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1"/>
        </w:numPr>
        <w:spacing w:after="120" w:afterLines="50" w:line="560" w:lineRule="exact"/>
        <w:ind w:left="1098" w:hanging="1097" w:hangingChars="343"/>
        <w:outlineLvl w:val="0"/>
        <w:rPr>
          <w:rFonts w:hint="eastAsia" w:ascii="Times New Roman" w:hAnsi="Times New Roman" w:eastAsia="黑体"/>
          <w:sz w:val="32"/>
          <w:szCs w:val="32"/>
        </w:rPr>
      </w:pPr>
      <w:r>
        <w:rPr>
          <w:rFonts w:hint="eastAsia" w:ascii="Times New Roman" w:hAnsi="Times New Roman" w:eastAsia="黑体"/>
          <w:sz w:val="32"/>
          <w:szCs w:val="32"/>
        </w:rPr>
        <w:t>水环境重点排污单位名录(</w:t>
      </w:r>
      <w:r>
        <w:rPr>
          <w:rFonts w:ascii="Times New Roman" w:hAnsi="Times New Roman" w:eastAsia="黑体"/>
          <w:sz w:val="32"/>
          <w:szCs w:val="32"/>
        </w:rPr>
        <w:t xml:space="preserve"> </w:t>
      </w:r>
      <w:r>
        <w:rPr>
          <w:rFonts w:hint="eastAsia" w:ascii="Times New Roman" w:hAnsi="Times New Roman" w:eastAsia="黑体"/>
          <w:sz w:val="32"/>
          <w:szCs w:val="32"/>
        </w:rPr>
        <w:t>203家)</w:t>
      </w:r>
    </w:p>
    <w:tbl>
      <w:tblPr>
        <w:tblStyle w:val="3"/>
        <w:tblW w:w="8946" w:type="dxa"/>
        <w:tblInd w:w="93"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276"/>
        <w:gridCol w:w="2650"/>
        <w:gridCol w:w="44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 w:hRule="atLeast"/>
          <w:tblHeader/>
        </w:trPr>
        <w:tc>
          <w:tcPr>
            <w:tcW w:w="582" w:type="dxa"/>
            <w:shd w:val="clear" w:color="auto" w:fill="auto"/>
            <w:vAlign w:val="center"/>
          </w:tcPr>
          <w:p>
            <w:pPr>
              <w:jc w:val="center"/>
              <w:rPr>
                <w:rFonts w:hint="eastAsia" w:ascii="仿宋_GB2312" w:eastAsia="仿宋_GB2312" w:cs="Arial"/>
                <w:b/>
                <w:sz w:val="20"/>
                <w:szCs w:val="20"/>
              </w:rPr>
            </w:pPr>
            <w:r>
              <w:rPr>
                <w:rFonts w:hint="eastAsia" w:ascii="仿宋_GB2312" w:eastAsia="仿宋_GB2312" w:cs="Arial"/>
                <w:b/>
                <w:sz w:val="20"/>
                <w:szCs w:val="20"/>
              </w:rPr>
              <w:t>序号</w:t>
            </w:r>
          </w:p>
        </w:tc>
        <w:tc>
          <w:tcPr>
            <w:tcW w:w="1276" w:type="dxa"/>
            <w:shd w:val="clear" w:color="auto" w:fill="auto"/>
            <w:vAlign w:val="center"/>
          </w:tcPr>
          <w:p>
            <w:pPr>
              <w:jc w:val="center"/>
              <w:rPr>
                <w:rFonts w:eastAsia="仿宋_GB2312" w:cs="Arial"/>
                <w:b/>
                <w:sz w:val="20"/>
                <w:szCs w:val="20"/>
              </w:rPr>
            </w:pPr>
            <w:r>
              <w:rPr>
                <w:rFonts w:hint="eastAsia" w:eastAsia="仿宋_GB2312" w:cs="Arial"/>
                <w:b/>
                <w:sz w:val="20"/>
                <w:szCs w:val="20"/>
              </w:rPr>
              <w:t>行政区划名称</w:t>
            </w:r>
          </w:p>
        </w:tc>
        <w:tc>
          <w:tcPr>
            <w:tcW w:w="2650" w:type="dxa"/>
            <w:shd w:val="clear" w:color="auto" w:fill="auto"/>
            <w:vAlign w:val="center"/>
          </w:tcPr>
          <w:p>
            <w:pPr>
              <w:jc w:val="center"/>
              <w:rPr>
                <w:rFonts w:eastAsia="仿宋_GB2312" w:cs="Arial"/>
                <w:b/>
                <w:sz w:val="20"/>
                <w:szCs w:val="20"/>
              </w:rPr>
            </w:pPr>
            <w:r>
              <w:rPr>
                <w:rFonts w:hint="eastAsia" w:eastAsia="仿宋_GB2312" w:cs="Arial"/>
                <w:b/>
                <w:sz w:val="20"/>
                <w:szCs w:val="20"/>
              </w:rPr>
              <w:t>统一社会信用代码</w:t>
            </w:r>
          </w:p>
          <w:p>
            <w:pPr>
              <w:jc w:val="center"/>
              <w:rPr>
                <w:rFonts w:eastAsia="仿宋_GB2312" w:cs="Arial"/>
                <w:b/>
                <w:sz w:val="20"/>
                <w:szCs w:val="20"/>
              </w:rPr>
            </w:pPr>
            <w:r>
              <w:rPr>
                <w:rFonts w:hint="eastAsia" w:eastAsia="仿宋_GB2312" w:cs="Arial"/>
                <w:b/>
                <w:sz w:val="20"/>
                <w:szCs w:val="20"/>
              </w:rPr>
              <w:t>(或组织机构代码)</w:t>
            </w:r>
          </w:p>
        </w:tc>
        <w:tc>
          <w:tcPr>
            <w:tcW w:w="4438" w:type="dxa"/>
            <w:shd w:val="clear" w:color="auto" w:fill="auto"/>
            <w:vAlign w:val="center"/>
          </w:tcPr>
          <w:p>
            <w:pPr>
              <w:jc w:val="center"/>
              <w:rPr>
                <w:rFonts w:hint="eastAsia" w:eastAsia="仿宋_GB2312" w:cs="Arial"/>
                <w:b/>
                <w:sz w:val="20"/>
                <w:szCs w:val="20"/>
              </w:rPr>
            </w:pPr>
            <w:r>
              <w:rPr>
                <w:rFonts w:hint="eastAsia" w:eastAsia="仿宋_GB2312" w:cs="Arial"/>
                <w:b/>
                <w:sz w:val="20"/>
                <w:szCs w:val="20"/>
              </w:rPr>
              <w:t>单位名称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朝阳区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80169165-7(00)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北京北排水环境发展有限公司北小河再生水厂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2</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朝阳区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80169674-9(00)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北京北排水环境发展有限公司酒仙桥再生水厂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3</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朝阳区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75331501-5(00)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北京北排水环境发展有限公司小红门再生水厂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4</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朝阳区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91110105MA003P5625(00)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北京城市排水集团有限责任公司定福庄再生水厂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5</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朝阳区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91110105MA004HPL6J(00)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北京城市排水集团有限责任公司高安屯再生水厂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6</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朝阳区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911101058016915345(00)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北京城市排水集团有限责任公司高碑店污水处理厂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7</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朝阳区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91110108MA001HLW4P</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北京城市排水集团有限责任公司清河第二再生水厂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8</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朝阳区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911100006000297122</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北京荷美尔食品有限公司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9</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朝阳区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911100005674558745(00)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北京京能高安屯燃气热电有限责任公司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10</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朝阳区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91110105793403175W(00)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北京京禹阳水务有限公司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11</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朝阳区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91110105764201945K</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北京清河北苑水务有限公司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12</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朝阳区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911101056621502868(00)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北京首创东坝水务有限责任公司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13</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朝阳区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91110000781700113N</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北京太阳宫燃气热电有限公司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14</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朝阳区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91110000X26000551M(00)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华能北京热电有限责任公司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15</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朝阳区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91110000596040272N(00)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神华国华(北京)燃气热电有限公司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16</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丰台区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75823181-4(00)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北京京桥热电有限责任公司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17</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丰台区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91110000801105793G(00)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华电(北京)热电有限公司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18</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丰台区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75467892-6(00)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北京京丰燃气发电有限责任公司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19</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丰台区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91110000600040639J(00)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宝酒造食品有限公司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20</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丰台区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91110000755250120T</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北京城市排水集团有限责任公司威嘉污水处理厂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21</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丰台区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91110106076592372D(00)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北京中水国丰水务有限责任公司-青龙湖再生水厂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22</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丰台区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91110106330275242P</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北京北排水环境发展有限公司卢沟桥再生水厂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23</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丰台区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12110106575243863C</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北京市丰台区供排水管理所-晓月苑污水处理站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24</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丰台区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91110108771587233G</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北京市丰台区供排水管理所-河西再生水厂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25</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丰台区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12110106575243863C</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北京市丰台区供排水管理所-花乡南部污水处理站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26</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丰台区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91110106749390477T</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北京北排水环境发展有限公司吴家村再生水厂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27</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丰台区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91110106MA0063B591</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北京城市排水集团有限责任公司槐房再生水厂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28</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石景山区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9111010759387006XH</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北京京西燃气热电有限公司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29</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石景山区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91110107788978433L</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北京京禹石水务有限公司五里坨污水处理厂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30</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海淀区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9111018738210629B</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北京北排水环境发展有限公司清河再生水厂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31</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海淀区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91110108053614620C(00)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北京稻香水质净化有限公司稻香湖再生水厂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32</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海淀区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911101080592534165(01)</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北京碧海环境科技有限公司-永丰再生水厂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33</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海淀区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911101080592534165(02)</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北京碧海环境科技有限公司-温泉再生水厂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34</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海淀区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911101080592534165(03)</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北京碧海环境科技有限公司-翠湖再生水厂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35</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海淀区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91110108600375519N(00)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北京肖家河污水处理有限公司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36</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海淀区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91110108600042247X(00)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瑞萨半导体(北京)有限公司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37</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门头沟区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91110109565790361U(00)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北京碧水源环境科技有限公司-门头沟区第二再生水厂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38</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门头沟区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911101090804521374(01)</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北京清源污水净化有限公司-军庄镇污水处理厂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39</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门头沟区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911101090804521374(02)</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北京清源污水净化有限公司-潭柘寺镇污水处理厂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40</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房山区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91110304802763501L(00)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中国石油化工股份有限公司北京燕山分公司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41</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房山区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74230633-2(00)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北京中设水处理有限公司(一期)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42</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房山区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74230633-2(01)</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北京中设水处理有限公司(二期)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43</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房山区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911100007521525410(03)</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北京北排京津冀水环境科技发展有限公司房山城关污水处理厂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44</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房山区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75525058-5(01)</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北京北排京津冀水环境科技发展有限公司房山城关再生水厂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45</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房山区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91110111102819180L()</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广东蓝带集团北京蓝宝酒业有限公司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46</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房山区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9111011156036606X8(00)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重庆长安汽车股份有限公司北京长安汽车公司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47</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房山区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911103048016711462(00)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北京东方石油化工有限公司有机化工厂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48</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房山区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10276419-1(00)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北京燕山集联石油化工有限公司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49</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房山区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91110000686901590C(00)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北京京西重工有限公司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50</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房山区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91110000784802502W(02)</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北京燕山威立雅水务有限责任公司(牛口峪)</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51</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房山区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911101117684687009(01)</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北京长阳污水处理有限责任公司长阳污水处理厂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52</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房山区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911101117684687009(02)</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北京长阳污水处理有限责任公司长沟污水处理厂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53</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房山区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911101117684687009(03)</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北京长阳污水处理有限责任公司窦店高端现代制造业产业基地再生水厂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54</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房山区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91110000784802502W(01)</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北京燕山威立雅水务有限责任公司(星城)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55</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房山区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91110000102722186N(00)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中煤北京煤矿机械有限责任公司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56</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房山区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911101111027484236(00)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北京燕都立民屠宰有限公司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57</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房山区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12100000400000309R(01)</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中国原子能科学研究院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58</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房山区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91110111599688007H(00)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北京阎村龙人世纪水处理有限公司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59</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房山区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9111011158252273XN(00)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北京青云航空仪表有限公司房山分公司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60</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通州区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91110000089616361K(00)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蒙牛高科乳制品（北京）有限责任公司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61</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通州区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911101127501087907(00)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北京二商大红门肉类食品有限公司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62</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通州区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911100001019061008(00)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北京二商希杰食品有限责任公司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63</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通州区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911101121024521000(00)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中国石化催化剂有限公司北京奥达分公司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64</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通州区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9111011278395247XN(00)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北京全聚德三元金星食品有限责任公司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65</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通州区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9111011275260566XU</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北京信通碧水再生水有限公司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66</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通州区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61110112353013392W(02)</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中节能运龙(北京)水务科技有限公司—永乐店镇中心污水处理厂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67</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通州区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911101123295707032(00)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北京张家湾信通水务科技有限责任公司-张家湾再生水厂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68</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通州区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91110112353013392W(03)</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中节能运龙(北京)水务科技有限公司—于家务次中心再生水厂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69</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通州区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91110112353013392W(05)</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中节能运龙(北京)水务科技有限公司—马驹桥镇再生水厂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70</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通州区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91110112580871709Y(01)</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北京新城禹潞环保科技有限责任公司—河东再生水厂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71</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通州区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91110112580871709Y(02)</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北京新城禹潞环保科技有限责任公司—台湖污水处理厂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72</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通州区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91110000MA00F5LQ90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北京北排京津冀水环境科技发展有限公司-次渠污水处理厂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73</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通州区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75260549-1(00)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北京圣氏投资集团有限责任公司-通州区漷县镇污水处理厂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74</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通州区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91110000700004889C(00)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北京通美晶体技术有限公司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75</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通州区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91110112353013392W(00)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中节能运龙(北京)水务科技有限公司—西集镇次中心再生水厂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76</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通州区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91110112353013392W(01)</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中节能运龙(北京)水务科技有限公司—永乐店第二再生水厂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77</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通州区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91110000102382249M(00)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甘李药业股份有限公司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78</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通州区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9111011275263185XG(00)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北京嘉洁能科技股份有限公司-金桥污水处理厂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79</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通州区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911101126742904036</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北京华源志峰给排水管理有限公司-张家湾镇污水处理厂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80</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91110113MA008NEY0W(01)</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北京顺政排水有任公司（汉石桥湿地水质改善工程）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81</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91110000633646901B</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北京燕京啤酒股份有限公司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82</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911101136000470219(00)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北京顺鑫农业股份有限公司鹏程食品分公司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83</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911101131014309155(00)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北京天福号食品有限公司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84</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91110000783204578F</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北京首都机场动力能源有限公司（东净化站）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85</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91110000710925403T</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北京首都国际机场股份有限公司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86</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91110113783212893C</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北京同晟水净化有限公司北京天竺污水处理厂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87</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91110113600067882F(00)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罗森伯格亚太电子有限公司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88</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911100006259116213</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北京飞机维修工程有限公司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89</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91110113778643496L(00)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安泰科技股份有限公司北京空港新材分公司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90</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91110113102544578B(00)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北京市恒慧通肉类食品有限公司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91</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91110000102190976B(00)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北京京日东大食品有限公司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92</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911101138024982500(00)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北京燕京啤酒股份有限公司一分公司</w:t>
            </w:r>
          </w:p>
        </w:tc>
      </w:tr>
      <w:tr>
        <w:tblPrEx>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93</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91110113MA008NEY0W(00)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北京顺政排水有任公司（北京新城温榆河水资源利用工程（二期）生活水）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94</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91110113069602720A(00)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北京汽车集团有限公司越野车分公司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95</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91110113MA0081JUXJ(00)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北京现代汽车有限公司北京分公司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96</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91110113660506285A(00)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北京韩太汽车部件有限公司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97</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91110000678206539E</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北京首钢冷轧薄板有限公司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98</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911101131025372397(00)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北京首儿药厂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99</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91110000600090126J</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有研半导体材料有限公司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100</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91110000736476482A(00)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北京光明健能乳业有限公司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101</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9111011378775020XP(00)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北京京禹顺环保有限公司（顺义区污水处理厂）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102</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91110113MA008NEY0W(04)</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北京顺政排水有限公司（马坡再生水厂）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103</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91110108802019598M(00)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北京科净源科技股份有限公司顺义区赵全营镇再生水厂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104</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顺义区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91110000746101334M</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北京燕京饮料有限公司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105</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昌平区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91110114102688731R(00)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北京二商大红门五肉联食品有限公司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106</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昌平区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91110114742615370L</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北京稻香村食品有限责任公司食品厂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107</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昌平区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91110114777687681K(00)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北汽福田汽车股份有限公司北京欧辉客车分公司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108</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昌平区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12110221078598989Y</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北京市昌平区水务局未来科技城再生水处理中心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109</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昌平区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911100000939254583(00)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中节能燕龙(北京)水务有限公司-北京市昌平区百善镇再生水厂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110</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昌平区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911100000939254583(02)</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中节能燕龙(北京)水务有限公司-北京市昌平区马池口再生水厂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111</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昌平区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911100000939254583(03)</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中节能燕龙(北京)水务有限公司-北京市昌平区阳坊镇北区再生水厂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112</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昌平区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911100000939254583(05)</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中节能燕龙(北京)水务有限公司-小汤山镇再生水厂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113</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昌平区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911101143960382319(01)</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北京北控昌祥污水净化有限公司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114</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昌平区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9111011439603824X1</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北京北控昌沙污水净化有限公司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115</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昌平区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12110221686937454E(00)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北京市昌平区水务局南口地区污水处理中心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116</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昌平区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911101146892493075(00)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北京北控污水净化及回用有限公司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117</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昌平区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1211022175331862XY(00)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北京市昌平污水处理中心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118</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昌平区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911100007000055074</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北京安德鲁水果食品有限公司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119</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昌平区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91110114067316755U(00)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北京京能未来燃气热电有限公司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120</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昌平区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91110000700228137T(00)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北京中科三环高技术股份有限公司</w:t>
            </w:r>
          </w:p>
        </w:tc>
      </w:tr>
      <w:tr>
        <w:tblPrEx>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121</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昌平区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911101147214457123(00)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北京华都酿酒食品有限责任公司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122</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91110000600062547M</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北京三元食品股份有限公司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123</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911101157214951893</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北京资源亚太食品有限公司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124</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911100007635353107</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北京民海生物科技有限公司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125</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91110000102888960U</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统一石油化工有限公司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126</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91110115677403143C(00)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北京北汽模塑科技有限公司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127</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911100001015173081</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北京百事可乐饮料有限公司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128</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91110115802862331B</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北京中瑞食品有限公司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129</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911100007382008775</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北京二锅头酒业股份有限公司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130</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911101153183023081</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北京兴源水务有限公司-西红门再生水厂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131</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91110115330293715C</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北京兴科诚环保科技有限公司</w:t>
            </w:r>
            <w:r>
              <w:rPr>
                <w:rFonts w:eastAsia="仿宋_GB2312" w:cs="Arial"/>
                <w:sz w:val="20"/>
                <w:szCs w:val="20"/>
              </w:rPr>
              <w:t>-</w:t>
            </w:r>
            <w:r>
              <w:rPr>
                <w:rFonts w:hint="eastAsia" w:eastAsia="仿宋_GB2312" w:cs="Arial"/>
                <w:sz w:val="20"/>
                <w:szCs w:val="20"/>
              </w:rPr>
              <w:t>榆垡污水处理厂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132</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91110115MA01EQWC7U</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北京正泽水务有限公司-庞各庄污水处理厂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133</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9111011575525632X8</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北京兴水水务有限责任公司-北京市大兴区黄村再生水厂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134</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9111011576753864XG(</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重庆康达环保产业(集团)有限公司北京采育污水处理厂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135</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911101157916031654</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光大水务(北京)有限公司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136</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91110115MA00DMY12C</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北京北控兴海水务有限公司-北京市大兴区瀛海污水处理厂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137</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91110000757700754Y</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北京同仁堂制药有限公司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138</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91110115763546941B</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北京汇林印务有限公司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139</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91110115752622486G</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北京金维福仁清真食品有限公司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140</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91110115089689210E</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北京净润水源环保科技发展有限公司-青云店污水处理厂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141</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911100007655071377</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北京华腾化工有限公司-华腾化工水处理厂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142</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91110302678220058H</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北京北华中清环境工程技术有限公司-北京市大兴区安定镇北工业区污水处理站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143</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911101157426068536</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北京市五连环投资有限公司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144</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91110115MA01B6207J</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中通和城水务(北京)有限公司-北京市大兴区魏善庄镇再生水厂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145</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大兴区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91110000783204578F</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北京首都机场动力能源有限公司-大兴国际机场污水处理站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146</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怀柔区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91110000679601629F(00)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达能乳业（北京）有限公司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147</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怀柔区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9111000071788494XU(00)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北京福田戴姆勒汽车有限公司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148</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怀柔区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911100006000077401(04)</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北京丘比食品有限公司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149</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怀柔区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9111000080114985XE(00)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北京统一饮品有限公司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150</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怀柔区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911101161025838769(00)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北京二商穆香源清真肉类食品有限公司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151</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怀柔区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91110000600007724B(00)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北京啤酒朝日有限公司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152</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怀柔区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911100007226141270(00)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北京红星股份有限公司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153</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怀柔区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91110000618908360E(00)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红牛维他命饮料有限公司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154</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怀柔区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91110116785502763B(38)</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北京雁栖忆霖食品有限公司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155</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怀柔区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91110116080466141B(00)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北京北排京怀水务有限公司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156</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怀柔区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08046614-1(01)</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北京北排京怀水务有限公司(雁栖厂)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157</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怀柔区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91110116802600294H</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北京御食园食品股份有限公司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158</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怀柔区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91110116760127004N(42)</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北京鸿禧志业科技有限公司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159</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怀柔区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91110116076622834P</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北京湘村高科生态农业有限公司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160</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怀柔区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911100001025987360(50)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波尔亚太（北京）金属容器有限公司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161</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怀柔区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9111000010260928X4(00)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太平洋制罐（北京）有限公司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162</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怀柔区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91110116102594428J(36)</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北京西餐食品有限公司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163</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平谷区</w:t>
            </w:r>
          </w:p>
        </w:tc>
        <w:tc>
          <w:tcPr>
            <w:tcW w:w="2650" w:type="dxa"/>
            <w:shd w:val="clear" w:color="auto" w:fill="auto"/>
            <w:vAlign w:val="top"/>
          </w:tcPr>
          <w:p>
            <w:pPr>
              <w:jc w:val="center"/>
              <w:rPr>
                <w:rFonts w:hint="eastAsia" w:eastAsia="仿宋_GB2312" w:cs="Arial"/>
                <w:sz w:val="20"/>
                <w:szCs w:val="20"/>
              </w:rPr>
            </w:pPr>
            <w:r>
              <w:rPr>
                <w:rFonts w:hint="eastAsia" w:eastAsia="仿宋_GB2312" w:cs="Arial"/>
                <w:sz w:val="20"/>
                <w:szCs w:val="20"/>
              </w:rPr>
              <w:t>91110117700009698W</w:t>
            </w:r>
          </w:p>
        </w:tc>
        <w:tc>
          <w:tcPr>
            <w:tcW w:w="4438" w:type="dxa"/>
            <w:shd w:val="clear" w:color="auto" w:fill="auto"/>
            <w:vAlign w:val="top"/>
          </w:tcPr>
          <w:p>
            <w:pPr>
              <w:rPr>
                <w:rFonts w:hint="eastAsia" w:eastAsia="仿宋_GB2312" w:cs="Arial"/>
                <w:sz w:val="20"/>
                <w:szCs w:val="20"/>
              </w:rPr>
            </w:pPr>
            <w:r>
              <w:rPr>
                <w:rFonts w:hint="eastAsia" w:eastAsia="仿宋_GB2312" w:cs="Arial"/>
                <w:sz w:val="20"/>
                <w:szCs w:val="20"/>
              </w:rPr>
              <w:t>北京市老才臣食品有限公司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164</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平谷区</w:t>
            </w:r>
          </w:p>
        </w:tc>
        <w:tc>
          <w:tcPr>
            <w:tcW w:w="2650" w:type="dxa"/>
            <w:shd w:val="clear" w:color="auto" w:fill="auto"/>
            <w:vAlign w:val="top"/>
          </w:tcPr>
          <w:p>
            <w:pPr>
              <w:jc w:val="center"/>
              <w:rPr>
                <w:rFonts w:hint="eastAsia" w:eastAsia="仿宋_GB2312" w:cs="Arial"/>
                <w:sz w:val="20"/>
                <w:szCs w:val="20"/>
              </w:rPr>
            </w:pPr>
            <w:r>
              <w:rPr>
                <w:rFonts w:hint="eastAsia" w:eastAsia="仿宋_GB2312" w:cs="Arial"/>
                <w:sz w:val="20"/>
                <w:szCs w:val="20"/>
              </w:rPr>
              <w:t>91110000741567725K</w:t>
            </w:r>
          </w:p>
        </w:tc>
        <w:tc>
          <w:tcPr>
            <w:tcW w:w="4438" w:type="dxa"/>
            <w:shd w:val="clear" w:color="auto" w:fill="auto"/>
            <w:vAlign w:val="top"/>
          </w:tcPr>
          <w:p>
            <w:pPr>
              <w:rPr>
                <w:rFonts w:hint="eastAsia" w:eastAsia="仿宋_GB2312" w:cs="Arial"/>
                <w:sz w:val="20"/>
                <w:szCs w:val="20"/>
              </w:rPr>
            </w:pPr>
            <w:r>
              <w:rPr>
                <w:rFonts w:hint="eastAsia" w:eastAsia="仿宋_GB2312" w:cs="Arial"/>
                <w:sz w:val="20"/>
                <w:szCs w:val="20"/>
              </w:rPr>
              <w:t>北京千喜鹤食品有限公司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165</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平谷区</w:t>
            </w:r>
          </w:p>
        </w:tc>
        <w:tc>
          <w:tcPr>
            <w:tcW w:w="2650" w:type="dxa"/>
            <w:shd w:val="clear" w:color="auto" w:fill="auto"/>
            <w:vAlign w:val="top"/>
          </w:tcPr>
          <w:p>
            <w:pPr>
              <w:jc w:val="center"/>
              <w:rPr>
                <w:rFonts w:hint="eastAsia" w:eastAsia="仿宋_GB2312" w:cs="Arial"/>
                <w:sz w:val="20"/>
                <w:szCs w:val="20"/>
              </w:rPr>
            </w:pPr>
            <w:r>
              <w:rPr>
                <w:rFonts w:hint="eastAsia" w:eastAsia="仿宋_GB2312" w:cs="Arial"/>
                <w:sz w:val="20"/>
                <w:szCs w:val="20"/>
              </w:rPr>
              <w:t>91110117061328384H</w:t>
            </w:r>
          </w:p>
        </w:tc>
        <w:tc>
          <w:tcPr>
            <w:tcW w:w="4438" w:type="dxa"/>
            <w:shd w:val="clear" w:color="auto" w:fill="auto"/>
            <w:vAlign w:val="top"/>
          </w:tcPr>
          <w:p>
            <w:pPr>
              <w:rPr>
                <w:rFonts w:hint="eastAsia" w:eastAsia="仿宋_GB2312" w:cs="Arial"/>
                <w:sz w:val="20"/>
                <w:szCs w:val="20"/>
              </w:rPr>
            </w:pPr>
            <w:r>
              <w:rPr>
                <w:rFonts w:hint="eastAsia" w:eastAsia="仿宋_GB2312" w:cs="Arial"/>
                <w:sz w:val="20"/>
                <w:szCs w:val="20"/>
              </w:rPr>
              <w:t>北京洳河水处理技术有限公司—平谷区马昌营镇污水处理厂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166</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平谷区</w:t>
            </w:r>
          </w:p>
        </w:tc>
        <w:tc>
          <w:tcPr>
            <w:tcW w:w="2650" w:type="dxa"/>
            <w:shd w:val="clear" w:color="auto" w:fill="auto"/>
            <w:vAlign w:val="top"/>
          </w:tcPr>
          <w:p>
            <w:pPr>
              <w:jc w:val="center"/>
              <w:rPr>
                <w:rFonts w:hint="eastAsia" w:eastAsia="仿宋_GB2312" w:cs="Arial"/>
                <w:sz w:val="20"/>
                <w:szCs w:val="20"/>
              </w:rPr>
            </w:pPr>
            <w:r>
              <w:rPr>
                <w:rFonts w:hint="eastAsia" w:eastAsia="仿宋_GB2312" w:cs="Arial"/>
                <w:sz w:val="20"/>
                <w:szCs w:val="20"/>
              </w:rPr>
              <w:t>91110117681208607R</w:t>
            </w:r>
          </w:p>
        </w:tc>
        <w:tc>
          <w:tcPr>
            <w:tcW w:w="4438" w:type="dxa"/>
            <w:shd w:val="clear" w:color="auto" w:fill="auto"/>
            <w:vAlign w:val="top"/>
          </w:tcPr>
          <w:p>
            <w:pPr>
              <w:rPr>
                <w:rFonts w:hint="eastAsia" w:eastAsia="仿宋_GB2312" w:cs="Arial"/>
                <w:sz w:val="20"/>
                <w:szCs w:val="20"/>
              </w:rPr>
            </w:pPr>
            <w:r>
              <w:rPr>
                <w:rFonts w:hint="eastAsia" w:eastAsia="仿宋_GB2312" w:cs="Arial"/>
                <w:sz w:val="20"/>
                <w:szCs w:val="20"/>
              </w:rPr>
              <w:t>北京洳河污水处理有限公司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167</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平谷区</w:t>
            </w:r>
          </w:p>
        </w:tc>
        <w:tc>
          <w:tcPr>
            <w:tcW w:w="2650" w:type="dxa"/>
            <w:shd w:val="clear" w:color="auto" w:fill="auto"/>
            <w:vAlign w:val="top"/>
          </w:tcPr>
          <w:p>
            <w:pPr>
              <w:jc w:val="center"/>
              <w:rPr>
                <w:rFonts w:hint="eastAsia" w:eastAsia="仿宋_GB2312" w:cs="Arial"/>
                <w:sz w:val="20"/>
                <w:szCs w:val="20"/>
              </w:rPr>
            </w:pPr>
            <w:r>
              <w:rPr>
                <w:rFonts w:hint="eastAsia" w:eastAsia="仿宋_GB2312" w:cs="Arial"/>
                <w:sz w:val="20"/>
                <w:szCs w:val="20"/>
              </w:rPr>
              <w:t>91110117061328384H</w:t>
            </w:r>
          </w:p>
        </w:tc>
        <w:tc>
          <w:tcPr>
            <w:tcW w:w="4438" w:type="dxa"/>
            <w:shd w:val="clear" w:color="auto" w:fill="auto"/>
            <w:vAlign w:val="top"/>
          </w:tcPr>
          <w:p>
            <w:pPr>
              <w:rPr>
                <w:rFonts w:hint="eastAsia" w:eastAsia="仿宋_GB2312" w:cs="Arial"/>
                <w:sz w:val="20"/>
                <w:szCs w:val="20"/>
              </w:rPr>
            </w:pPr>
            <w:r>
              <w:rPr>
                <w:rFonts w:hint="eastAsia" w:eastAsia="仿宋_GB2312" w:cs="Arial"/>
                <w:sz w:val="20"/>
                <w:szCs w:val="20"/>
              </w:rPr>
              <w:t>北京洳河水处理技术有限公司—平谷区马坊镇污水处理厂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168</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平谷区</w:t>
            </w:r>
          </w:p>
        </w:tc>
        <w:tc>
          <w:tcPr>
            <w:tcW w:w="2650" w:type="dxa"/>
            <w:shd w:val="clear" w:color="auto" w:fill="auto"/>
            <w:vAlign w:val="top"/>
          </w:tcPr>
          <w:p>
            <w:pPr>
              <w:jc w:val="center"/>
              <w:rPr>
                <w:rFonts w:hint="eastAsia" w:eastAsia="仿宋_GB2312" w:cs="Arial"/>
                <w:sz w:val="20"/>
                <w:szCs w:val="20"/>
              </w:rPr>
            </w:pPr>
            <w:r>
              <w:rPr>
                <w:rFonts w:hint="eastAsia" w:eastAsia="仿宋_GB2312" w:cs="Arial"/>
                <w:sz w:val="20"/>
                <w:szCs w:val="20"/>
              </w:rPr>
              <w:t>91110000102940407Q</w:t>
            </w:r>
          </w:p>
        </w:tc>
        <w:tc>
          <w:tcPr>
            <w:tcW w:w="4438" w:type="dxa"/>
            <w:shd w:val="clear" w:color="auto" w:fill="auto"/>
            <w:vAlign w:val="top"/>
          </w:tcPr>
          <w:p>
            <w:pPr>
              <w:rPr>
                <w:rFonts w:hint="eastAsia" w:eastAsia="仿宋_GB2312" w:cs="Arial"/>
                <w:sz w:val="20"/>
                <w:szCs w:val="20"/>
              </w:rPr>
            </w:pPr>
            <w:r>
              <w:rPr>
                <w:rFonts w:hint="eastAsia" w:eastAsia="仿宋_GB2312" w:cs="Arial"/>
                <w:sz w:val="20"/>
                <w:szCs w:val="20"/>
              </w:rPr>
              <w:t>北京大旺食品有限公司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169</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平谷区</w:t>
            </w:r>
          </w:p>
        </w:tc>
        <w:tc>
          <w:tcPr>
            <w:tcW w:w="2650" w:type="dxa"/>
            <w:shd w:val="clear" w:color="auto" w:fill="auto"/>
            <w:vAlign w:val="top"/>
          </w:tcPr>
          <w:p>
            <w:pPr>
              <w:jc w:val="center"/>
              <w:rPr>
                <w:rFonts w:hint="eastAsia" w:eastAsia="仿宋_GB2312" w:cs="Arial"/>
                <w:sz w:val="20"/>
                <w:szCs w:val="20"/>
              </w:rPr>
            </w:pPr>
            <w:r>
              <w:rPr>
                <w:rFonts w:hint="eastAsia" w:eastAsia="仿宋_GB2312" w:cs="Arial"/>
                <w:sz w:val="20"/>
                <w:szCs w:val="20"/>
              </w:rPr>
              <w:t>911100007776505474</w:t>
            </w:r>
          </w:p>
        </w:tc>
        <w:tc>
          <w:tcPr>
            <w:tcW w:w="4438" w:type="dxa"/>
            <w:shd w:val="clear" w:color="auto" w:fill="auto"/>
            <w:vAlign w:val="top"/>
          </w:tcPr>
          <w:p>
            <w:pPr>
              <w:rPr>
                <w:rFonts w:hint="eastAsia" w:eastAsia="仿宋_GB2312" w:cs="Arial"/>
                <w:sz w:val="20"/>
                <w:szCs w:val="20"/>
              </w:rPr>
            </w:pPr>
            <w:r>
              <w:rPr>
                <w:rFonts w:hint="eastAsia" w:eastAsia="仿宋_GB2312" w:cs="Arial"/>
                <w:sz w:val="20"/>
                <w:szCs w:val="20"/>
              </w:rPr>
              <w:t>北京乳旺食品有限公司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170</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平谷区</w:t>
            </w:r>
          </w:p>
        </w:tc>
        <w:tc>
          <w:tcPr>
            <w:tcW w:w="2650" w:type="dxa"/>
            <w:shd w:val="clear" w:color="auto" w:fill="auto"/>
            <w:vAlign w:val="top"/>
          </w:tcPr>
          <w:p>
            <w:pPr>
              <w:jc w:val="center"/>
              <w:rPr>
                <w:rFonts w:hint="eastAsia" w:eastAsia="仿宋_GB2312" w:cs="Arial"/>
                <w:sz w:val="20"/>
                <w:szCs w:val="20"/>
              </w:rPr>
            </w:pPr>
            <w:r>
              <w:rPr>
                <w:rFonts w:hint="eastAsia" w:eastAsia="仿宋_GB2312" w:cs="Arial"/>
                <w:sz w:val="20"/>
                <w:szCs w:val="20"/>
              </w:rPr>
              <w:t>91110000771552700C</w:t>
            </w:r>
          </w:p>
        </w:tc>
        <w:tc>
          <w:tcPr>
            <w:tcW w:w="4438" w:type="dxa"/>
            <w:shd w:val="clear" w:color="auto" w:fill="auto"/>
            <w:vAlign w:val="top"/>
          </w:tcPr>
          <w:p>
            <w:pPr>
              <w:rPr>
                <w:rFonts w:eastAsia="仿宋_GB2312" w:cs="Arial"/>
                <w:sz w:val="20"/>
                <w:szCs w:val="20"/>
              </w:rPr>
            </w:pPr>
            <w:r>
              <w:rPr>
                <w:rFonts w:hint="eastAsia" w:eastAsia="仿宋_GB2312" w:cs="Arial"/>
                <w:sz w:val="20"/>
                <w:szCs w:val="20"/>
              </w:rPr>
              <w:t>北京大圆亚细亚汽车科技有限公司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171</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密云区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911100001029684261</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北京青岛啤酒三环有限公司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172</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密云区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91110228802981533P</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内蒙古伊利实业集团股份有限公司北京乳品厂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173</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密云区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911102287513474273</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北京宇航肉联加工有限公司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174</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密云区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911102285674737815</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北京云西海博物业管理有限公司+密云云西污水处理厂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175</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密云区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91110228MA0037BTXB</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北京宝沃汽车有限公司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176</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密云区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91110228752150669Y</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赛龙（北京）汽车部件有限公司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177</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密云区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911102287567017550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北京厚成泰克汽车部件有限公司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178</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密云区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91110000102967714K</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北京科勒有限公司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179</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密云区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91110228059261424D</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 xml:space="preserve">北京格润美云环境治理有限公司-密云新城再生水厂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180</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密云区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911102287817303123</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今麦郎饮品股份有限公司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181</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延庆区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9111022909890391XQ</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北京龙庆首创水务有限责任公司(城西再生水厂)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182</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延庆区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91110000MA00F5LQ90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北京北排京津冀水环境科技发展有限公司（康庄镇污水处理厂）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183</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延庆区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10303756-X(00)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北京庆和食品有限责任公司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184</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北京经济技术开发区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911103026750530638(01)</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北京亦庄水务有限公司(北京经济技术开发区东区污水处理厂)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185</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北京经济技术开发区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911103026843513880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北京京东方显示技术有限公司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186</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北京经济技术开发区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911103027493533932</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北京京东方光电科技有限公司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187</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北京经济技术开发区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911103027404017237</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中芯国际集成电路制造(北京)有限公司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188</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北京经济技术开发区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91110302071737747W</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中芯北方集成电路制造（北京）有限公司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189</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北京经济技术开发区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91110302801148435G</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揖斐电电子（北京）有限公司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190</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北京经济技术开发区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911103026000911455</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威讯联合半导体(北京)有限公司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191</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北京经济技术开发区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91110302600003205F</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北京奔驰汽车有限公司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192</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北京经济技术开发区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91110302797550236W</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康宁显示科技（中国）有限公司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193</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北京经济技术开发区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911103026000012934</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中粮可口可乐饮料（北京）有限公司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194</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北京经济技术开发区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91110302757703402L</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加多宝（中国）饮料有限公司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195</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北京经济技术开发区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91110302801147344H</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北京金源经开污水处理有限责任公司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196</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北京经济技术开发区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9111030260002492XA</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SMC(中国）有限公司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197</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北京经济技术开发区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911101011011009082(00)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北京同仁堂股份有限公司同仁堂制药厂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198</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北京经济技术开发区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911100007263731643</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悦康药业集团有限公司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199</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北京经济技术开发区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9111030257319333XG(00)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北京碧水源博大水务科技有限公司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200</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北京经济技术开发区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911103025996328555</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采埃孚汽车底盘系统(北京)有限公司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201</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北京经济技术开发区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911103026750530638(04)</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北京亦庄水务有限公司（北京经济技术开发区南区污水处理厂）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202</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北京经济技术开发区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91110302600091938T(00)</w:t>
            </w:r>
          </w:p>
        </w:tc>
        <w:tc>
          <w:tcPr>
            <w:tcW w:w="4438" w:type="dxa"/>
            <w:shd w:val="clear" w:color="auto" w:fill="auto"/>
            <w:vAlign w:val="center"/>
          </w:tcPr>
          <w:p>
            <w:pPr>
              <w:rPr>
                <w:rFonts w:hint="eastAsia" w:eastAsia="仿宋_GB2312" w:cs="Arial"/>
                <w:sz w:val="20"/>
                <w:szCs w:val="20"/>
              </w:rPr>
            </w:pPr>
            <w:r>
              <w:rPr>
                <w:rFonts w:hint="eastAsia" w:eastAsia="仿宋_GB2312" w:cs="Arial"/>
                <w:sz w:val="20"/>
                <w:szCs w:val="20"/>
              </w:rPr>
              <w:t>信维创科通信技术（北京）有限公司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582" w:type="dxa"/>
            <w:shd w:val="clear" w:color="auto" w:fill="auto"/>
            <w:vAlign w:val="center"/>
          </w:tcPr>
          <w:p>
            <w:pPr>
              <w:jc w:val="center"/>
              <w:rPr>
                <w:rFonts w:hint="eastAsia" w:ascii="仿宋_GB2312" w:eastAsia="仿宋_GB2312" w:cs="Arial"/>
                <w:sz w:val="20"/>
                <w:szCs w:val="20"/>
              </w:rPr>
            </w:pPr>
            <w:r>
              <w:rPr>
                <w:rFonts w:hint="eastAsia" w:ascii="仿宋_GB2312" w:eastAsia="仿宋_GB2312" w:cs="Arial"/>
                <w:sz w:val="20"/>
                <w:szCs w:val="20"/>
              </w:rPr>
              <w:t>203</w:t>
            </w:r>
          </w:p>
        </w:tc>
        <w:tc>
          <w:tcPr>
            <w:tcW w:w="1276"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北京经济技术开发区</w:t>
            </w:r>
          </w:p>
        </w:tc>
        <w:tc>
          <w:tcPr>
            <w:tcW w:w="2650" w:type="dxa"/>
            <w:shd w:val="clear" w:color="auto" w:fill="auto"/>
            <w:vAlign w:val="center"/>
          </w:tcPr>
          <w:p>
            <w:pPr>
              <w:jc w:val="center"/>
              <w:rPr>
                <w:rFonts w:hint="eastAsia" w:eastAsia="仿宋_GB2312" w:cs="Arial"/>
                <w:sz w:val="20"/>
                <w:szCs w:val="20"/>
              </w:rPr>
            </w:pPr>
            <w:r>
              <w:rPr>
                <w:rFonts w:hint="eastAsia" w:eastAsia="仿宋_GB2312" w:cs="Arial"/>
                <w:sz w:val="20"/>
                <w:szCs w:val="20"/>
              </w:rPr>
              <w:t>91110000722600841J</w:t>
            </w:r>
          </w:p>
        </w:tc>
        <w:tc>
          <w:tcPr>
            <w:tcW w:w="4438" w:type="dxa"/>
            <w:shd w:val="clear" w:color="auto" w:fill="auto"/>
            <w:vAlign w:val="center"/>
          </w:tcPr>
          <w:p>
            <w:pPr>
              <w:rPr>
                <w:rFonts w:eastAsia="仿宋_GB2312" w:cs="Arial"/>
                <w:sz w:val="20"/>
                <w:szCs w:val="20"/>
              </w:rPr>
            </w:pPr>
            <w:r>
              <w:rPr>
                <w:rFonts w:hint="eastAsia" w:eastAsia="仿宋_GB2312" w:cs="Arial"/>
                <w:sz w:val="20"/>
                <w:szCs w:val="20"/>
              </w:rPr>
              <w:t>北京同仁堂科技发展股份有限公司</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F6BCE"/>
    <w:multiLevelType w:val="multilevel"/>
    <w:tmpl w:val="1F8F6BC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93A74"/>
    <w:rsid w:val="1C693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2020-03-30T03:09:00Z</dcterms:created>
  <dc:creator>86159</dc:creator>
  <cp:lastModifiedBy>86159</cp:lastModifiedBy>
  <dcterms:modified xsi:type="dcterms:W3CDTF">2020-03-30T03:10:26Z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