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F1" w:rsidRDefault="00073F78" w:rsidP="00885F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73F78">
        <w:rPr>
          <w:rFonts w:ascii="方正小标宋简体" w:eastAsia="方正小标宋简体" w:hint="eastAsia"/>
          <w:sz w:val="44"/>
          <w:szCs w:val="44"/>
        </w:rPr>
        <w:t>《</w:t>
      </w:r>
      <w:r w:rsidR="001B3820" w:rsidRPr="001B3820">
        <w:rPr>
          <w:rFonts w:ascii="方正小标宋简体" w:eastAsia="方正小标宋简体" w:hint="eastAsia"/>
          <w:sz w:val="44"/>
          <w:szCs w:val="44"/>
        </w:rPr>
        <w:t>北京市放射性同位素转让审批</w:t>
      </w:r>
    </w:p>
    <w:p w:rsidR="00D5146B" w:rsidRPr="00073F78" w:rsidRDefault="001B3820" w:rsidP="00885F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B3820">
        <w:rPr>
          <w:rFonts w:ascii="方正小标宋简体" w:eastAsia="方正小标宋简体" w:hint="eastAsia"/>
          <w:sz w:val="44"/>
          <w:szCs w:val="44"/>
        </w:rPr>
        <w:t>裁量基准</w:t>
      </w:r>
      <w:r w:rsidR="00073F78" w:rsidRPr="00073F78">
        <w:rPr>
          <w:rFonts w:ascii="方正小标宋简体" w:eastAsia="方正小标宋简体" w:hint="eastAsia"/>
          <w:sz w:val="44"/>
          <w:szCs w:val="44"/>
        </w:rPr>
        <w:t>》</w:t>
      </w:r>
      <w:r w:rsidR="00B45C1D">
        <w:rPr>
          <w:rFonts w:ascii="方正小标宋简体" w:eastAsia="方正小标宋简体" w:hint="eastAsia"/>
          <w:sz w:val="44"/>
          <w:szCs w:val="44"/>
        </w:rPr>
        <w:t>的</w:t>
      </w:r>
      <w:r w:rsidR="00AB7D82" w:rsidRPr="00AB7D82">
        <w:rPr>
          <w:rFonts w:ascii="方正小标宋简体" w:eastAsia="方正小标宋简体" w:hint="eastAsia"/>
          <w:sz w:val="44"/>
          <w:szCs w:val="44"/>
        </w:rPr>
        <w:t>起草</w:t>
      </w:r>
      <w:r w:rsidR="00073F78" w:rsidRPr="00073F78">
        <w:rPr>
          <w:rFonts w:ascii="方正小标宋简体" w:eastAsia="方正小标宋简体" w:hint="eastAsia"/>
          <w:sz w:val="44"/>
          <w:szCs w:val="44"/>
        </w:rPr>
        <w:t>说明</w:t>
      </w:r>
    </w:p>
    <w:p w:rsidR="00073F78" w:rsidRPr="00514FF1" w:rsidRDefault="00073F78" w:rsidP="00073F7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73F78" w:rsidRPr="00073F78" w:rsidRDefault="00073F78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F78">
        <w:rPr>
          <w:rFonts w:ascii="黑体" w:eastAsia="黑体" w:hAnsi="黑体" w:hint="eastAsia"/>
          <w:sz w:val="32"/>
          <w:szCs w:val="32"/>
        </w:rPr>
        <w:t>一、编制背景</w:t>
      </w:r>
    </w:p>
    <w:p w:rsidR="009F01C5" w:rsidRDefault="001D270C" w:rsidP="00CA58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Calibri" w:eastAsia="仿宋_GB2312" w:hAnsi="Calibri" w:cs="Times New Roman" w:hint="eastAsia"/>
          <w:sz w:val="32"/>
          <w:szCs w:val="32"/>
        </w:rPr>
        <w:t>《放射性同位素与射线装置安全和防护条例》</w:t>
      </w:r>
      <w:r w:rsidR="00E54A55">
        <w:rPr>
          <w:rFonts w:eastAsia="仿宋_GB2312" w:hint="eastAsia"/>
          <w:sz w:val="32"/>
          <w:szCs w:val="32"/>
        </w:rPr>
        <w:t>第</w:t>
      </w:r>
      <w:r>
        <w:rPr>
          <w:rFonts w:ascii="Calibri" w:eastAsia="仿宋_GB2312" w:hAnsi="Calibri" w:cs="Times New Roman" w:hint="eastAsia"/>
          <w:sz w:val="32"/>
          <w:szCs w:val="32"/>
        </w:rPr>
        <w:t>二十</w:t>
      </w:r>
      <w:r w:rsidR="00E54A55">
        <w:rPr>
          <w:rFonts w:eastAsia="仿宋_GB2312" w:hint="eastAsia"/>
          <w:sz w:val="32"/>
          <w:szCs w:val="32"/>
        </w:rPr>
        <w:t>条规定“</w:t>
      </w:r>
      <w:r w:rsidR="00512FF8" w:rsidRPr="00512FF8">
        <w:rPr>
          <w:rFonts w:eastAsia="仿宋_GB2312" w:hint="eastAsia"/>
          <w:sz w:val="32"/>
          <w:szCs w:val="32"/>
        </w:rPr>
        <w:t>转让放射性同位素，由转入单位向其所在地省、自治区、直辖市人民政府生态环境主管部门提出申请，并提交符合本条例第十九条规定要求的证明材料</w:t>
      </w:r>
      <w:r w:rsidR="00E54A55">
        <w:rPr>
          <w:rFonts w:eastAsia="仿宋_GB2312" w:hint="eastAsia"/>
          <w:sz w:val="32"/>
          <w:szCs w:val="32"/>
        </w:rPr>
        <w:t>”。</w:t>
      </w:r>
      <w:r w:rsidR="009F01C5" w:rsidRPr="009F01C5">
        <w:rPr>
          <w:rFonts w:ascii="仿宋_GB2312" w:eastAsia="仿宋_GB2312" w:hint="eastAsia"/>
          <w:sz w:val="32"/>
          <w:szCs w:val="32"/>
        </w:rPr>
        <w:t>为规范实施行政</w:t>
      </w:r>
      <w:r w:rsidR="009F01C5">
        <w:rPr>
          <w:rFonts w:ascii="仿宋_GB2312" w:eastAsia="仿宋_GB2312" w:hint="eastAsia"/>
          <w:sz w:val="32"/>
          <w:szCs w:val="32"/>
        </w:rPr>
        <w:t>许可</w:t>
      </w:r>
      <w:r w:rsidR="009F01C5" w:rsidRPr="009F01C5">
        <w:rPr>
          <w:rFonts w:ascii="仿宋_GB2312" w:eastAsia="仿宋_GB2312" w:hint="eastAsia"/>
          <w:sz w:val="32"/>
          <w:szCs w:val="32"/>
        </w:rPr>
        <w:t>裁量基准制度，根据国务院办公厅《关于进一步规范行政裁量权基准制定和管理工作的意见》（国办发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2022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27号）和市推进依法行政工作领导小组《关于进一步规范行政裁量权基准制定和管理工作的实施意见》（京依法行政办发</w:t>
      </w:r>
      <w:r w:rsidR="009F01C5">
        <w:rPr>
          <w:rFonts w:ascii="仿宋_GB2312" w:eastAsia="仿宋_GB2312" w:hint="eastAsia"/>
          <w:sz w:val="32"/>
          <w:szCs w:val="32"/>
        </w:rPr>
        <w:t>〔</w:t>
      </w:r>
      <w:r w:rsidR="009F01C5" w:rsidRPr="009F01C5">
        <w:rPr>
          <w:rFonts w:ascii="仿宋_GB2312" w:eastAsia="仿宋_GB2312" w:hint="eastAsia"/>
          <w:sz w:val="32"/>
          <w:szCs w:val="32"/>
        </w:rPr>
        <w:t>2023</w:t>
      </w:r>
      <w:r w:rsidR="009F01C5">
        <w:rPr>
          <w:rFonts w:ascii="仿宋_GB2312" w:eastAsia="仿宋_GB2312" w:hint="eastAsia"/>
          <w:sz w:val="32"/>
          <w:szCs w:val="32"/>
        </w:rPr>
        <w:t>〕</w:t>
      </w:r>
      <w:r w:rsidR="009F01C5" w:rsidRPr="009F01C5">
        <w:rPr>
          <w:rFonts w:ascii="仿宋_GB2312" w:eastAsia="仿宋_GB2312" w:hint="eastAsia"/>
          <w:sz w:val="32"/>
          <w:szCs w:val="32"/>
        </w:rPr>
        <w:t>4号）的要求，结合</w:t>
      </w:r>
      <w:r w:rsidR="00774E73">
        <w:rPr>
          <w:rFonts w:ascii="仿宋_GB2312" w:eastAsia="仿宋_GB2312" w:hint="eastAsia"/>
          <w:sz w:val="32"/>
          <w:szCs w:val="32"/>
        </w:rPr>
        <w:t>放射性同位素</w:t>
      </w:r>
      <w:r w:rsidR="00512FF8">
        <w:rPr>
          <w:rFonts w:ascii="仿宋_GB2312" w:eastAsia="仿宋_GB2312" w:hint="eastAsia"/>
          <w:sz w:val="32"/>
          <w:szCs w:val="32"/>
        </w:rPr>
        <w:t>转让</w:t>
      </w:r>
      <w:r w:rsidR="009F01C5">
        <w:rPr>
          <w:rFonts w:ascii="仿宋_GB2312" w:eastAsia="仿宋_GB2312" w:hint="eastAsia"/>
          <w:sz w:val="32"/>
          <w:szCs w:val="32"/>
        </w:rPr>
        <w:t>审批</w:t>
      </w:r>
      <w:r w:rsidR="009F01C5" w:rsidRPr="009F01C5">
        <w:rPr>
          <w:rFonts w:ascii="仿宋_GB2312" w:eastAsia="仿宋_GB2312" w:hint="eastAsia"/>
          <w:sz w:val="32"/>
          <w:szCs w:val="32"/>
        </w:rPr>
        <w:t>工作</w:t>
      </w:r>
      <w:r w:rsidR="00774E73">
        <w:rPr>
          <w:rFonts w:ascii="仿宋_GB2312" w:eastAsia="仿宋_GB2312" w:hint="eastAsia"/>
          <w:sz w:val="32"/>
          <w:szCs w:val="32"/>
        </w:rPr>
        <w:t>实际</w:t>
      </w:r>
      <w:r w:rsidR="009F01C5" w:rsidRPr="009F01C5">
        <w:rPr>
          <w:rFonts w:ascii="仿宋_GB2312" w:eastAsia="仿宋_GB2312" w:hint="eastAsia"/>
          <w:sz w:val="32"/>
          <w:szCs w:val="32"/>
        </w:rPr>
        <w:t>，</w:t>
      </w:r>
      <w:r w:rsidR="009F01C5">
        <w:rPr>
          <w:rFonts w:ascii="仿宋_GB2312" w:eastAsia="仿宋_GB2312" w:hint="eastAsia"/>
          <w:sz w:val="32"/>
          <w:szCs w:val="32"/>
        </w:rPr>
        <w:t>编制</w:t>
      </w:r>
      <w:r w:rsidR="009124E9">
        <w:rPr>
          <w:rFonts w:ascii="仿宋_GB2312" w:eastAsia="仿宋_GB2312" w:hint="eastAsia"/>
          <w:sz w:val="32"/>
          <w:szCs w:val="32"/>
        </w:rPr>
        <w:t>了</w:t>
      </w:r>
      <w:r w:rsidR="009F01C5">
        <w:rPr>
          <w:rFonts w:ascii="仿宋_GB2312" w:eastAsia="仿宋_GB2312" w:hint="eastAsia"/>
          <w:sz w:val="32"/>
          <w:szCs w:val="32"/>
        </w:rPr>
        <w:t>《</w:t>
      </w:r>
      <w:r w:rsidR="00F63780" w:rsidRPr="00F63780">
        <w:rPr>
          <w:rFonts w:ascii="仿宋_GB2312" w:eastAsia="仿宋_GB2312" w:hint="eastAsia"/>
          <w:sz w:val="32"/>
          <w:szCs w:val="32"/>
        </w:rPr>
        <w:t>北京市放射性同位素</w:t>
      </w:r>
      <w:r w:rsidR="00512FF8">
        <w:rPr>
          <w:rFonts w:ascii="仿宋_GB2312" w:eastAsia="仿宋_GB2312" w:hint="eastAsia"/>
          <w:sz w:val="32"/>
          <w:szCs w:val="32"/>
        </w:rPr>
        <w:t>转让审批</w:t>
      </w:r>
      <w:r w:rsidR="00F63780" w:rsidRPr="00F63780">
        <w:rPr>
          <w:rFonts w:ascii="仿宋_GB2312" w:eastAsia="仿宋_GB2312" w:hint="eastAsia"/>
          <w:sz w:val="32"/>
          <w:szCs w:val="32"/>
        </w:rPr>
        <w:t>裁量基准</w:t>
      </w:r>
      <w:r w:rsidR="009F01C5">
        <w:rPr>
          <w:rFonts w:ascii="仿宋_GB2312" w:eastAsia="仿宋_GB2312" w:hint="eastAsia"/>
          <w:sz w:val="32"/>
          <w:szCs w:val="32"/>
        </w:rPr>
        <w:t>》（以下简称《</w:t>
      </w:r>
      <w:r w:rsidR="00F63780" w:rsidRPr="00F63780">
        <w:rPr>
          <w:rFonts w:ascii="仿宋_GB2312" w:eastAsia="仿宋_GB2312" w:hint="eastAsia"/>
          <w:sz w:val="32"/>
          <w:szCs w:val="32"/>
        </w:rPr>
        <w:t>裁量基准</w:t>
      </w:r>
      <w:r w:rsidR="009F01C5">
        <w:rPr>
          <w:rFonts w:ascii="仿宋_GB2312" w:eastAsia="仿宋_GB2312" w:hint="eastAsia"/>
          <w:sz w:val="32"/>
          <w:szCs w:val="32"/>
        </w:rPr>
        <w:t>》）。</w:t>
      </w:r>
    </w:p>
    <w:p w:rsidR="00763CD7" w:rsidRPr="00763CD7" w:rsidRDefault="00763CD7" w:rsidP="00CA58A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63CD7">
        <w:rPr>
          <w:rFonts w:ascii="黑体" w:eastAsia="黑体" w:hAnsi="黑体" w:hint="eastAsia"/>
          <w:sz w:val="32"/>
          <w:szCs w:val="32"/>
        </w:rPr>
        <w:t>二、编制依据</w:t>
      </w:r>
    </w:p>
    <w:p w:rsidR="0030345A" w:rsidRDefault="0030345A" w:rsidP="00CA58A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</w:t>
      </w:r>
      <w:r w:rsidR="00B652C1">
        <w:rPr>
          <w:rFonts w:ascii="Calibri" w:eastAsia="仿宋_GB2312" w:hAnsi="Calibri" w:cs="Times New Roman" w:hint="eastAsia"/>
          <w:sz w:val="32"/>
          <w:szCs w:val="32"/>
        </w:rPr>
        <w:t>放射性同位素与射线装置安全和防护条例</w:t>
      </w:r>
      <w:r>
        <w:rPr>
          <w:rFonts w:eastAsia="仿宋_GB2312" w:hint="eastAsia"/>
          <w:sz w:val="32"/>
          <w:szCs w:val="32"/>
        </w:rPr>
        <w:t>》第</w:t>
      </w:r>
      <w:r w:rsidR="00B652C1">
        <w:rPr>
          <w:rFonts w:eastAsia="仿宋_GB2312" w:hint="eastAsia"/>
          <w:sz w:val="32"/>
          <w:szCs w:val="32"/>
        </w:rPr>
        <w:t>二十</w:t>
      </w:r>
      <w:r>
        <w:rPr>
          <w:rFonts w:eastAsia="仿宋_GB2312" w:hint="eastAsia"/>
          <w:sz w:val="32"/>
          <w:szCs w:val="32"/>
        </w:rPr>
        <w:t>条</w:t>
      </w:r>
    </w:p>
    <w:p w:rsidR="00CA58AF" w:rsidRPr="00CA58AF" w:rsidRDefault="00CA58AF" w:rsidP="00CA58A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</w:t>
      </w:r>
      <w:r w:rsidR="00B652C1">
        <w:rPr>
          <w:rFonts w:eastAsia="仿宋_GB2312" w:hint="eastAsia"/>
          <w:sz w:val="32"/>
          <w:szCs w:val="32"/>
        </w:rPr>
        <w:t>关于放射性药品辐射安全管理有关事项的公告</w:t>
      </w:r>
      <w:r>
        <w:rPr>
          <w:rFonts w:eastAsia="仿宋_GB2312" w:hint="eastAsia"/>
          <w:sz w:val="32"/>
          <w:szCs w:val="32"/>
        </w:rPr>
        <w:t>》（</w:t>
      </w:r>
      <w:r w:rsidR="00B652C1">
        <w:rPr>
          <w:rFonts w:eastAsia="仿宋_GB2312" w:hint="eastAsia"/>
          <w:sz w:val="32"/>
          <w:szCs w:val="32"/>
        </w:rPr>
        <w:t>环境保护部公告</w:t>
      </w:r>
      <w:r w:rsidR="00B652C1">
        <w:rPr>
          <w:rFonts w:eastAsia="仿宋_GB2312" w:hint="eastAsia"/>
          <w:sz w:val="32"/>
          <w:szCs w:val="32"/>
        </w:rPr>
        <w:t>2015</w:t>
      </w:r>
      <w:r w:rsidR="00B652C1">
        <w:rPr>
          <w:rFonts w:eastAsia="仿宋_GB2312" w:hint="eastAsia"/>
          <w:sz w:val="32"/>
          <w:szCs w:val="32"/>
        </w:rPr>
        <w:t>年第</w:t>
      </w:r>
      <w:r w:rsidR="00B652C1">
        <w:rPr>
          <w:rFonts w:eastAsia="仿宋_GB2312" w:hint="eastAsia"/>
          <w:sz w:val="32"/>
          <w:szCs w:val="32"/>
        </w:rPr>
        <w:t>2</w:t>
      </w:r>
      <w:r w:rsidR="00B652C1"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</w:t>
      </w:r>
    </w:p>
    <w:p w:rsidR="00763CD7" w:rsidRPr="00BB401A" w:rsidRDefault="00BB401A" w:rsidP="00C001C4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BB401A">
        <w:rPr>
          <w:rFonts w:ascii="黑体" w:eastAsia="黑体" w:hAnsi="黑体" w:hint="eastAsia"/>
          <w:sz w:val="32"/>
          <w:szCs w:val="32"/>
        </w:rPr>
        <w:t>三、主要内容</w:t>
      </w:r>
    </w:p>
    <w:p w:rsidR="00E272D8" w:rsidRPr="00E272D8" w:rsidRDefault="003F2048" w:rsidP="00E272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F63780">
        <w:rPr>
          <w:rFonts w:ascii="仿宋_GB2312" w:eastAsia="仿宋_GB2312" w:hint="eastAsia"/>
          <w:sz w:val="32"/>
          <w:szCs w:val="32"/>
        </w:rPr>
        <w:t>裁量基准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》共17个部分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。明确规范</w:t>
      </w:r>
      <w:r w:rsidR="00EE419C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E272D8" w:rsidRPr="00E272D8">
        <w:rPr>
          <w:rFonts w:eastAsia="仿宋_GB2312" w:hint="eastAsia"/>
          <w:sz w:val="32"/>
          <w:szCs w:val="32"/>
        </w:rPr>
        <w:t>“</w:t>
      </w:r>
      <w:r w:rsidR="000A2B1E" w:rsidRPr="00F63780">
        <w:rPr>
          <w:rFonts w:ascii="仿宋_GB2312" w:eastAsia="仿宋_GB2312" w:hint="eastAsia"/>
          <w:sz w:val="32"/>
          <w:szCs w:val="32"/>
        </w:rPr>
        <w:t>放射性同位素</w:t>
      </w:r>
      <w:r w:rsidR="000A2B1E">
        <w:rPr>
          <w:rFonts w:ascii="仿宋_GB2312" w:eastAsia="仿宋_GB2312" w:hint="eastAsia"/>
          <w:sz w:val="32"/>
          <w:szCs w:val="32"/>
        </w:rPr>
        <w:t>转让审批</w:t>
      </w:r>
      <w:r w:rsidR="00E272D8" w:rsidRPr="00E272D8">
        <w:rPr>
          <w:rFonts w:eastAsia="仿宋_GB2312" w:hint="eastAsia"/>
          <w:sz w:val="32"/>
          <w:szCs w:val="32"/>
        </w:rPr>
        <w:t>”</w:t>
      </w:r>
      <w:r w:rsidR="00EE419C" w:rsidRPr="00E272D8">
        <w:rPr>
          <w:rFonts w:eastAsia="仿宋_GB2312" w:hint="eastAsia"/>
          <w:sz w:val="32"/>
          <w:szCs w:val="32"/>
        </w:rPr>
        <w:t>许可</w:t>
      </w:r>
      <w:r w:rsidR="00E272D8" w:rsidRPr="00E272D8">
        <w:rPr>
          <w:rFonts w:eastAsia="仿宋_GB2312" w:hint="eastAsia"/>
          <w:sz w:val="32"/>
          <w:szCs w:val="32"/>
        </w:rPr>
        <w:t>事项的</w:t>
      </w:r>
      <w:r w:rsidR="00E47F9A">
        <w:rPr>
          <w:rFonts w:eastAsia="仿宋_GB2312" w:hint="eastAsia"/>
          <w:kern w:val="0"/>
          <w:sz w:val="32"/>
          <w:szCs w:val="32"/>
        </w:rPr>
        <w:t>行使层级、</w:t>
      </w:r>
      <w:r w:rsidR="00E272D8" w:rsidRPr="00E272D8">
        <w:rPr>
          <w:rFonts w:eastAsia="仿宋_GB2312" w:hint="eastAsia"/>
          <w:sz w:val="32"/>
          <w:szCs w:val="32"/>
        </w:rPr>
        <w:t>许可条件、申请材料、中介服务、审批程序、审批时限、收费、许可证件、数量限制、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年检年报等内容，细化</w:t>
      </w:r>
      <w:r w:rsidR="00D01598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不予受理、变更、撤回、撤销、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注销的</w:t>
      </w:r>
      <w:r w:rsidR="00972563">
        <w:rPr>
          <w:rFonts w:ascii="仿宋_GB2312" w:eastAsia="仿宋_GB2312" w:hAnsi="仿宋_GB2312" w:cs="仿宋_GB2312" w:hint="eastAsia"/>
          <w:sz w:val="32"/>
          <w:szCs w:val="32"/>
        </w:rPr>
        <w:t>适用</w:t>
      </w:r>
      <w:r w:rsidR="00E272D8">
        <w:rPr>
          <w:rFonts w:ascii="仿宋_GB2312" w:eastAsia="仿宋_GB2312" w:hAnsi="仿宋_GB2312" w:cs="仿宋_GB2312" w:hint="eastAsia"/>
          <w:sz w:val="32"/>
          <w:szCs w:val="32"/>
        </w:rPr>
        <w:t>范围、实施程序、办理时限等内容。</w:t>
      </w:r>
    </w:p>
    <w:p w:rsidR="00186746" w:rsidRPr="00500605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86746" w:rsidRDefault="00186746" w:rsidP="00CA58A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186746" w:rsidSect="00D5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05" w:rsidRDefault="00FE0105" w:rsidP="00073F78">
      <w:r>
        <w:separator/>
      </w:r>
    </w:p>
  </w:endnote>
  <w:endnote w:type="continuationSeparator" w:id="1">
    <w:p w:rsidR="00FE0105" w:rsidRDefault="00FE0105" w:rsidP="0007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05" w:rsidRDefault="00FE0105" w:rsidP="00073F78">
      <w:r>
        <w:separator/>
      </w:r>
    </w:p>
  </w:footnote>
  <w:footnote w:type="continuationSeparator" w:id="1">
    <w:p w:rsidR="00FE0105" w:rsidRDefault="00FE0105" w:rsidP="0007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78"/>
    <w:rsid w:val="00005115"/>
    <w:rsid w:val="00053EE4"/>
    <w:rsid w:val="0005632A"/>
    <w:rsid w:val="00073F78"/>
    <w:rsid w:val="000A2B1E"/>
    <w:rsid w:val="000A43C4"/>
    <w:rsid w:val="000C3DD3"/>
    <w:rsid w:val="0011392F"/>
    <w:rsid w:val="00130ADF"/>
    <w:rsid w:val="00156566"/>
    <w:rsid w:val="00186746"/>
    <w:rsid w:val="001B3820"/>
    <w:rsid w:val="001D270C"/>
    <w:rsid w:val="001F34DC"/>
    <w:rsid w:val="002377F3"/>
    <w:rsid w:val="00261B4F"/>
    <w:rsid w:val="00282C4B"/>
    <w:rsid w:val="002D70F1"/>
    <w:rsid w:val="002F79B7"/>
    <w:rsid w:val="0030345A"/>
    <w:rsid w:val="00323DBA"/>
    <w:rsid w:val="00361A58"/>
    <w:rsid w:val="00362DA5"/>
    <w:rsid w:val="003C256E"/>
    <w:rsid w:val="003C5625"/>
    <w:rsid w:val="003F2048"/>
    <w:rsid w:val="004026C1"/>
    <w:rsid w:val="00404AE4"/>
    <w:rsid w:val="00447611"/>
    <w:rsid w:val="004779C1"/>
    <w:rsid w:val="004A34BF"/>
    <w:rsid w:val="004E68B9"/>
    <w:rsid w:val="004E7111"/>
    <w:rsid w:val="00500605"/>
    <w:rsid w:val="0050615F"/>
    <w:rsid w:val="00512AEA"/>
    <w:rsid w:val="00512FF8"/>
    <w:rsid w:val="00514FF1"/>
    <w:rsid w:val="00526748"/>
    <w:rsid w:val="0056114A"/>
    <w:rsid w:val="005652A2"/>
    <w:rsid w:val="00595BE2"/>
    <w:rsid w:val="005A638C"/>
    <w:rsid w:val="005C580C"/>
    <w:rsid w:val="006540C4"/>
    <w:rsid w:val="006632FF"/>
    <w:rsid w:val="006D0F4B"/>
    <w:rsid w:val="00704C8E"/>
    <w:rsid w:val="007421BB"/>
    <w:rsid w:val="007422FE"/>
    <w:rsid w:val="00756928"/>
    <w:rsid w:val="007624C3"/>
    <w:rsid w:val="00763CD7"/>
    <w:rsid w:val="00774E73"/>
    <w:rsid w:val="007832C5"/>
    <w:rsid w:val="007A514C"/>
    <w:rsid w:val="007A7E7E"/>
    <w:rsid w:val="007C4A41"/>
    <w:rsid w:val="007C7A7A"/>
    <w:rsid w:val="00832231"/>
    <w:rsid w:val="00850FDA"/>
    <w:rsid w:val="00885F99"/>
    <w:rsid w:val="008866E4"/>
    <w:rsid w:val="009124E9"/>
    <w:rsid w:val="00932797"/>
    <w:rsid w:val="00933A01"/>
    <w:rsid w:val="00933E50"/>
    <w:rsid w:val="009470C0"/>
    <w:rsid w:val="00962A67"/>
    <w:rsid w:val="00972563"/>
    <w:rsid w:val="009A5D2A"/>
    <w:rsid w:val="009B34FB"/>
    <w:rsid w:val="009D1F6F"/>
    <w:rsid w:val="009F01C5"/>
    <w:rsid w:val="009F104B"/>
    <w:rsid w:val="00A00C9E"/>
    <w:rsid w:val="00A01B45"/>
    <w:rsid w:val="00A04754"/>
    <w:rsid w:val="00A3084B"/>
    <w:rsid w:val="00A63E05"/>
    <w:rsid w:val="00A736C5"/>
    <w:rsid w:val="00AA346B"/>
    <w:rsid w:val="00AA4550"/>
    <w:rsid w:val="00AB52E4"/>
    <w:rsid w:val="00AB7D82"/>
    <w:rsid w:val="00AC3EAD"/>
    <w:rsid w:val="00B0119F"/>
    <w:rsid w:val="00B45C1D"/>
    <w:rsid w:val="00B652C1"/>
    <w:rsid w:val="00B936DA"/>
    <w:rsid w:val="00B94776"/>
    <w:rsid w:val="00BA54BE"/>
    <w:rsid w:val="00BB401A"/>
    <w:rsid w:val="00C001C4"/>
    <w:rsid w:val="00C02610"/>
    <w:rsid w:val="00C15264"/>
    <w:rsid w:val="00C638E0"/>
    <w:rsid w:val="00C76E38"/>
    <w:rsid w:val="00C93690"/>
    <w:rsid w:val="00CA58AF"/>
    <w:rsid w:val="00D01598"/>
    <w:rsid w:val="00D0395F"/>
    <w:rsid w:val="00D2117D"/>
    <w:rsid w:val="00D5146B"/>
    <w:rsid w:val="00D56897"/>
    <w:rsid w:val="00D73C17"/>
    <w:rsid w:val="00DB2F5A"/>
    <w:rsid w:val="00DE47E3"/>
    <w:rsid w:val="00E272D8"/>
    <w:rsid w:val="00E331C0"/>
    <w:rsid w:val="00E47F9A"/>
    <w:rsid w:val="00E54A55"/>
    <w:rsid w:val="00EB0234"/>
    <w:rsid w:val="00EE419C"/>
    <w:rsid w:val="00EF52DF"/>
    <w:rsid w:val="00F0553C"/>
    <w:rsid w:val="00F35E89"/>
    <w:rsid w:val="00F473BC"/>
    <w:rsid w:val="00F63780"/>
    <w:rsid w:val="00F75CCF"/>
    <w:rsid w:val="00F84441"/>
    <w:rsid w:val="00FC534B"/>
    <w:rsid w:val="00FD3F08"/>
    <w:rsid w:val="00FE0105"/>
    <w:rsid w:val="00FE1082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F78"/>
    <w:rPr>
      <w:sz w:val="18"/>
      <w:szCs w:val="18"/>
    </w:rPr>
  </w:style>
  <w:style w:type="paragraph" w:customStyle="1" w:styleId="1">
    <w:name w:val="列出段落1"/>
    <w:basedOn w:val="a"/>
    <w:rsid w:val="0011392F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5476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4398">
                                          <w:marLeft w:val="0"/>
                                          <w:marRight w:val="0"/>
                                          <w:marTop w:val="0"/>
                                          <w:marBottom w:val="2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侯可斌</dc:creator>
  <cp:lastModifiedBy>晏飞来</cp:lastModifiedBy>
  <cp:revision>36</cp:revision>
  <dcterms:created xsi:type="dcterms:W3CDTF">2023-08-04T08:35:00Z</dcterms:created>
  <dcterms:modified xsi:type="dcterms:W3CDTF">2023-08-08T02:36:00Z</dcterms:modified>
</cp:coreProperties>
</file>