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年度北京市纳入全国碳市场履约的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发电行业重点排放单位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名录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77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618"/>
        <w:gridCol w:w="4102"/>
        <w:gridCol w:w="1755"/>
        <w:gridCol w:w="14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2"/>
                <w:szCs w:val="22"/>
              </w:rPr>
              <w:t>组织机构代码</w:t>
            </w:r>
          </w:p>
        </w:tc>
        <w:tc>
          <w:tcPr>
            <w:tcW w:w="4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2"/>
                <w:szCs w:val="22"/>
              </w:rPr>
              <w:t>核算行业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2"/>
                <w:szCs w:val="22"/>
              </w:rPr>
              <w:t>所属区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801105793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华电（北京）热电有限公司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火力发电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X26000551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华能北京热电有限责任公司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火力发电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101101150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北京正东电子动力集团有限公司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火力发电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596040272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国能国华（北京）燃气热电有限公司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火力发电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567455874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北京京能高安屯燃气热电有限责任公司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火力发电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781700113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北京太阳宫燃气热电有限公司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火力发电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597688310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北京上庄燃气热电有限公司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火力发电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758231814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北京京桥热电有限责任公司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火力发电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754678926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北京京丰燃气发电有限责任公司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火力发电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丰台区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59387006X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北京京西燃气热电有限公司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火力发电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石景山区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X00093147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大唐国际发电股份有限公司北京高井热电厂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火力发电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石景山区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599647352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北京华电北燃能源有限公司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火力发电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通州区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067316755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北京京能未来燃气热电有限公司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火力发电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765505908</w:t>
            </w:r>
          </w:p>
        </w:tc>
        <w:tc>
          <w:tcPr>
            <w:tcW w:w="4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华润协鑫（北京）热电有限公司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火力发电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北京经济技术开发区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118B2"/>
    <w:rsid w:val="2171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2022-09-30T01:30:00Z</dcterms:created>
  <dc:creator>赵旭</dc:creator>
  <cp:lastModifiedBy>赵旭</cp:lastModifiedBy>
  <dcterms:modified xsi:type="dcterms:W3CDTF">2022-09-30T01:31:12Z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