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560" w:lineRule="exact"/>
        <w:ind w:firstLine="2200" w:firstLineChars="5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北京市第二十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届小学生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“我爱地球妈妈”生态环保主题演讲比赛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方案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</w:p>
    <w:p>
      <w:pPr>
        <w:spacing w:line="560" w:lineRule="exact"/>
        <w:ind w:left="64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一、比赛时间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区</w:t>
      </w:r>
      <w:r>
        <w:rPr>
          <w:rFonts w:hint="eastAsia" w:ascii="仿宋_GB2312" w:eastAsia="仿宋_GB2312"/>
          <w:sz w:val="32"/>
          <w:szCs w:val="32"/>
        </w:rPr>
        <w:t>预选赛：202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年3月至5月（区生态环境部门联合区教育部门组织）</w:t>
      </w:r>
    </w:p>
    <w:p>
      <w:pPr>
        <w:spacing w:line="560" w:lineRule="exact"/>
        <w:ind w:firstLine="614" w:firstLineChars="192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市级复选：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2023年5月</w:t>
      </w:r>
    </w:p>
    <w:p>
      <w:pPr>
        <w:spacing w:line="560" w:lineRule="exact"/>
        <w:ind w:firstLine="614" w:firstLineChars="192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</w:rPr>
        <w:t>决赛：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</w:rPr>
        <w:t>6月</w:t>
      </w:r>
      <w:r>
        <w:rPr>
          <w:rFonts w:hint="eastAsia" w:ascii="仿宋_GB2312" w:eastAsia="仿宋_GB2312"/>
          <w:sz w:val="32"/>
          <w:szCs w:val="32"/>
          <w:lang w:eastAsia="zh-CN"/>
        </w:rPr>
        <w:t>初</w:t>
      </w:r>
      <w:r>
        <w:rPr>
          <w:rFonts w:hint="eastAsia" w:ascii="仿宋_GB2312" w:eastAsia="仿宋_GB2312"/>
          <w:sz w:val="32"/>
          <w:szCs w:val="32"/>
        </w:rPr>
        <w:t>（具体时间另行通知）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二、比赛地点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rPr>
          <w:rFonts w:ascii="仿宋_GB2312" w:eastAsia="仿宋_GB2312"/>
          <w:sz w:val="32"/>
          <w:szCs w:val="32"/>
        </w:rPr>
        <w:t>市级</w:t>
      </w:r>
      <w:r>
        <w:rPr>
          <w:rFonts w:hint="eastAsia" w:ascii="仿宋_GB2312" w:eastAsia="仿宋_GB2312"/>
          <w:sz w:val="32"/>
          <w:szCs w:val="32"/>
        </w:rPr>
        <w:t>决赛地点：北京市</w:t>
      </w:r>
      <w:r>
        <w:rPr>
          <w:rFonts w:ascii="仿宋_GB2312" w:eastAsia="仿宋_GB2312"/>
          <w:sz w:val="32"/>
          <w:szCs w:val="32"/>
        </w:rPr>
        <w:t>生态</w:t>
      </w:r>
      <w:r>
        <w:rPr>
          <w:rFonts w:hint="eastAsia" w:ascii="仿宋_GB2312" w:eastAsia="仿宋_GB2312"/>
          <w:sz w:val="32"/>
          <w:szCs w:val="32"/>
        </w:rPr>
        <w:t>环境保护宣传中心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三、演讲主题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我与自然的故事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四、演讲内容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党的二十大胜利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召开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</w:rPr>
        <w:t>党的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领导下，全国各族人民踏上了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全面推进中华民族伟大复兴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的新征程。建设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人与自然和谐共生的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中国式</w:t>
      </w:r>
      <w:r>
        <w:rPr>
          <w:rFonts w:hint="eastAsia" w:ascii="仿宋_GB2312" w:hAnsi="仿宋_GB2312" w:eastAsia="仿宋_GB2312" w:cs="仿宋_GB2312"/>
          <w:sz w:val="32"/>
          <w:szCs w:val="32"/>
        </w:rPr>
        <w:t>现代化，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生态环境保护事业赋予了新的时代内涵。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青少年是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未来生态文明建设的主力军，要从小厚植家国情怀，激发使命担当，在校园学习、日常生活中做人与自然和谐共生生态文明</w:t>
      </w:r>
      <w:r>
        <w:rPr>
          <w:rFonts w:hint="eastAsia" w:ascii="仿宋_GB2312" w:hAnsi="仿宋_GB2312" w:eastAsia="仿宋_GB2312" w:cs="仿宋_GB2312"/>
          <w:sz w:val="32"/>
          <w:szCs w:val="32"/>
        </w:rPr>
        <w:t>理念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的宣传</w:t>
      </w:r>
      <w:r>
        <w:rPr>
          <w:rFonts w:hint="eastAsia" w:ascii="仿宋_GB2312" w:hAnsi="仿宋_GB2312" w:eastAsia="仿宋_GB2312" w:cs="仿宋_GB2312"/>
          <w:sz w:val="32"/>
          <w:szCs w:val="32"/>
        </w:rPr>
        <w:t>者、践行者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引领者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演讲比赛以“我与自然的故事”为主题，以小学生为主体，讲述自己及所在学校、家庭、社区学习生态环境知识、传播生态文明理念、</w:t>
      </w:r>
      <w:r>
        <w:rPr>
          <w:rFonts w:hint="eastAsia" w:ascii="仿宋_GB2312" w:hAnsi="仿宋_GB2312" w:eastAsia="仿宋_GB2312" w:cs="仿宋_GB2312"/>
          <w:sz w:val="32"/>
          <w:szCs w:val="32"/>
        </w:rPr>
        <w:t>践行绿色生活方式，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参与生态环境建设的精彩环保故事。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“我与自然的故事”要展现出环保行动，可学可做。讲述“我”是如何了解自然、走进自然、保护自然。联系学习、生活实际，分享“我”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在学习自然新知、</w:t>
      </w:r>
      <w:r>
        <w:rPr>
          <w:rFonts w:hint="eastAsia" w:ascii="仿宋_GB2312" w:hAnsi="仿宋_GB2312" w:eastAsia="仿宋_GB2312" w:cs="仿宋_GB2312"/>
          <w:sz w:val="32"/>
          <w:szCs w:val="32"/>
        </w:rPr>
        <w:t>保护生态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环境、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减污降碳、践行绿色生活、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带动影响他人等方面的示范做法、真感受和好建议。演讲内容要表现出对于“尊重自然、顺应自然、保护自然”生态文明理念的思考和行动，展示出首都少年关爱自然、积极实践、</w:t>
      </w:r>
    </w:p>
    <w:p>
      <w:pPr>
        <w:spacing w:line="56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投身生态文明建设的远大志向和青春朝气。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五、演讲要求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演讲内容要联系实际生活，紧扣主题，</w:t>
      </w:r>
      <w:r>
        <w:rPr>
          <w:rFonts w:hint="eastAsia" w:ascii="仿宋_GB2312" w:eastAsia="仿宋_GB2312"/>
          <w:sz w:val="32"/>
          <w:szCs w:val="32"/>
          <w:lang w:eastAsia="zh-CN"/>
        </w:rPr>
        <w:t>展现环保行动，</w:t>
      </w:r>
      <w:r>
        <w:rPr>
          <w:rFonts w:hint="eastAsia" w:ascii="仿宋_GB2312" w:eastAsia="仿宋_GB2312"/>
          <w:sz w:val="32"/>
          <w:szCs w:val="32"/>
        </w:rPr>
        <w:t>切忌泛泛议论、内容空洞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演讲时间限定在4分钟以内。</w:t>
      </w:r>
      <w:r>
        <w:rPr>
          <w:rFonts w:ascii="仿宋_GB2312" w:eastAsia="仿宋_GB2312"/>
          <w:sz w:val="32"/>
          <w:szCs w:val="32"/>
        </w:rPr>
        <w:t>演讲时可以配合使用多媒体及必要的物品展示，要求脱稿演讲。</w:t>
      </w:r>
    </w:p>
    <w:p>
      <w:pPr>
        <w:spacing w:line="560" w:lineRule="exact"/>
        <w:ind w:firstLine="640" w:firstLineChars="200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六、比赛安排</w:t>
      </w:r>
    </w:p>
    <w:p>
      <w:pPr>
        <w:spacing w:line="560" w:lineRule="exact"/>
        <w:ind w:firstLine="640" w:firstLineChars="200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（一）各区预选</w:t>
      </w:r>
    </w:p>
    <w:p>
      <w:pPr>
        <w:spacing w:line="56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年5月1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日前，各区生态环境部门联合区教育部门组织辖区内小学（包括国际学校）开展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演讲</w:t>
      </w:r>
      <w:r>
        <w:rPr>
          <w:rFonts w:hint="eastAsia" w:ascii="仿宋_GB2312" w:hAnsi="宋体" w:eastAsia="仿宋_GB2312"/>
          <w:sz w:val="32"/>
          <w:szCs w:val="32"/>
        </w:rPr>
        <w:t>征文活动，通过组织稿件评审或预选赛等方式，选拔3名</w:t>
      </w:r>
      <w:r>
        <w:rPr>
          <w:rFonts w:ascii="仿宋_GB2312" w:hAnsi="宋体" w:eastAsia="仿宋_GB2312"/>
          <w:sz w:val="32"/>
          <w:szCs w:val="32"/>
        </w:rPr>
        <w:t>优秀</w:t>
      </w:r>
      <w:r>
        <w:rPr>
          <w:rFonts w:hint="eastAsia" w:ascii="仿宋_GB2312" w:hAnsi="宋体" w:eastAsia="仿宋_GB2312"/>
          <w:sz w:val="32"/>
          <w:szCs w:val="32"/>
        </w:rPr>
        <w:t>选手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推荐</w:t>
      </w:r>
      <w:r>
        <w:rPr>
          <w:rFonts w:hint="eastAsia" w:ascii="仿宋_GB2312" w:hAnsi="宋体" w:eastAsia="仿宋_GB2312"/>
          <w:sz w:val="32"/>
          <w:szCs w:val="32"/>
        </w:rPr>
        <w:t>参加市级比赛，同时向市</w:t>
      </w:r>
      <w:r>
        <w:rPr>
          <w:rFonts w:ascii="仿宋_GB2312" w:hAnsi="宋体" w:eastAsia="仿宋_GB2312"/>
          <w:sz w:val="32"/>
          <w:szCs w:val="32"/>
        </w:rPr>
        <w:t>生态</w:t>
      </w:r>
      <w:r>
        <w:rPr>
          <w:rFonts w:hint="eastAsia" w:ascii="仿宋_GB2312" w:hAnsi="宋体" w:eastAsia="仿宋_GB2312"/>
          <w:sz w:val="32"/>
          <w:szCs w:val="32"/>
        </w:rPr>
        <w:t>环境保护宣传中心报送参赛作品（电子版参赛稿件和演讲视频）。</w:t>
      </w:r>
    </w:p>
    <w:p>
      <w:pPr>
        <w:spacing w:line="560" w:lineRule="exact"/>
        <w:ind w:firstLine="697" w:firstLineChars="21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（二）市级</w:t>
      </w:r>
      <w:r>
        <w:rPr>
          <w:rFonts w:hint="eastAsia" w:ascii="楷体" w:hAnsi="楷体" w:eastAsia="楷体"/>
          <w:sz w:val="32"/>
          <w:szCs w:val="32"/>
          <w:lang w:eastAsia="zh-CN"/>
        </w:rPr>
        <w:t>复</w:t>
      </w:r>
      <w:r>
        <w:rPr>
          <w:rFonts w:hint="eastAsia" w:ascii="楷体" w:hAnsi="楷体" w:eastAsia="楷体"/>
          <w:sz w:val="32"/>
          <w:szCs w:val="32"/>
        </w:rPr>
        <w:t>选</w:t>
      </w:r>
    </w:p>
    <w:p>
      <w:pPr>
        <w:spacing w:line="560" w:lineRule="exact"/>
        <w:ind w:firstLine="697" w:firstLineChars="218"/>
        <w:rPr>
          <w:rFonts w:hint="eastAsia"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>5月31日前，主办单位和承办单位组织专家评委对各区</w:t>
      </w:r>
      <w:r>
        <w:rPr>
          <w:rFonts w:ascii="仿宋_GB2312" w:hAnsi="宋体" w:eastAsia="仿宋_GB2312"/>
          <w:sz w:val="32"/>
          <w:szCs w:val="32"/>
        </w:rPr>
        <w:t>推荐的</w:t>
      </w:r>
      <w:r>
        <w:rPr>
          <w:rFonts w:hint="eastAsia" w:ascii="仿宋_GB2312" w:hAnsi="宋体" w:eastAsia="仿宋_GB2312"/>
          <w:sz w:val="32"/>
          <w:szCs w:val="32"/>
        </w:rPr>
        <w:t>参赛作品（参赛稿件和演讲视频）及网络报名参赛作品进行评审，从中选拔优秀作品入围市级决赛。</w:t>
      </w:r>
    </w:p>
    <w:p>
      <w:pPr>
        <w:spacing w:line="560" w:lineRule="exact"/>
        <w:ind w:firstLine="697" w:firstLineChars="218"/>
        <w:rPr>
          <w:rFonts w:hint="eastAsia"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（三）市级决赛</w:t>
      </w:r>
    </w:p>
    <w:p>
      <w:pPr>
        <w:spacing w:line="560" w:lineRule="exact"/>
        <w:ind w:firstLine="697" w:firstLineChars="218"/>
        <w:rPr>
          <w:rFonts w:hint="eastAsia" w:ascii="仿宋_GB2312" w:hAnsi="Calibri" w:eastAsia="仿宋_GB2312"/>
          <w:sz w:val="32"/>
          <w:szCs w:val="32"/>
          <w:lang w:val="en-US" w:eastAsia="zh-CN"/>
        </w:rPr>
      </w:pPr>
      <w:r>
        <w:rPr>
          <w:rFonts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月初</w:t>
      </w:r>
      <w:r>
        <w:rPr>
          <w:rFonts w:hint="eastAsia" w:ascii="仿宋_GB2312" w:hAnsi="宋体" w:eastAsia="仿宋_GB2312"/>
          <w:sz w:val="32"/>
          <w:szCs w:val="32"/>
        </w:rPr>
        <w:t>组织决赛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。决赛具体事宜另行通知。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七、奖项设置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（一）设立一等奖1名，二等奖3名，三等奖5名，优秀奖若干。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（二）授予一、二、三等奖获奖选手的辅导教师“优秀指导教师”荣誉称号。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（三）设立优秀组织奖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3个。</w:t>
      </w: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CE3930"/>
    <w:rsid w:val="4BCE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2023-03-06T05:42:00Z</dcterms:created>
  <dc:creator>赵旭</dc:creator>
  <cp:lastModifiedBy>赵旭</cp:lastModifiedBy>
  <dcterms:modified xsi:type="dcterms:W3CDTF">2023-03-06T05:43:04Z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