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2023年北京市社会化环境监测机构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能力认定结果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21"/>
          <w:szCs w:val="21"/>
        </w:rPr>
      </w:pPr>
    </w:p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260"/>
        <w:gridCol w:w="5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奥来国信（北京）检测技术有限责任公司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20110331003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21</w:t>
            </w:r>
          </w:p>
        </w:tc>
        <w:tc>
          <w:tcPr>
            <w:tcW w:w="5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烟尘、颗粒物、二氧化硫、氮氧化物、一氧化碳、烟气黑度、油烟、非甲烷总烃、苯、甲苯、二甲苯、酚类、甲醛、铬酸雾、氯化氢、氯气、硫化氢、沥青烟、镉及其化合物、镍及其化合物、锡及其化合物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32</w:t>
            </w:r>
          </w:p>
        </w:tc>
        <w:tc>
          <w:tcPr>
            <w:tcW w:w="5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pH值、色度、化学需氧量、氨氮、生化需氧量、石油类、动植物油、悬浮物、挥发酚、硫化物、总氮、总磷、氟化物、氯化物、阴离子表面活性剂、六价铬、总银、总铜、总锌、总铅、总镉、总铁、总锰、总镍、总砷、总汞、总铍、总硒、甲醛、苯胺类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</w:t>
            </w:r>
          </w:p>
        </w:tc>
        <w:tc>
          <w:tcPr>
            <w:tcW w:w="5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恶臭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臭气浓度</w:t>
            </w:r>
          </w:p>
        </w:tc>
      </w:tr>
    </w:tbl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2260"/>
        <w:gridCol w:w="5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北京奥达清环境检测有限公司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20100302002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32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二氧化硫、氮氧化物、一氧化碳、烟气黑度、油烟、非甲烷总烃、苯、甲苯、二甲苯、铬酸雾、硫酸雾、氯化氢、氟化物、氟化氢、氯气、硫化氢、氰化氢、氨、沥青烟、铅及其化合物、汞及其化合物、镉及其化合物、铍及其化合物、镍及其化合物、锡及其化合物、砷及其化合物、铬及其化合物、锑及其化合物、铜及其化合物、锰及其化合物、苯并(a)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38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色度、化学需氧量、氨氮、生化需氧量、石油类、动植物油、悬浮物、挥发酚、总氰化物、总氮、总磷、氟化物、氯化物、硫酸盐、阴离子表面活性剂、六价铬、总铬、总银、总铜、总锌、总铅、总镉、总铁、总锰、总镍、总砷、总汞、烷基汞、总铍、总余氯、硼、乐果、对硫磷、甲基对硫磷、马拉硫磷、总有机碳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固体废物</w:t>
            </w:r>
            <w:r>
              <w:rPr>
                <w:rFonts w:hint="eastAsia" w:eastAsia="仿宋_GB2312"/>
                <w:color w:val="000000"/>
                <w:sz w:val="24"/>
              </w:rPr>
              <w:t>(浸出毒性)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铬（六价）、砷、硒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恶臭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氨</w:t>
            </w:r>
          </w:p>
        </w:tc>
      </w:tr>
    </w:tbl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2260"/>
        <w:gridCol w:w="5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0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北京北化恒泰检测技术有限公司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20190331058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</w:t>
            </w:r>
          </w:p>
        </w:tc>
        <w:tc>
          <w:tcPr>
            <w:tcW w:w="5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化学需氧量、总氮、总磷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2260"/>
        <w:gridCol w:w="5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0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1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北京北科未来检测技术研究院有限公司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20220331081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5</w:t>
            </w:r>
          </w:p>
        </w:tc>
        <w:tc>
          <w:tcPr>
            <w:tcW w:w="5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颗粒物、二氧化硫、氮氧化物、烟气黑度、非甲烷总烃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工业企业厂界噪声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2260"/>
        <w:gridCol w:w="5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0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北京必逅科技发展有限公司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20220331078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4</w:t>
            </w:r>
          </w:p>
        </w:tc>
        <w:tc>
          <w:tcPr>
            <w:tcW w:w="5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二氧化硫、氮氧化物、一氧化碳、烟气黑度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2260"/>
        <w:gridCol w:w="5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0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北京博实天地环保科技有限公司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20220331083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5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颗粒物、二氧化硫、氮氧化物、烟气黑度、非甲烷总烃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6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pH值、化学需氧量、氨氮、悬浮物、总氮、总磷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260"/>
        <w:gridCol w:w="5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北京东方纵横产品检测有限公司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20160331033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16</w:t>
            </w:r>
          </w:p>
        </w:tc>
        <w:tc>
          <w:tcPr>
            <w:tcW w:w="5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颗粒物、二氧化硫、氮氧化物、一氧化碳、烟气黑度、油烟、非甲烷总烃、苯、甲苯、二甲苯、硫酸雾、氯化氢、氟化物、氯气、硫化氢、氨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27</w:t>
            </w:r>
          </w:p>
        </w:tc>
        <w:tc>
          <w:tcPr>
            <w:tcW w:w="5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pH值、色度、化学需氧量、氨氮、生化需氧量、石油类、动植物油、悬浮物、挥发酚、总氰化物、总氮、总磷、氟化物、阴离子表面活性剂、六价铬、总铬、总银、总锌、总铅、总镉、总铁、总镍、总砷、总汞、总硒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5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恶臭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氨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2260"/>
        <w:gridCol w:w="5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8" w:hRule="atLeast"/>
          <w:jc w:val="center"/>
        </w:trPr>
        <w:tc>
          <w:tcPr>
            <w:tcW w:w="20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2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北京华准检测技术有限公司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20170331042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23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烟气黑度、油烟、非甲烷总烃、苯、甲苯、二甲苯、酚类、甲醛、乙醛、甲醇、铬酸雾、氯化氢、氟化氢、氯气、氰化氢、氨、沥青烟、铅及其化合物、镉及其化合物、镍及其化合物、锡及其化合物、苯并（a）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40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化学需氧量、氨氮、生化需氧量、石油类、动植物油、悬浮物、挥发酚、硫化物、总氰化物、总氮、总磷、氟化物、氯化物、硫酸盐、阴离子表面活性剂、六价铬、总铬、总铜、总锌、总镉、总镍、总汞、总硒、甲醛、苯、甲苯、乙苯、1,2-二甲苯、1,3-二甲苯、1,4-二甲苯、苯乙烯、异丙苯、总余氯、三氯甲烷、四氯化碳、三氯乙烯、四氯乙烯、1,2-二氯乙烷、苯系物总量、丙烯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恶臭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臭气浓度、氨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2260"/>
        <w:gridCol w:w="5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2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北京建筑材料检验研究院股份有限公司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20110331004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5</w:t>
            </w:r>
          </w:p>
        </w:tc>
        <w:tc>
          <w:tcPr>
            <w:tcW w:w="5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二氧化硫、氮氧化物、一氧化碳、非甲烷总烃、铬酸雾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12</w:t>
            </w:r>
          </w:p>
        </w:tc>
        <w:tc>
          <w:tcPr>
            <w:tcW w:w="5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pH值、化学需氧量、氨氮、生化需氧量、石油类、动植物油、悬浮物、挥发酚、总磷、阴离子表面活性剂、总铁、总余氯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5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工业企业厂界噪声、社会生活噪声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2260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北京交运通达环境科技有限公司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20160331039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25</w:t>
            </w: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二氧化硫、氮氧化物、烟气黑度、苯、甲苯、二甲苯、甲醛、甲醇、硫酸雾、氯化氢、氟化物、氯气、硫化氢、氨、沥青烟、铅及其化合物、镉及其化合物、镍及其化合物、锡及其化合物、砷及其化合物、铬及其化合物、锑及其化合物、铜及其化合物、锰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27</w:t>
            </w: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色度、化学需氧量、氨氮、悬浮物、挥发酚、硫化物、总氰化物、总氮、总磷、氯化物、硫酸盐、阴离子表面活性剂、六价铬、总铬、总银、总铜、总锌、总铅、总镉、总铁、总锰、总镍、总砷、总汞、苯胺类、总余氯、可溶性固体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恶臭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5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臭气浓度、氨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260"/>
        <w:gridCol w:w="54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北京金地环科检测技术有限公司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20210331075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10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化学需氧量、氨氮、总铬、总铜、总锌、总铅、总镉、总镍、总砷、总汞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北京京创净源环境技术研究院有限公司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20190331062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氨氮、总磷、总有机碳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北京境泽技术服务有限公司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20170331044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16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颗粒物、氮氧化物、烟气黑度、油烟、非甲烷总烃、苯、甲苯、二甲苯、甲醛、铬酸雾、硫酸雾、氯化氢、氟化物、氯气、硫化氢、氨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32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pH值、色度、化学需氧量、氨氮、生化需氧量、石油类、动植物油、悬浮物、挥发酚、硫化物、总氰化物、总氮、总磷、氟化物、氯化物、硫酸盐、阴离子表面活性剂、六价铬、总铬、总铜、总锌、总铅、总镉、总铁、总锰、总镍、总砷、总汞、总硒、甲醛、总余氯、可溶性固体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恶臭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臭气浓度、氨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北京科卓检测技术有限公司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20160331027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12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色度、氨氮、石油类、动植物油、悬浮物、挥发酚、总氮、总磷、阴离子表面活性剂、六价铬、甲醛、总余氯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工业企业厂界噪声、社会生活噪声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北京罗维测试科技有限公司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20200331063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油烟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工业企业厂界噪声、社会生活噪声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北京美添辰环境检测有限公司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20160331029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8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颗粒物、二氧化硫、氮氧化物、油烟、非甲烷总烃、苯、甲苯、二甲苯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13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色度、化学需氧量、氨氮、生化需氧量、石油类、动植物油、悬浮物、挥发酚、总氮、总磷、阴离子表面活性剂、总余氯、粪大肠菌群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建筑施工场界噪声、工业企业厂界噪声、社会生活噪声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北京市城市排水监测总站有限公司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20100422008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4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烟尘、氮氧化物、烟气黑度、油烟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40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pH值、色度、化学需氧量、氨氮、生化需氧量、石油类、动植物油、挥发酚、硫化物、总氰化物、总氮、总磷、氟化物、氯化物、硫酸盐、阴离子表面活性剂、六价铬、烷基汞、甲醛、苯、甲苯、乙苯、1,2-二甲苯、1,3-二甲苯、1,4-二甲苯、苯乙烯、异丙苯、总余氯、有机磷农药、乐果、对硫磷、甲基对硫磷、马拉硫磷、三氯甲烷、四氯化碳、三氯乙烯、四氯乙烯、氯苯、总有机碳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工业企业厂界噪声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固体废物(污染物成分分析)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矿物油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北京市科学技术研究院分析测试研究所（北京市理化分析测试中心）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20100422007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6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pH值、化学需氧量、氨氮、生化需氧量、总磷、总有机碳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恶臭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氨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北京天衡诚信环境评价中心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20160331034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9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颗粒物、二氧化硫、氮氧化物、一氧化碳、烟气黑度、油烟、非甲烷总烃、氯气、硫化氢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10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pH值、氨氮、悬浮物、总氮、总磷、阴离子表面活性剂、六价铬、总铬、总砷、总汞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建筑施工场界噪声、工业企业厂界噪声、社会生活噪声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北京天盛佳境环境监测评价有限公司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20120331012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4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二氧化硫、氮氧化物、烟气黑度、油烟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5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化学需氧量、氨氮、悬浮物、总磷、阴离子表面活性剂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工业企业厂界噪声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北京铁路疾病预防控制中心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20130331021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5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二氧化硫、氮氧化物、烟气黑度、苯、甲苯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8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化学需氧量、氨氮、生化需氧量、悬浮物、总氮、总磷、总余氯、粪大肠菌群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工业企业厂界噪声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北京新奥环标理化分析测试中心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20100422011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15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颗粒物、烟气黑度、油烟、非甲烷总烃、苯、甲苯、二甲苯、酚类、甲醇、硫酸雾、氯化氢、氟化物、氯气、氨、汞及其化合物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27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pH值、色度、化学需氧量、氨氮、生化需氧量、石油类、动植物油、悬浮物、挥发酚、硫化物、总氰化物、总氮、总磷、氟化物、氯化物、阴离子表面活性剂、六价铬、总铬、总铜、总铅、总镉、总汞、烷基汞、甲醛、总余氯、可溶性固体总量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建筑施工场界噪声、工业企业厂界噪声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恶臭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氨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北京尧阁检测技术有限公司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20220331082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非甲烷总烃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北京中飞华正检测技术服务有限公司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20170331049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5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颗粒物、烟气黑度、非甲烷总烃、硫酸雾、氨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15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pH值、色度、化学需氧量、氨氮、生化需氧量、悬浮物、挥发酚、硫化物、总氮、总磷、氟化物、氯化物、阴离子表面活性剂、六价铬、粪大肠菌群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恶臭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氨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北京中环长青环境科技有限公司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20210331074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6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颗粒物、二氧化硫、氮氧化物、烟气黑度、油烟、非甲烷总烃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8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化学需氧量、氨氮、生化需氧量、石油类、动植物油、悬浮物、总氮、阴离子表面活性剂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工业企业厂界噪声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北京中环谱天环境监测中心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20110331019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15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颗粒物、二氧化硫、氮氧化物、一氧化碳、烟气黑度、油烟、非甲烷总烃、苯、甲苯、二甲苯、氯气、硫化氢、氨、铅及其化合物、锡及其化合物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25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pH值、色度、化学需氧量、氨氮、生化需氧量、石油类、动植物油、悬浮物、挥发酚、硫化物、总氮、总磷、氟化物、阴离子表面活性剂、六价铬、总铬、总铜、总锌、总铅、总镉、总砷、总汞、总硒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恶臭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臭气浓度、氨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北京中环天成环境监测中心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20160331038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6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颗粒物、油烟、苯、甲苯、二甲苯、硫化氢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生化需氧量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北京中环物研环境质量监测中心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20130331022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13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烟气黑度、油烟、非甲烷总烃、苯、甲苯、二甲苯、甲醇、氯化氢、氯气、硫化氢、氨、铅及其化合物、锡及其化合物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色度、化学需氧量、氨氮、石油类、动植物油、总氮、总磷、氟化物、氯化物、阴离子表面活性剂、六价铬、总铬、总铜、总锌、总铅、总镉、总铁、总锰、总镍、甲醛、总余氯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建筑施工场界噪声、工业企业厂界噪声、社会生活噪声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北京中环祥瑞室内环境检测有限公司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20210331076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5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颗粒物、二氧化硫、氮氧化物、油烟、非甲烷总烃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6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化学需氧量、氨氮、生化需氧量、石油类、动植物油、悬浮物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工业企业厂界噪声、社会生活噪声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北京中科国宏检测技术有限公司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20210331072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氮氧化物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建筑施工场界噪声、工业企业厂界噪声、社会生活噪声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北京中科华航检测技术有限公司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20140331023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一氧化碳、油烟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8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化学需氧量、氨氮、生化需氧量、石油类、动植物油、总氮、阴离子表面活性剂、总余氯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工业企业厂界噪声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北京中科灏业科技集团有限公司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20200331064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7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颗粒物、二氧化硫、氮氧化物、油烟、苯、甲苯、二甲苯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15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pH值、化学需氧量、氨氮、石油类、动植物油、悬浮物、总氮、总磷、氟化物、阴离子表面活性剂、六价铬、总铜、总锌、总砷、总汞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恶臭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臭气浓度、氨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北京中职安康科技有限公司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20170331043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5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悬浮物、总磷、化学需氧量、氨氮、生化需氧量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扩项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颗粒物、二氧化硫、氮氧化物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工业企业厂界噪声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圭瑞测试科技（北京）有限公司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20210331073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氮氧化物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4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化学需氧量、石油类、动植物油、悬浮物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工业企业厂界噪声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国检测试控股集团北京京诚检测服务有限公司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20170331052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8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化学需氧量、生化需氧量、石油类、动植物油、总磷、氟化物、阴离子表面活性剂、总汞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工业企业厂界噪声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-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华测检测认证集团北京有限公司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20100302005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二氧化硫、氮氧化物、烟气黑度、油烟、非甲烷总烃、酚类、甲醛、乙醛、丙烯腈、苯胺类、铬酸雾、硫酸雾、氯化氢、氟化物、氟化氢、氯气、氰化氢、氨、沥青烟、铅及其化合物、镉及其化合物、铍及其化合物、镍及其化合物、锡及其化合物、砷及其化合物、铬及其化合物、锑及其化合物、铜及其化合物、锰及其化合物、苯并(a)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30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pH值、色度、化学需氧量、氨氮、生化需氧量、石油类、动植物油、悬浮物、挥发酚、硫化物、总氰化物、总氮、总磷、氟化物、硫酸盐、阴离子表面活性剂、六价铬、总铬、总银、总铁、总锰、总镍、总砷、总汞、烷基汞、甲醛、总余氯、三氯甲烷、总有机碳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</w:p>
          <w:p>
            <w:pPr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(浸出毒性)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lang w:val="en-US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铜、锌、镉、铅、总铬、汞、铍、钡、镍、砷、硒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</w:p>
          <w:p>
            <w:pPr>
              <w:jc w:val="center"/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(污染物成分分析)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铅及其化合物、矿物油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恶臭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氨、三甲胺、二硫化碳</w:t>
            </w:r>
          </w:p>
        </w:tc>
      </w:tr>
    </w:tbl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经纬汇达（北京）检测技术有限公司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20230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331</w:t>
            </w:r>
            <w:r>
              <w:rPr>
                <w:rFonts w:hint="default" w:eastAsia="仿宋_GB2312"/>
                <w:color w:val="000000"/>
                <w:sz w:val="24"/>
              </w:rPr>
              <w:t>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首次</w:t>
            </w:r>
            <w:r>
              <w:rPr>
                <w:rFonts w:hint="eastAsia" w:eastAsia="仿宋_GB2312"/>
                <w:color w:val="000000"/>
                <w:sz w:val="24"/>
              </w:rPr>
              <w:t>申请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5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颗粒物、二氧化硫、氮氧化物、烟气黑度、油烟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pH值、色度、化学需氧量、氨氮、生化需氧量、石油类、动植物油、挥发酚、总氰化物、总氮、总磷、氯化物、阴离子表面活性剂、六价铬、总铬、总铅、总镉、总砷、烷基汞、总余氯、粪大肠菌群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工业企业厂界噪声、社会生活噪声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科邦检测集团有限公司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20170331054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8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颗粒物、二氧化硫、氮氧化物、一氧化碳、烟气黑度、油烟、非甲烷总烃、氨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13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色度、化学需氧量、氨氮、生化需氧量、石油类、动植物油、挥发酚、总氰化物、总氮、总磷、阴离子表面活性剂、六价铬、总余氯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-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谱尼测试集团股份有限公司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20100422017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33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9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二氧化硫、氮氧化物、一氧化碳、烟气黑度、油烟、非甲烷总烃、苯、甲苯、二甲苯、酚类、甲醇、铬酸雾、硫酸雾、氯化氢、氟化物、氟化氢、氯气、氰化氢、氨、沥青烟、铅及其化合物、汞及其化合物、镉及其化合物、铍及其化合物、镍及其化合物、锡及其化合物、砷及其化合物、铬及其化合物、锑及其化合物、铜及其化合物、锰及其化合物、苯并(a)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58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9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pH值、色度、化学需氧量、氨氮、生化需氧量、石油类、动植物油、悬浮物、挥发酚、硫化物、总氰化物、总氮、总磷、氟化物、氯化物、硫酸盐、阴离子表面活性剂、六价铬、总铬、总银、总铜、总锌、总铅、总镉、总铁、总锰、总镍、总砷、总汞、烷基汞、总硒、苯并(a)芘、甲醛、苯胺类、苯、甲苯、乙苯、1,2-二甲苯、1,3-二甲苯、1,4-二甲苯、苯乙烯、异丙苯、总余氯、有机磷农药、硼、乐果、对硫磷、甲基对硫磷、马拉硫磷、五氯酚及五氯酚钠、氯苯、1,2-二氯苯、1,4-二氯苯、邻苯二甲酸二丁酯、邻苯二甲酸二辛酯、丙烯腈、总有机碳、可溶性固体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9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建筑施工场界噪声、工业企业厂界噪声、社会生活噪声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(浸出毒性)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lang w:val="en-US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49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9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铜、锌、镉、铅、总铬、烷基汞、汞、铍、钡、镍、总银、砷、硒、氰化物、滴滴涕、六六六、乐果、对硫磷、甲基对硫磷、马拉硫磷、氯丹、六氯苯、毒杀芬、灭蚁灵、硝基苯、二硝基苯、对硝基氯苯、2，4-二硝基氯苯、五氯酚及五氯酚钠、苯酚、2，4-二氯苯酚、2，4，6-三氯苯酚、苯并(a)芘、邻苯二甲酸二丁酯、邻苯二甲酸二辛酯、多氯联苯、苯、甲苯、乙苯、二甲苯、氯苯、1，4-二氯苯、1，2-二氯苯、丙烯腈、三氯甲烷、四氯化碳、三氯乙烯、四氯乙烯、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固体废物</w:t>
            </w:r>
          </w:p>
          <w:p>
            <w:pPr>
              <w:jc w:val="center"/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(污染物成分分析)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90" w:lineRule="exact"/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镉及其化合物、铅及其化合物、铬及其化合物、砷及其化合物、铜及其化合物、锌及其化合物、镍及其化合物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恶臭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9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9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臭气浓度、氨、三甲胺、硫化氢、甲硫醇、甲硫醚、二甲二硫、二硫化碳、苯乙烯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首钢集团有限公司北京环境监测中心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20100422018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4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颗粒物、二氧化硫、氮氧化物、非甲烷总烃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13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pH值、化学需氧量、氨氮、石油类、悬浮物、硫化物、总磷、氟化物、六价铬、总铜、总锌、总铅、总镉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中辉国环（北京）环境监测有限公司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20170331047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5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二氧化硫、氮氧化物、烟气黑度、油烟、非甲烷总烃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14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氨氮、生化需氧量、石油类、动植物油、悬浮物、总氮、总磷、阴离子表面活性剂、六价铬、总铅、总镉、总砷、总汞、总余氯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建筑施工场界噪声、工业企业厂界噪声、社会生活噪声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中检科（北京）测试技术有限公司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20200331070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5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二氧化硫、氮氧化物、烟气黑度、氯化氢、氨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9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pH值、化学需氧量、氨氮、悬浮物、挥发酚、氟化物、氯化物、阴离子表面活性剂、六价铬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工业企业厂界噪声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恶臭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氨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中谱（北京）测试科技有限公司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20200331066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6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颗粒物、二氧化硫、氮氧化物、一氧化碳、烟气黑度、氨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8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pH值、化学需氧量、氨氮、生化需氧量、悬浮物、总氮、总磷、粪大肠菌群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工业企业厂界噪声、社会生活噪声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恶臭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氨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260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7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default" w:eastAsia="仿宋_GB2312"/>
                <w:b/>
                <w:bCs/>
                <w:color w:val="000000"/>
                <w:sz w:val="24"/>
                <w:lang w:eastAsia="zh-CN"/>
              </w:rPr>
              <w:t>中冶检测认证有限公司/冶金环境监测中心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20110331014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废气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9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颗粒物、烟气黑度、油烟、非甲烷总烃、苯、甲苯、二甲苯、硫酸雾、氯化氢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废水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17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pH值、色度、化学需氧量、氨氮、生化需氧量、石油类、动植物油、悬浮物、总氮、总磷、阴离子表面活性剂、总铜、总锌、总铅、总铁、总镍、粪大肠菌群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噪声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3</w:t>
            </w:r>
          </w:p>
        </w:tc>
        <w:tc>
          <w:tcPr>
            <w:tcW w:w="5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 w:val="0"/>
                <w:bCs w:val="0"/>
                <w:color w:val="000000"/>
                <w:sz w:val="24"/>
                <w:lang w:eastAsia="zh-CN"/>
              </w:rPr>
              <w:t>建筑施工场界噪声、工业企业厂界噪声、社会生活噪声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2372"/>
        <w:gridCol w:w="5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6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监测机构名称</w:t>
            </w:r>
          </w:p>
        </w:tc>
        <w:tc>
          <w:tcPr>
            <w:tcW w:w="79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首浪（北京）环境测试有限公司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能力认定编号</w:t>
            </w:r>
          </w:p>
        </w:tc>
        <w:tc>
          <w:tcPr>
            <w:tcW w:w="7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20110331010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有效截止日期</w:t>
            </w:r>
          </w:p>
        </w:tc>
        <w:tc>
          <w:tcPr>
            <w:tcW w:w="7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eastAsia="仿宋_GB2312"/>
                <w:color w:val="000000"/>
                <w:sz w:val="24"/>
              </w:rPr>
              <w:t>年08月2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认定项目（</w:t>
            </w:r>
            <w:r>
              <w:rPr>
                <w:rFonts w:hint="eastAsia" w:eastAsia="仿宋_GB2312"/>
                <w:color w:val="000000"/>
                <w:sz w:val="24"/>
              </w:rPr>
              <w:t>复审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default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center"/>
              <w:rPr>
                <w:rFonts w:hint="default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监测项目个数</w:t>
            </w:r>
          </w:p>
        </w:tc>
        <w:tc>
          <w:tcPr>
            <w:tcW w:w="5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监测项目明细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废气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5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氮氧化物、一氧化碳、油烟、非甲烷总烃、苯、甲苯、二甲苯、铬酸雾、硫酸雾、氯化氢、氟化物、氯气、氰化氢、铅及其化合物、锡及其化合物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废水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5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色度、化学需氧量、氨氮、生化需氧量、石油类、动植物油、悬浮物、挥发酚、硫化物、总氰化物、总氮、总磷、氟化物、氯化物、阴离子表面活性剂、总银、总铜、总锌、总铁、总锰、甲醛、苯胺类、苯、甲苯、1,2-二甲苯、1,3-二甲苯、1,4-二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噪声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工业企业厂界噪声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恶臭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1</w:t>
            </w:r>
          </w:p>
        </w:tc>
        <w:tc>
          <w:tcPr>
            <w:tcW w:w="5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氨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ind w:firstLine="260" w:firstLineChars="200"/>
        <w:rPr>
          <w:rFonts w:hint="eastAsia" w:ascii="仿宋_GB2312" w:eastAsia="仿宋_GB2312"/>
          <w:sz w:val="13"/>
          <w:szCs w:val="13"/>
        </w:rPr>
      </w:pPr>
    </w:p>
    <w:p>
      <w:pPr>
        <w:snapToGrid w:val="0"/>
        <w:ind w:firstLine="260" w:firstLineChars="200"/>
        <w:rPr>
          <w:rFonts w:hint="eastAsia" w:ascii="仿宋_GB2312" w:eastAsia="仿宋_GB2312"/>
          <w:sz w:val="13"/>
          <w:szCs w:val="13"/>
        </w:rPr>
      </w:pPr>
    </w:p>
    <w:p>
      <w:pPr>
        <w:snapToGrid w:val="0"/>
        <w:ind w:firstLine="40" w:firstLineChars="200"/>
        <w:rPr>
          <w:rFonts w:hint="eastAsia" w:ascii="仿宋_GB2312" w:eastAsia="仿宋_GB2312"/>
          <w:sz w:val="2"/>
          <w:szCs w:val="2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distribute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280" w:firstLineChars="100"/>
        <w:jc w:val="distribut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</w:rPr>
        <w:t>各区生态环境局、北京经济技术开发区城市运行局,北京市生态</w:t>
      </w:r>
    </w:p>
    <w:p>
      <w:pPr>
        <w:tabs>
          <w:tab w:val="left" w:pos="959"/>
        </w:tabs>
        <w:bidi w:val="0"/>
        <w:spacing w:line="480" w:lineRule="exact"/>
        <w:ind w:firstLine="1120" w:firstLineChars="400"/>
        <w:jc w:val="left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环境监测中心</w:t>
      </w:r>
      <w:r>
        <w:rPr>
          <w:rFonts w:hint="eastAsia" w:ascii="仿宋_GB2312" w:eastAsia="仿宋_GB2312"/>
          <w:sz w:val="28"/>
          <w:szCs w:val="28"/>
          <w:lang w:eastAsia="zh-CN"/>
        </w:rPr>
        <w:t>、北京市生态环境保护综合执法总队。</w:t>
      </w:r>
    </w:p>
    <w:p>
      <w:bookmarkStart w:id="0" w:name="_GoBack"/>
      <w:bookmarkEnd w:id="0"/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701" w:right="1474" w:bottom="1247" w:left="1588" w:header="851" w:footer="1134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4860290</wp:posOffset>
              </wp:positionH>
              <wp:positionV relativeFrom="paragraph">
                <wp:posOffset>0</wp:posOffset>
              </wp:positionV>
              <wp:extent cx="75565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2.7pt;margin-top:0pt;height:144pt;width:59.5pt;mso-position-horizontal-relative:margin;z-index:251658240;mso-width-relative:page;mso-height-relative:page;" filled="f" stroked="f" coordsize="21600,21600" o:gfxdata="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MECNRdUAAAAIAQAA&#10;DwAAAAAAAAABACAAAAAiAAAAZHJzL2Rvd25yZXYueG1sUEsBAhQAFAAAAAgAh07iQI+8EImqAQAA&#10;PgMAAA4AAAAAAAAAAQAgAAAAJAEAAGRycy9lMm9Eb2MueG1sUEsFBgAAAAAGAAYAWQEAAEAFAAAA&#10;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43D88"/>
    <w:rsid w:val="2254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2023-08-28T08:51:00Z</dcterms:created>
  <dc:creator>赵旭</dc:creator>
  <cp:lastModifiedBy>赵旭</cp:lastModifiedBy>
  <dcterms:modified xsi:type="dcterms:W3CDTF">2023-08-28T08:51:15Z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