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5269316"/>
      <w:r>
        <w:rPr>
          <w:rFonts w:ascii="Times New Roman" w:hAnsi="Times New Roman"/>
        </w:rPr>
        <w:t>1、广东大冶摩托车技术有限公司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ZT300-VX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发动机：ZT180MN-A (广东大冶摩托车技术有限公司)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 63.5/120-1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燃油蒸发控制装置：ZT250-S-F1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5269317"/>
      <w:r>
        <w:rPr>
          <w:rFonts w:ascii="Times New Roman" w:hAnsi="Times New Roman"/>
        </w:rPr>
        <w:t>2、江门市大长江集团有限公司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HJ100T-12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发动机：1P50QMG-6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机外净化器：H2907 (中自环保科技股份有限公司(SINOCAT))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燃油蒸发控制装置：H7L0 (厦门信源环保科技有限公司(SEnTEC))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5269318"/>
      <w:r>
        <w:rPr>
          <w:rFonts w:ascii="Times New Roman" w:hAnsi="Times New Roman"/>
        </w:rPr>
        <w:t>3、雅马哈发动机株式会社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SG572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发动机：G3L9E (印尼雅马哈摩托车制造有限公司)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机外净化器：B1TA (PT. CATALER INDONESIA)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燃油蒸发控制装置：B2T-00 (信通交通器材股份有限公司)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氧传感器：2DP-20 (PT. DENSO INDNESIA)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5269319"/>
      <w:r>
        <w:rPr>
          <w:rFonts w:ascii="Times New Roman" w:hAnsi="Times New Roman"/>
        </w:rPr>
        <w:t>4、重庆银钢科技（集团）有限公司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YG200BJ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发动机：YG166FML-B (重庆银钢科技（集团）有限公司)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42-100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45-100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燃油蒸发控制装置：YP-200 (重庆弓虽工页机械有限公司)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氧传感器：MTMOS 2728 (重庆谟绅电子技术有限公司)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YG200J-8D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发动机：YG166ML-A (重庆银钢科技（集团）有限公司)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机外净化器：53-120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燃油蒸发控制装置：YP-200 (重庆弓虽工页机械有限公司)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氧传感器：MTMOS 2728 (重庆谟绅电子技术有限公司)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YG250J-2X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发动机：YG165MM-B (重庆银钢科技(集团)有限公司)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机外净化器：53130300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燃油蒸发控制装置：YM200 (重庆远平汽车配件有限公司)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06 (福爱电子（贵州）有限公司)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YG300BJ-A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发动机：YG174MN-B (重庆银钢科技(集团)有限公司)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45-60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52-150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燃油蒸发控制装置：YP-200 (重庆弓虽工页机械有限公司)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氧传感器：28488580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5269320"/>
      <w:r>
        <w:rPr>
          <w:rFonts w:ascii="Times New Roman" w:hAnsi="Times New Roman"/>
        </w:rPr>
        <w:t>5、增城市奔马实业有限公司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SL250B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燃油边三轮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发动机：SL165FMM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机外净化器：ZS009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氧传感器：ZS.OS.01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5269321"/>
      <w:r>
        <w:rPr>
          <w:rFonts w:ascii="Times New Roman" w:hAnsi="Times New Roman"/>
        </w:rPr>
        <w:t>6、重庆宗申机车工业制造有限公司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ZS250-15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发动机：ZS167FMM-S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机外净化器：300012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5269322"/>
      <w:r>
        <w:rPr>
          <w:rFonts w:ascii="Times New Roman" w:hAnsi="Times New Roman"/>
        </w:rPr>
        <w:t>7、济南杰迪机车科技有限公司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JD250-4A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发动机：JD172FMM (济南杰迪机车科技有限公司)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14851JNHB000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14853JNHB000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燃油蒸发控制装置：25H0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氧传感器：Mini (成都兴光工业科技有限公司)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JD300-2L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发动机：JD182MN (杰迪机车科技有限公司)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14851QNAA000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14853QNAA000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 (浙江欧信环保科技有限公司)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氧传感器：UAM42100 (江苏惟哲新材料有限公司)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20406C30"/>
    <w:rsid w:val="364B79C7"/>
    <w:rsid w:val="3BC667E3"/>
    <w:rsid w:val="606F2C81"/>
    <w:rsid w:val="62C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