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3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十三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车</w:t>
      </w:r>
    </w:p>
    <w:p>
      <w:pPr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>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8117937"/>
      <w:r>
        <w:rPr>
          <w:rFonts w:ascii="Times New Roman" w:hAnsi="Times New Roman"/>
        </w:rPr>
        <w:t>1、中国重汽集团济南卡车股份有限公司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ZZ5187XXYN711GF1L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发动机：MT07.29-60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压力调节器或蒸发器：RV550020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机外净化器：RV540143(三元)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LZA03 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增压器型号：WF50P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 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NOX传感器：UNINOx Sensor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8117938"/>
      <w:r>
        <w:rPr>
          <w:rFonts w:ascii="Times New Roman" w:hAnsi="Times New Roman"/>
        </w:rPr>
        <w:t>2、北京福田戴姆勒汽车有限公司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BJ4259L6DLL-02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发动机：WP13NG460E61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发动机：WP13NG430E61 (潍柴西港新能源动力有限公司)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喷射器：WPINJ02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机外净化器：WPTWC-B01（三元）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r>
        <w:rPr>
          <w:rFonts w:ascii="STSongStd-Light" w:hAnsi="STSongStd-Light" w:cs="STSongStd-Light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2956"/>
    <w:rsid w:val="0C152956"/>
    <w:rsid w:val="17F02C99"/>
    <w:rsid w:val="3BD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2020-08-13T08:16:00Z</dcterms:created>
  <dc:creator>北京市生态环境局</dc:creator>
  <cp:lastModifiedBy>北京市生态环境局</cp:lastModifiedBy>
  <dcterms:modified xsi:type="dcterms:W3CDTF">2020-08-13T08:17:31Z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