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eastAsia="黑体" w:cs="STSongStd-Light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附件8</w:t>
      </w:r>
    </w:p>
    <w:p>
      <w:pPr>
        <w:jc w:val="center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一、</w:t>
      </w:r>
      <w:r>
        <w:rPr>
          <w:rFonts w:ascii="STSongStd-Light" w:hAnsi="STSongStd-Light" w:cs="STSongStd-Light"/>
          <w:b/>
          <w:bCs/>
          <w:color w:val="auto"/>
        </w:rPr>
        <w:t>更改补充2018年度第</w:t>
      </w:r>
      <w:r>
        <w:rPr>
          <w:rFonts w:hint="eastAsia" w:ascii="STSongStd-Light" w:hAnsi="STSongStd-Light" w:cs="STSongStd-Light"/>
          <w:b/>
          <w:bCs/>
          <w:color w:val="auto"/>
        </w:rPr>
        <w:t>七</w:t>
      </w:r>
      <w:r>
        <w:rPr>
          <w:rFonts w:ascii="STSongStd-Light" w:hAnsi="STSongStd-Light" w:cs="STSongStd-Light"/>
          <w:b/>
          <w:bCs/>
          <w:color w:val="auto"/>
        </w:rPr>
        <w:t>批车型目录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8118000"/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、北京汽车股份有限公司</w:t>
      </w:r>
      <w:bookmarkEnd w:id="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BJ7000C5D3-BEV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更改补充2018年度第十二批车型目录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8118001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、北京汽车股份有限公司</w:t>
      </w:r>
      <w:bookmarkEnd w:id="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BJ7000C5D2-BEV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更改补充2018年度第十七批车型目录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48118002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、株洲建设雅马哈摩托车有限公司</w:t>
      </w:r>
      <w:bookmarkEnd w:id="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ZY125T-15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两轮踏板摩托车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发动机：ZY152QMI-2 (株洲建设雅马哈摩托车有限公司)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机外净化器：无：BV2A(科特拉（无锡）汽车环保科技有限公司)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燃油蒸发控制装置：BE8(厦门信源环保科技有限公司)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氧传感器：无：2BM-10(P.T.DENSO INDONESIA)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发动机：ZY152QMI-2 (株洲建设雅马哈摩托车有限公司)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机外净化器：无：BE8A(科特拉（无锡）汽车环保科技有限公司)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燃油蒸发控制装置：BE8(厦门信源环保科技有限公司)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氧传感器：无：2BM-10(P.T.DENSO INDONESIA)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发动机：ZY152QMI-2 (株洲建设雅马哈摩托车有限公司)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机外净化器：无：BECA(科特拉（无锡）汽车环保科技有限公司)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燃油蒸发控制装置：BE8(厦门信源环保科技有限公司)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氧传感器：无：2BM-20(巩诚电装（重庆）有限公司昆山分公司)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发动机：ZY152QMI-2 (株洲建设雅马哈摩托车有限公司)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机外净化器：无：BECA(科特拉（无锡）汽车环保科技有限公司)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燃油蒸发控制装置：BE8(厦门信源环保科技有限公司)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氧传感器：无：2BM-10(P.T.DENSO INDONESIA)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48118003"/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2、川崎重工摩托车（泰国）制造有限公司</w:t>
      </w:r>
      <w:bookmarkEnd w:id="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EX400G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更改补充2019年度第三批车型目录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48118004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0</w:t>
      </w:r>
      <w:r>
        <w:rPr>
          <w:rFonts w:ascii="Times New Roman" w:hAnsi="Times New Roman"/>
        </w:rPr>
        <w:t>、北京汽车集团越野车有限公司</w:t>
      </w:r>
      <w:bookmarkEnd w:id="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BJ2032F8VAH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更改补充2019年度第七批车型目录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48118005"/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、北京汽车股份有限公司</w:t>
      </w:r>
      <w:bookmarkEnd w:id="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BJ7000C5D5-BEV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BJ7000C5D4-BEV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48118006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、川崎重工摩托车（泰国）制造有限公司</w:t>
      </w:r>
      <w:bookmarkEnd w:id="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ER400D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七、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更改补充2019年度第十二批车型目录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48118007"/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、昆明云内动力股份有限公司</w:t>
      </w:r>
      <w:bookmarkEnd w:id="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D30TCIF1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NOX传感器型号：DEV-Nox(博世汽车系统(无锡)有限公司)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增压器型号：DEV-Z30(宁波威孚天力增压技术股份有限公司)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NOX传感器型号：前：DEV-Nox，后：DEV-Nox(前：深圳市森世泰科技有限公司，后：深圳市森世泰科技有限公司)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催化转化器(ASC)：D30TCIF-173HH(无锡恒和环保科技有限公司)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D30TCIF2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NOX传感器型号：DEV-Nox(博世汽车系统(无锡)有限公司)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增压器型号：DEV-Z30(宁波威孚天力增压技术股份有限公司)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NOX传感器型号：前：DEV-Nox，后：DEV-Nox(前：深圳市森世泰科技有限公司，后：深圳市森世泰科技有限公司)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催化转化器(ASC)：D30TCIF-173HH(无锡恒和环保科技有限公司)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D25TCIF1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NOX传感器型号：DEV-Nox(博世汽车系统(无锡)有限公司)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增压器型号：DEV-Z30(宁波威孚天力增压技术股份有限公司)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NOX传感器型号：前：DEV-Nox，后：DEV-Nox(前：深圳市森世泰科技有限公司，后：深圳市森世泰科技有限公司)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DPF排气处理器型号：D30TCIF-172HH(无锡恒和环保科技有限公司)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催化转化器(ASC)：D30TCIF-173HH(无锡恒和环保科技有限公司)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八、</w:t>
      </w:r>
      <w:r>
        <w:rPr>
          <w:rFonts w:ascii="STSongStd-Light" w:hAnsi="STSongStd-Light" w:cs="STSongStd-Light"/>
          <w:b/>
          <w:bCs/>
          <w:color w:val="auto"/>
        </w:rPr>
        <w:t>更改补充2019年度第十</w:t>
      </w:r>
      <w:r>
        <w:rPr>
          <w:rFonts w:hint="eastAsia" w:ascii="STSongStd-Light" w:hAnsi="STSongStd-Light" w:cs="STSongStd-Light"/>
          <w:b/>
          <w:bCs/>
          <w:color w:val="auto"/>
        </w:rPr>
        <w:t>三</w:t>
      </w:r>
      <w:r>
        <w:rPr>
          <w:rFonts w:ascii="STSongStd-Light" w:hAnsi="STSongStd-Light" w:cs="STSongStd-Light"/>
          <w:b/>
          <w:bCs/>
          <w:color w:val="auto"/>
        </w:rPr>
        <w:t xml:space="preserve">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48118008"/>
      <w:r>
        <w:rPr>
          <w:rFonts w:hint="eastAsia" w:ascii="Times New Roman" w:hAnsi="Times New Roman"/>
        </w:rPr>
        <w:t>10</w:t>
      </w:r>
      <w:r>
        <w:rPr>
          <w:rFonts w:ascii="Times New Roman" w:hAnsi="Times New Roman"/>
        </w:rPr>
        <w:t>、浙江吉利汽车有限公司</w:t>
      </w:r>
      <w:bookmarkEnd w:id="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MR7142M02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颗粒捕集器（GPF）：JL(宁波科森净化器制造有限公司)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MR7142D20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颗粒捕集器（GPF）：JL(宁波科森净化器制造有限公司)</w:t>
      </w: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48118009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1、东风汽车集团有限公司</w:t>
      </w:r>
      <w:bookmarkEnd w:id="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DFM7150N1D1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发动机：DFMA15T (东风汽车集团有限公司)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机外净化器：前：A14TS C002(天津卡达克汽车高新技术有限公司)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后：A14TS C003(武汉佛吉亚通达排气系统有限公司)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燃油蒸发控制装置：B340010J-F0400(天津市格林利福新技术有限公司)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氧传感器：后：RE94(DELPHI)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钱：RE94(DELPHI)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发动机：DFMA15T (东风汽车集团有限公司)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机外净化器：前：A14TS C002(天津卡达克汽车高新技术有限公司)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后：A14TS C003(武汉佛吉亚通达排气系统有限公司)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燃油蒸发控制装置：B340010J-F0400(天津市格林利福新技术有限公司)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发动机：DFMA15T (东风汽车集团有限公司)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机外净化器：前：A14TS C111(天津卡达克汽车高新技术有限公司)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后：A14TS C112(武汉佛吉亚通达排气系统有限公司)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燃油蒸发控制装置：B340010J-F0400(天津市格林利福新技术有限公司)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发动机：DFMA15T (东风汽车集团有限公司)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机外净化器：前：A14TS C111(天津卡达克汽车高新技术有限公司)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后：A14TS C112(武汉佛吉亚通达排气系统有限公司)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燃油蒸发控制装置：B340010J-F0400(天津市格林利福新技术有限公司)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九、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48118010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、奇瑞商用车（安徽）有限公司</w:t>
      </w:r>
      <w:bookmarkEnd w:id="1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SQR6485F01T9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机外净化器：前：1205AB1(优美科汽车催化剂(苏州)有限公司)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后：1205AB1(优美科汽车催化剂(苏州)有限公司)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SQR6485F019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机外净化器：前：1205AA6(无锡威孚环保催化剂有限公司)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后：1205AA6(无锡威孚环保催化剂有限公司)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SQR6484F019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机外净化器：前：1205AA6(无锡威孚环保催化剂有限公司)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后：1205AA6(无锡威孚环保催化剂有限公司)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SQR6484F01T9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机外净化器：前：1205AB1(优美科汽车催化剂(苏州)有限公司)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后：1205AB1(优美科汽车催化剂(苏州)有限公司)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48118011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、武汉新光专用汽车制造有限公司</w:t>
      </w:r>
      <w:bookmarkEnd w:id="1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WX5180GQXVI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更改补充2019年度第十七批车型目录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48118012"/>
      <w:r>
        <w:rPr>
          <w:rFonts w:hint="eastAsia" w:ascii="Times New Roman" w:hAnsi="Times New Roman"/>
        </w:rPr>
        <w:t>23</w:t>
      </w:r>
      <w:r>
        <w:rPr>
          <w:rFonts w:ascii="Times New Roman" w:hAnsi="Times New Roman"/>
        </w:rPr>
        <w:t>、上海雅升汽车制造有限公司</w:t>
      </w:r>
      <w:bookmarkEnd w:id="1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YPV5034XSW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YPV5035XSW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十一、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更改补充2019年度第十八批车型目录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48118013"/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、厦门金龙联合汽车工业有限公司</w:t>
      </w:r>
      <w:bookmarkEnd w:id="1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XMQ6127BYN6C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发动机：YCK11360N-60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压力调节器或蒸发器：HFR（压力调节器）(广西玉柴机器股份有限公司)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氧传感器：前：LZA03(上海特殊陶业有限公司)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后：GO(广西玉柴机器股份有限公司)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混合装置：EFMA(摩菲伊肯控制技术（杭州 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在线监控车载终端：BCCANBox1806(北京蜂云科创信息技术有限公司)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发动机：WP10HNG350E60 (潍柴西港新能源动力有限公司)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压力调节器或蒸发器：WPCNG01(潍柴西港新能源动力有限公司)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喷射器：WPINJ01(潍柴西港新能源动力有限公司)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机外净化器：WPTWC-E02（桶式三元）(潍柴动力空气净化科技有限公司)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混合装置：WPMIX02(潍柴西港新能源动力有限公司)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48118014"/>
      <w:r>
        <w:rPr>
          <w:rFonts w:hint="eastAsia" w:ascii="Times New Roman" w:hAnsi="Times New Roman"/>
        </w:rPr>
        <w:t>27</w:t>
      </w:r>
      <w:r>
        <w:rPr>
          <w:rFonts w:ascii="Times New Roman" w:hAnsi="Times New Roman"/>
        </w:rPr>
        <w:t>、上汽通用五菱汽车股份有限公司</w:t>
      </w:r>
      <w:bookmarkEnd w:id="1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LZW7156EB6E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机外净化器：前：CONV-B5-15(庄信万丰(上海)化工有限公司)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颗粒捕集器（GPF）：GPF-A4-07(庄信万丰(上海)化工有限公司)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机外净化器：前：CONV-B5-15(庄信万丰(上海)化工有限公司)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颗粒捕集器（GPF）：GPF-A4-07(庄信万丰(上海)化工有限公司)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更改补充2019年度第二十批车型目录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48118015"/>
      <w:r>
        <w:rPr>
          <w:rFonts w:hint="eastAsia" w:ascii="Times New Roman" w:hAnsi="Times New Roman"/>
        </w:rPr>
        <w:t>46</w:t>
      </w:r>
      <w:r>
        <w:rPr>
          <w:rFonts w:ascii="Times New Roman" w:hAnsi="Times New Roman"/>
        </w:rPr>
        <w:t>、江西江铃集团晶马汽车有限公司</w:t>
      </w:r>
      <w:bookmarkEnd w:id="1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JMV6700CF6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在线监控车载终端：HT-DTU-410(江苏鸿鹄电子科技有限公司)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更改补充2019年度第二十一批车型目录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48118016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、奇瑞汽车股份有限公司</w:t>
      </w:r>
      <w:bookmarkEnd w:id="1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SQR7150T1ET9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机外净化器：前：153AAG(佛吉亚(青岛)排气系统有限公司)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后：153AAM(佛吉亚(青岛)排气系统有限公司)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机外净化器：前：153AAG(杰锋汽车动力系统股份有限公司)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后：153AAM(杰锋汽车动力系统股份有限公司)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48118017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、福建龙马环卫装备股份有限公司</w:t>
      </w:r>
      <w:bookmarkEnd w:id="1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FLM5180TXSDG6S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 Cummins Inc.;后: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Inc.后:NB1500)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48118018"/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、浙江吉利汽车有限公司</w:t>
      </w:r>
      <w:bookmarkEnd w:id="1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MR6463D11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机外净化器：JL(成都天纳克富晟汽车零部件有限公司)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颗粒捕集器（GPF）：JL(成都天纳克富晟汽车零部件有限公司)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机外净化器：JL(成都天纳克富晟汽车零部件有限公司)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燃油蒸发控制装置：CAN-FS(廊坊华安汽车装备有限公司)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颗粒捕集器（GPF）：JL(成都天纳克富晟汽车零部件有限公司)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机外净化器：JL(成都天纳克富晟汽车零部件有限公司)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燃油蒸发控制装置：HA2500H(廊坊华安汽车装备有限公司)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颗粒捕集器（GPF）：JL(成都天纳克富晟汽车零部件有限公司)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颗粒捕集器（GPF）：JL(宁波科森净化器制造有限公司)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48118019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、奇瑞汽车股份有限公司</w:t>
      </w:r>
      <w:bookmarkEnd w:id="1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SQR7161T1ET9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机外净化器：153ABN(杰锋汽车动力系统股份有限公司)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颗粒捕集器（GPF）：153ABP(杰锋汽车动力系统股份有限公司)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机外净化器：153ABN(杰锋汽车动力系统股份有限公司)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颗粒捕集器（GPF）：153ABP(杰锋汽车动力系统股份有限公司)</w:t>
      </w:r>
    </w:p>
    <w:p>
      <w:pPr>
        <w:rPr>
          <w:rFonts w:ascii="STSongStd-Light" w:hAnsi="STSongStd-Light" w:cs="STSongStd-Light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48118020"/>
      <w:r>
        <w:rPr>
          <w:rFonts w:hint="eastAsia" w:ascii="Times New Roman" w:hAnsi="Times New Roman"/>
        </w:rPr>
        <w:t>33</w:t>
      </w:r>
      <w:r>
        <w:rPr>
          <w:rFonts w:ascii="Times New Roman" w:hAnsi="Times New Roman"/>
        </w:rPr>
        <w:t>、上汽通用五菱汽车股份有限公司</w:t>
      </w:r>
      <w:bookmarkEnd w:id="2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LZW7156EB6G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LZW7156EB6M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机外净化器：无：CONV-B5-15(庄信万丰(上海)化工有限公司)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颗粒捕集器（GPF）：GPF-A4-07(庄信万丰(上海)化工有限公司)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机外净化器：无：CONV-B5-15(庄信万丰(上海)化工有限公司)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颗粒捕集器（GPF）：GPF-A4-07(庄信万丰(上海)化工有限公司)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48118021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、烟台海德专用汽车有限公司</w:t>
      </w:r>
      <w:bookmarkEnd w:id="2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CHD5123ZXXDFE6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CHD5125TCADFE6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在线监控车载终端：CIU98M25(北京中电华大电子设计有限责任公司)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十七、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48118022"/>
      <w:r>
        <w:rPr>
          <w:rFonts w:hint="eastAsia" w:ascii="Times New Roman" w:hAnsi="Times New Roman"/>
        </w:rPr>
        <w:t>25</w:t>
      </w:r>
      <w:r>
        <w:rPr>
          <w:rFonts w:ascii="Times New Roman" w:hAnsi="Times New Roman"/>
        </w:rPr>
        <w:t>、程力专用汽车股份有限公司</w:t>
      </w:r>
      <w:bookmarkEnd w:id="2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CLW5070GLQD6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CLW5070TQYD6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CLW5072GSSD6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CLW5040TWC6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污水处理车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CLW5072GPSD6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CLW5040ZZZSL6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自装卸式垃圾车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CLW5071GXW6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CLW5040XCCRL6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CLW5040ZXLE6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CLW5040ZXXE6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CLW5040GQW6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CLW5040ZZZLS6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CLW5041TWC6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污水处理车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CLW5045TQYD6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CLW5040TWJ6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吸污净化车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CLW5040TQYD6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CLW5041TQY6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CLW5040TDYKL6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CLW5041TWJ6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吸污净化车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CLW5071ZXLD6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CLW5071GPSD6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CLW5040TCASL6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CLW5040TDYYT6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CLW5071TQY6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CLW5045ZZZKDL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CLW5070GXED6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CLW5045XLCE6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CLW5040TCALS6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CLW5075TQYD6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  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POC排气处理器型号：1(1)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  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Sensor，后：YC-NOx Sensor(前：广西玉柴机器股份有限公司，后：广西玉柴机器股份有限公司)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在线监控车载终端：YW1.0(深圳市有为科技信息发展有限公司)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POC排气处理器型号：1(1)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 后：YC-NOx Sensor(前：广西玉柴机器股份有限公司 后：广西玉柴机器股份有限公司)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在线监控车载终端：A4(深圳市有为科技信息发展有限公司)</w:t>
      </w:r>
    </w:p>
    <w:p>
      <w:pPr>
        <w:rPr>
          <w:rFonts w:ascii="STSongStd-Light" w:hAnsi="STSongStd-Light" w:cs="STSongStd-Light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十八、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更改补充2020年度第八批车型目录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48118023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0</w:t>
      </w:r>
      <w:r>
        <w:rPr>
          <w:rFonts w:ascii="Times New Roman" w:hAnsi="Times New Roman"/>
        </w:rPr>
        <w:t>、奇瑞汽车股份有限公司</w:t>
      </w:r>
      <w:bookmarkEnd w:id="2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SQR6452T1CT9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机外净化器：前：153AAG(佛吉亚(青岛)排气系统有限公司)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后：153AAM(佛吉亚(青岛)排气系统有限公司)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机外净化器：前：153AAG(杰锋汽车动力系统股份有限公司)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后：153AAM(杰锋汽车动力系统股份有限公司)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十九、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48118024"/>
      <w:r>
        <w:rPr>
          <w:rFonts w:hint="eastAsia" w:ascii="Times New Roman" w:hAnsi="Times New Roman"/>
        </w:rPr>
        <w:t>22</w:t>
      </w:r>
      <w:r>
        <w:rPr>
          <w:rFonts w:ascii="Times New Roman" w:hAnsi="Times New Roman"/>
        </w:rPr>
        <w:t>、徐州晶锐高科汽车制造有限公司</w:t>
      </w:r>
      <w:bookmarkEnd w:id="2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JCV5031XLJ1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燃油蒸发控制装置：LK21-14C204-*(Ford Motor Company)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氧传感器：前：E1GA-9Y460-**(Robert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后：LK21-9G444-**(Robert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氧传感器：前：E1GA-9Y460-**(Robert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后：LK21-9G444-**(Robert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颗粒捕集器（GPF）：REX2A6(庄信万丰（上海）化工有限公司)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5" w:name="_Toc48118025"/>
      <w:r>
        <w:rPr>
          <w:rFonts w:hint="eastAsia" w:ascii="Times New Roman" w:hAnsi="Times New Roman"/>
        </w:rPr>
        <w:t>60</w:t>
      </w:r>
      <w:r>
        <w:rPr>
          <w:rFonts w:ascii="Times New Roman" w:hAnsi="Times New Roman"/>
        </w:rPr>
        <w:t>、海汇汽车制造有限公司</w:t>
      </w:r>
      <w:bookmarkEnd w:id="2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RHH5040XLC6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6" w:name="_Toc48118026"/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、重庆宗申机车工业制造有限公司</w:t>
      </w:r>
      <w:bookmarkEnd w:id="2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ZS250-15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发动机：ZS167FMM-S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机外净化器：300012(台州欧信环保净化器有限公司)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氧传感器：SG07 (福爱电子（贵州）有限公司)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发动机：ZS167FMM-S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机外净化器：300012(浙江欧信环保科技有限公司)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氧传感器：SG07 (福爱电子（贵州）有限公司)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二十一、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更改补充2020年度第十二批车型目录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7" w:name="_Toc48118027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、随州市长兴机械科技有限公司</w:t>
      </w:r>
      <w:bookmarkEnd w:id="2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AAA5045TQZE6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二十二、</w:t>
      </w:r>
      <w:r>
        <w:rPr>
          <w:rFonts w:ascii="STSongStd-Light" w:hAnsi="STSongStd-Light" w:cs="STSongStd-Light"/>
          <w:b/>
          <w:bCs/>
          <w:color w:val="auto"/>
        </w:rPr>
        <w:t>企业更名</w:t>
      </w:r>
    </w:p>
    <w:p/>
    <w:p>
      <w:pPr>
        <w:pStyle w:val="2"/>
        <w:rPr>
          <w:rFonts w:ascii="Times New Roman" w:hAnsi="Times New Roman"/>
        </w:rPr>
      </w:pPr>
      <w:bookmarkStart w:id="28" w:name="_Toc48118028"/>
      <w:r>
        <w:rPr>
          <w:rFonts w:ascii="Times New Roman" w:hAnsi="Times New Roman"/>
        </w:rPr>
        <w:t>1、廊坊开发区新赛浦石油设备有限公司</w:t>
      </w:r>
      <w:bookmarkEnd w:id="28"/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更名为：廊坊新赛浦特种装备有限公司</w:t>
      </w:r>
    </w:p>
    <w:p>
      <w:bookmarkStart w:id="29" w:name="_GoBack"/>
      <w:bookmarkEnd w:id="2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52956"/>
    <w:rsid w:val="0C152956"/>
    <w:rsid w:val="102F58F8"/>
    <w:rsid w:val="17F02C99"/>
    <w:rsid w:val="3BD26ADD"/>
    <w:rsid w:val="3E195546"/>
    <w:rsid w:val="4470555A"/>
    <w:rsid w:val="49AC501A"/>
    <w:rsid w:val="4F2A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2020-08-13T08:16:00Z</dcterms:created>
  <dc:creator>北京市生态环境局</dc:creator>
  <cp:lastModifiedBy>北京市生态环境局</cp:lastModifiedBy>
  <dcterms:modified xsi:type="dcterms:W3CDTF">2020-08-13T08:18:51Z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