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STSongStd-Light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附件9</w:t>
      </w:r>
    </w:p>
    <w:p>
      <w:pPr>
        <w:jc w:val="center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一、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0" w:name="_Toc51254842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、浙江吉利汽车有限公司</w:t>
      </w:r>
      <w:bookmarkEnd w:id="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MR7152D09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(浙江吉利罗佑发动机有限公司)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(浙江吉利罗佑发动机有限公司)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(浙江吉利罗佑发动机有限公司)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(浙江吉利罗佑发动机有限公司)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颗粒捕集器（GPF）：CAT-CGB(埃贝赫排气技术（上海）有限公司)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颗粒捕集器（GPF）：CAT-CGB(佛吉亚排气控制技术（宁波）有限公司)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机外净化器：CAT-CJA(佛吉亚（浙江）汽车部件系统有限公司)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颗粒捕集器（GPF）：CAT-CGB(佛吉亚（浙江）汽车部件系统有限公司)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机外净化器：CAT-CJA(佛吉亚（浙江）汽车部件系统有限公司)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颗粒捕集器（GPF）：CAT-CGB(佛吉亚（浙江）汽车部件系统有限公司)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Times New Roman" w:hAnsi="Times New Roman" w:cs="Times New Roman"/>
          <w:color w:val="auto"/>
        </w:rPr>
        <w:t>二、</w:t>
      </w:r>
      <w:r>
        <w:rPr>
          <w:rFonts w:ascii="STSongStd-Light" w:hAnsi="STSongStd-Light" w:cs="STSongStd-Light"/>
          <w:b/>
          <w:bCs/>
          <w:color w:val="auto"/>
        </w:rPr>
        <w:t>更改补充2019年度第三批车型目录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outlineLvl w:val="0"/>
        <w:rPr>
          <w:rFonts w:ascii="Times New Roman" w:hAnsi="Times New Roman" w:cs="Times New Roman"/>
        </w:rPr>
      </w:pPr>
      <w:bookmarkStart w:id="1" w:name="_Toc51254843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、北京汽车集团越野车有限公司</w:t>
      </w:r>
      <w:bookmarkEnd w:id="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BJ2030F7VAH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BJ2030F7VMH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越野乘用车</w:t>
      </w: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三、</w:t>
      </w:r>
      <w:r>
        <w:rPr>
          <w:rFonts w:ascii="STSongStd-Light" w:hAnsi="STSongStd-Light" w:cs="STSongStd-Light"/>
          <w:b/>
          <w:bCs/>
          <w:color w:val="auto"/>
        </w:rPr>
        <w:t>更改补充2019年度第五批车型目录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  <w:r>
        <w:rPr>
          <w:rFonts w:hint="eastAsia" w:ascii="STSongStd-Light" w:hAnsi="STSongStd-Light" w:cs="STSongStd-Light"/>
          <w:color w:val="auto"/>
        </w:rPr>
        <w:t>0</w:t>
      </w:r>
    </w:p>
    <w:p>
      <w:pPr>
        <w:outlineLvl w:val="0"/>
        <w:rPr>
          <w:rFonts w:ascii="Times New Roman" w:hAnsi="Times New Roman" w:cs="Times New Roman"/>
        </w:rPr>
      </w:pPr>
      <w:bookmarkStart w:id="2" w:name="_Toc51254844"/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、安徽江淮汽车集团股份有限公司</w:t>
      </w:r>
      <w:bookmarkEnd w:id="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HFC7001AEV4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基准质量:由 1440  更改为  1400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TZ200XSJHB  更改为  TZ180XSIEM2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3" w:name="_Toc51254845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LZW1029SP6A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双排座货车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LZW1029P6A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机外净化器：无：CONV-B5-19(昆明贵研催化剂有限责任公司)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机外净化器：无：CONV-B5-19(昆明贵研催化剂有限责任公司)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LZW6448EA6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LZW5021XXYEA6A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机外净化器：无：CONV-B5-17(无锡威孚环保催化剂有限公司)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颗粒捕集器（GPF）：GPF-A4-09(无锡威孚环保催化剂有限公司)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机外净化器：无：CONV-B5-17(无锡威孚环保催化剂有限公司)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颗粒捕集器（GPF）：GPF-A4-09(无锡威孚环保催化剂有限公司)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LZW6448EAV6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机外净化器：无：CONV-B5-17(无锡威孚环保催化剂有限公司)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颗粒捕集器（GPF）：GPF-A4-09(无锡威孚环保催化剂有限公司)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机外净化器：无：CONV-B5-17(无锡威孚环保催化剂有限公司)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颗粒捕集器（GPF）：GPF-A4-09(无锡威孚环保催化剂有限公司)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LZW6449EA6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LZW6449EAV6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LZW5023XXYEA6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机外净化器：无：CONV-B5-17(无锡威孚环保催化剂有限公司)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颗粒捕集器（GPF）：GPF-A4-09(无锡威孚环保催化剂有限公司)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机外净化器：无：CONV-B5-17(无锡威孚环保催化剂有限公司)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颗粒捕集器（GPF）：GPF-A4-09(无锡威孚环保催化剂有限公司)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LZW6461DW6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outlineLvl w:val="0"/>
        <w:rPr>
          <w:rFonts w:ascii="Times New Roman" w:hAnsi="Times New Roman" w:cs="Times New Roman"/>
        </w:rPr>
      </w:pPr>
      <w:bookmarkStart w:id="4" w:name="_Toc51254846"/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、安徽江淮汽车集团股份有限公司</w:t>
      </w:r>
      <w:bookmarkEnd w:id="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HFC7002MEV4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TZ220XSJH9  更改为  配置1:TZ220XSJH9;配置2:TZ220XSJHK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HFC7002MEV3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TZ220XSJH9  更改为  配置1:TZ220XSJH9;配置2:TZ220XSJHK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更改补充2019年度第十二批车型目录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5" w:name="_Toc51254847"/>
      <w:r>
        <w:rPr>
          <w:rFonts w:hint="eastAsia"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LZW6449EA6A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机外净化器：无：CONV-B5-17(无锡威孚环保催化剂有限公司)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颗粒捕集器（GPF）：GPF-A4-09(无锡威孚环保催化剂有限公司)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发动机：LAR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机外净化器：无：CONV-B5-17(无锡威孚环保催化剂有限公司)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颗粒捕集器（GPF）：GPF-A4-09(无锡威孚环保催化剂有限公司)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1254848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、中欧汽车股份有限公司</w:t>
      </w:r>
      <w:bookmarkEnd w:id="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ZCL5033XSW6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颗粒捕集器（GPF）：PF0071(天纳克-埃贝赫（大连）排气系统有限公司)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机外净化器：无：KT6078(埃贝赫排气技术(上海)有限公司)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颗粒捕集器（GPF）：PF0071(天纳克-埃贝赫（大连）排气系统有限公司)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机外净化器：无：KT6078(埃贝赫排气技术(上海)有限公司)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颗粒捕集器（GPF）：PF0071(天纳克(中国)有限公司)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ZCL5035XSW6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商务车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机外净化器：无：KT6078(埃贝赫排气技术（上海）有限公司)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颗粒捕集器（GPF）：PF0071(天纳克-埃贝赫（大连）排气系统有限公司)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机外净化器：无：KT6078(埃贝赫排气技术(上海)有限公司)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颗粒捕集器（GPF）：PF0071(天纳克-埃贝赫（大连）排气系统有限公司)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发动机：274920 (北京奔驰汽车有限公司)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机外净化器：无：KT6078(埃贝赫排气技术(上海)有限公司)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燃油蒸发控制装置：A4474700059(KAYSER)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氧传感器：前：OS0007(BOSCH)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后：OS0011(BOSCH)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颗粒捕集器（GPF）：PF0071(天纳克(中国)有限公司)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七、</w:t>
      </w:r>
      <w:r>
        <w:rPr>
          <w:rFonts w:ascii="STSongStd-Light" w:hAnsi="STSongStd-Light" w:cs="STSongStd-Light"/>
          <w:b/>
          <w:bCs/>
          <w:color w:val="auto"/>
        </w:rPr>
        <w:t>更改补充2019年度第十</w:t>
      </w:r>
      <w:r>
        <w:rPr>
          <w:rFonts w:hint="eastAsia" w:ascii="STSongStd-Light" w:hAnsi="STSongStd-Light" w:cs="STSongStd-Light"/>
          <w:b/>
          <w:bCs/>
          <w:color w:val="auto"/>
        </w:rPr>
        <w:t>三</w:t>
      </w:r>
      <w:r>
        <w:rPr>
          <w:rFonts w:ascii="STSongStd-Light" w:hAnsi="STSongStd-Light" w:cs="STSongStd-Light"/>
          <w:b/>
          <w:bCs/>
          <w:color w:val="auto"/>
        </w:rPr>
        <w:t xml:space="preserve">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7" w:name="_Toc51254849"/>
      <w:r>
        <w:rPr>
          <w:rFonts w:hint="eastAsia"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LZW6461CT6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hint="eastAsia" w:ascii="STSongStd-Light" w:hAnsi="STSongStd-Light" w:cs="STSongStd-Light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LZW6461DW6A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LZW6480CT6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LZW6480CTV6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hint="eastAsia" w:ascii="Times New Roman" w:hAnsi="Times New Roman" w:cs="Times New Roman"/>
          <w:color w:val="auto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LZW6480DW6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多用途乘用车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增加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发动机：LJO (上汽通用五菱汽车股份有限公司) 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机外净化器：无：CONV-B9-15(昆明贵研催化剂有限责任公司)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燃油蒸发控制装置：CNS0009(柳州舜泽尔汽车零部件有限公司)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氧传感器：前：OXY22(联合汽车电子有限公司)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　　　后：OXY27(联合汽车电子有限公司)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颗粒捕集器（GPF）：GPF-A5-05(昆明贵研催化剂有限责任公司)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发动机：LJO (上汽通用五菱汽车股份有限公司) 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机外净化器：无：CONV-B9-15(昆明贵研催化剂有限责任公司)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燃油蒸发控制装置：CNS0009(柳州舜泽尔汽车零部件有限公司)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氧传感器：前：OXY22(联合汽车电子有限公司)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　　　后：OXY27(联合汽车电子有限公司)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颗粒捕集器（GPF）：GPF-A5-05(昆明贵研催化剂有限责任公司)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发动机：LJO (上汽通用五菱汽车股份有限公司) 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机外净化器：无：CONV-B9-15(昆明贵研催化剂有限责任公司)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燃油蒸发控制装置：CNS0009(柳州舜泽尔汽车零部件有限公司)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氧传感器：前：OXY22(联合汽车电子有限公司)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　　　后：OXY27(联合汽车电子有限公司)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颗粒捕集器（GPF）：GPF-A5-05(昆明贵研催化剂有限责任公司)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发动机：LJO (上汽通用五菱汽车股份有限公司) 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机外净化器：无：CONV-B9-15(昆明贵研催化剂有限责任公司)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燃油蒸发控制装置：CNS0009(柳州舜泽尔汽车零部件有限公司)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氧传感器：前：OXY22(联合汽车电子有限公司)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　　　后：OXY27(联合汽车电子有限公司)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颗粒捕集器（GPF）：GPF-A5-05(昆明贵研催化剂有限责任公司)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发动机：LJO (上汽通用五菱汽车股份有限公司) 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机外净化器：无：CONV-B9-11(昆明贵研催化剂有限责任公司)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燃油蒸发控制装置：CNS0009(柳州舜泽尔汽车零部件有限公司)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氧传感器：前：OXY22(联合汽车电子有限公司)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　　　　　后：OXY27(联合汽车电子有限公司)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颗粒捕集器（GPF）：GPF-A5-01(昆明贵研催化剂有限责任公司)</w:t>
      </w: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4</w:t>
      </w:r>
    </w:p>
    <w:p>
      <w:pPr>
        <w:outlineLvl w:val="0"/>
        <w:rPr>
          <w:rFonts w:ascii="Times New Roman" w:hAnsi="Times New Roman" w:cs="Times New Roman"/>
        </w:rPr>
      </w:pPr>
      <w:bookmarkStart w:id="8" w:name="_Toc51254850"/>
      <w:r>
        <w:rPr>
          <w:rFonts w:ascii="Times New Roman" w:hAnsi="Times New Roman" w:cs="Times New Roman"/>
          <w:b/>
          <w:bCs/>
        </w:rPr>
        <w:t>1、中国重型汽车集团有限公司</w:t>
      </w:r>
      <w:bookmarkEnd w:id="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MT13.52-60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MT13.48-60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MT13.40-60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MT13.44-60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压力调节器：RE130001(中国重型汽车集团有限公司)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氧传感器：前：LZA03(日本特殊陶业株式会社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后：LSF4(博世汽车技术服务（中国）有限公司)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压力调节器：RE130001(中国重型汽车集团有限公司)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机外净化器：RV540144(三元)(中国重型汽车集团有限公司)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氧传感器：前：LZA03(日本特殊陶业株式会社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后：LSF4(博世汽车技术服务（中国）有限公司)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氧传感器：前：LZA03(日本特殊陶业株式会社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后：LSF4(博世汽车技术服务（中国）有限公司)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机外净化器：RV540144(三元)(中国重型汽车集团有限公司)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氧传感器：前：LZA03(日本特殊陶业株式会社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后：LSF4(博世汽车技术服务（中国）有限公司)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催化转化器(ASC)：RV540144(中国重型汽车集团有限公司)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机外净化器：RV540151(三元)(中国重型汽车集团有限公司)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氧传感器：前：LZA03(日本特殊陶业株式会社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后：LSF4(博世汽车技术服务（中国）有限公司)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催化转化器(ASC)：RV540151(中国重型汽车集团有限公司)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压力调节器：RE130001(中国重型汽车集团有限公司)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机外净化器：RV540151(三元)(中国重型汽车集团有限公司)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氧传感器：前：LZA03(日本特殊陶业株式会社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后：LSF4(博世汽车技术服务（中国）有限公司)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催化转化器(ASC)：RV540151(中国重型汽车集团有限公司)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机外净化器：RV540184(三元)(中国重型汽车集团有限公司)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氧传感器：前：LZA03(日本特殊陶业株式会社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后：LSF4(博世汽车技术服务（中国）有限公司)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催化转化器(ASC)：RV540184(中国重型汽车集团有限公司)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压力调节器：RE130001(中国重型汽车集团有限公司)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机外净化器：RV540184(三元)(中国重型汽车集团有限公司)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氧传感器：前：LZA03(日本特殊陶业株式会社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后：LSF4(博世汽车技术服务（中国）有限公司)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OBD型号：OBD-G1-E6(摩菲伊肯控制技术（杭州）有限公司)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催化转化器(ASC)：RV540184(中国重型汽车集团有限公司)</w:t>
      </w:r>
    </w:p>
    <w:p>
      <w:pPr>
        <w:spacing w:line="400" w:lineRule="atLeast"/>
        <w:jc w:val="both"/>
        <w:rPr>
          <w:rFonts w:hint="eastAsia" w:ascii="STSongStd-Light" w:hAnsi="STSongStd-Light" w:cs="STSongStd-Light"/>
          <w:b/>
          <w:bCs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outlineLvl w:val="0"/>
        <w:rPr>
          <w:rFonts w:ascii="Times New Roman" w:hAnsi="Times New Roman" w:cs="Times New Roman"/>
        </w:rPr>
      </w:pPr>
      <w:bookmarkStart w:id="9" w:name="_Toc51254851"/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、中国第一汽车集团有限公司</w:t>
      </w:r>
      <w:bookmarkEnd w:id="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CA1160P62K1L4AE6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CA5180XLCP62K1L4E6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CA5160XXYP62K1L4E6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CA5160XYKP62K1L4E6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CA5160CCQP62K1L4E6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CA5160CCYP62K1L4E6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发动机：CA6DH1-24E6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发动机：CA4DH1-18E6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催化转化器(ASC)：1205020-36F(天纳克一汽富晟（长春）汽车零部件有限公司)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SCR排气处理器型号：1208010-36F(天纳克一汽富晟（长春）汽车零部件有限公司)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DPF排气处理器型号：1209010-36F(天纳克一汽富晟（长春）汽车零部件有限公司)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DOC排气处理器型号：1205010-36F(天纳克一汽富晟（长春）汽车零部件有限公司)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 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发动机：CA4DH1-18E6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催化转化器(ASC)：1205020-36F(天纳克一汽富晟（长春）汽车零部件有限公司)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SCR排气处理器型号：1208010-36F(天纳克一汽富晟（长春）汽车零部件有限公司)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DPF排气处理器型号：1209010-36F(天纳克一汽富晟（长春）汽车零部件有限公司)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DOC排气处理器型号：1205010-36F(天纳克一汽富晟（长春）汽车零部件有限公司)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 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发动机：CA6DH1-24E6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CA5160XXYP62K1L5E6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CA5160XYKP62K1L5E6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在线监控车载终端：7925060-16N(航天科技控股集团股份有限公司)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在线监控车载终端：7925060-16N(江苏罗思韦尔电气有限公司)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在线监控车载终端：7925060-16N(江苏罗思韦尔电气有限公司)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NOX传感器型号：5WK9(大陆汽车电子(长春)有限公司)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在线监控车载终端：7925060-16N(航天科技控股集团股份有限公司)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发动机：CA6DH1-24E6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发动机：CA4DH1-18E6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催化转化器(ASC)：1205020-36F(中国第一汽车集团有限公司)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SCR排气处理器型号：1208010-36F(中国第一汽车集团有限公司)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DPF排气处理器型号：1209010-36F(中国第一汽车集团有限公司)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DOC排气处理器型号：1205010-36F(中国第一汽车集团有限公司)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发动机：CA4DH1-18E6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催化转化器(ASC)：1205020-36F(中国第一汽车集团有限公司)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SCR排气处理器型号：1208010-36F(中国第一汽车集团有限公司)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DPF排气处理器型号：1209010-36F(中国第一汽车集团有限公司)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DOC排气处理器型号：1205010-36F(中国第一汽车集团有限公司)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发动机：CA6DH1-24E6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八、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10" w:name="_Toc51254852"/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、福建龙马环卫装备股份有限公司</w:t>
      </w:r>
      <w:bookmarkEnd w:id="1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POC排气处理器型号：PFCP010(无)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EGR型号：BD33SSH(Borg 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EGR型号：BD33SSH(Borg Warner)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发动机：4JB1-TFH40(副发动机) (庆铃五十铃（重庆）发动机)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喷油泵型号：QL16CRP0(博世汽车柴油系统股份有限公司)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喷油器型号：QL16CRI1(博世汽车柴油系统股份有限公司)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增压器型号：HP55K(康跃科技股份有限公司)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DPF排气处理器型号：4JB1-TCH40-DPF(凯龙高科技股份有限公司)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DOC排气处理器型号：4JB1-TCH40-DOC(凯龙高科技股份有限公司)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EGR型号：LS28EB4(无锡隆盛科技有限公司)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POC排气处理器型号：WLDCJ4177(无锡威孚环保催化剂有限公司)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DOC排气处理器型号：WLDCJ4177(无锡威孚环保催化剂有限公司)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SCR系统尿素计量泵型号：CM2220(Continental)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FLM5250GQXDF6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发动机：D6.7NS6B290（主发动机）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 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发动机：4JB1-TFH40(副发动机) (庆铃五十铃（重庆）发动机)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喷油泵型号：QL16CRP0(博世汽车柴油系统股份有限公司)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喷油器型号：QL16CRI1(博世汽车柴油系统股份有限公司)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增压器型号：HP55K(康跃科技股份有限公司)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DPF排气处理器型号：4JB1-TCH40-DPF(凯龙高科技股份有限公司)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DOC排气处理器型号：4JB1-TCH40-DOC(凯龙高科技股份有限公司)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EGR型号：LS28EB4(无锡隆盛科技有限公司)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发动机：ISF2.8s4117V(副发动机)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EGR型号：BD33SSH(Borg Warner)</w:t>
      </w: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九、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1" w:name="_Toc51254853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1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LZW6472DW6A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LZW6472CT6A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LZW6450P6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LZW5024XXYP6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机外净化器：无：CONV-B5-19(昆明贵研催化剂有限责任公司)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机外净化器：无：CONV-B5-19(昆明贵研催化剂有限责任公司)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LZW6477CT6A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LZW6477CTV6C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LZW6477CTV6A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LZW7155DW6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LZW7155CT6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后：OXY26(北京德尔福万源发动机管理系统有限公司)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更改补充2019年度第十七批车型目录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2" w:name="_Toc51254854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1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LZW1028SP6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双排座货车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LZW1028P6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机外净化器：无：CONV-B5-19(昆明贵研催化剂有限责任公司)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机外净化器：无：CONV-B5-19(昆明贵研催化剂有限责任公司)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LZW6477DW6A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LZW6477DWV6A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燃油蒸发控制装置：CNS0009(柳州舜泽尔汽车零部件有限公司)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十一、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更改补充2019年度第十八批车型目录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3" w:name="_Toc51254855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、广汽三菱汽车有限公司</w:t>
      </w:r>
      <w:bookmarkEnd w:id="1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GMC7200A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发动机：4J11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机外净化器：前：ALF(广州三五汽车部件有限公司)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后：AKV(长沙双叶汽车部件有限公司)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燃油蒸发控制装置：G7(廊坊华安汽车装备有限公司)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51254856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1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LZW1029P6D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机外净化器：无：CONV-B5-19(昆明贵研催化剂有限责任公司)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机外净化器：无：CONV-B5-19(昆明贵研催化剂有限责任公司)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15" w:name="_Toc51254857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、福建龙马环卫装备股份有限公司</w:t>
      </w:r>
      <w:bookmarkEnd w:id="1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FLM5180GQXYJ6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发动机：4JB1-TFH40(副发动机)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喷油泵型号：QL16CRP0(博世汽车柴油系统股份有限公司)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喷油器型号：QL16CRI1(博世汽车柴油系统股份有限公司)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增压器型号：HP55K(康跃科技股份有限公司)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DPF排气处理器型号：4JB1-TCH40-DPF(凯龙高科技股份有限公司)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DOC排气处理器型号：4JB1-TCH40-DOC(凯龙高科技股份有限公司)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EGR型号：LS28EB4(无锡隆盛科技有限公司)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FLM5250GQXYJ6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发动机：4JB1-TFH40(副发动机)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喷油泵型号：QL16CRP0(博世汽车柴油系统股份有限公司)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喷油器型号：QL16CRI1(博世汽车柴油系统股份有限公司)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增压器型号：HP55K(康跃科技股份有限公司)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DPF排气处理器型号：4JB1-TCH40-DPF(凯龙高科技股份有限公司)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DOC排气处理器型号：4JB1-TCH40-DOC(凯龙高科技股份有限公司)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EGR型号：LS28EB4(无锡隆盛科技有限公司)</w:t>
      </w: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更改补充2019年度第十九批车型目录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6" w:name="_Toc51254858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、重庆长安汽车股份有限公司</w:t>
      </w:r>
      <w:bookmarkEnd w:id="1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SC7145KCA6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发动机：JL473ZQ3 (重庆长安汽车股份有限公司)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机外净化器：CZ75ZS6G-12(重庆长安汽车股份有限公司)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/>
        </w:rPr>
        <w:t>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氧传感器：前：LSU ADV(联合汽车电子有限公司)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 TSP(联合汽车电子有限公司)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51254859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1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LZW6472CTV6A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颗粒捕集器（GPF）：GPF-A5-05(昆明贵研催化剂有限责任公司)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LZW6472DWV6A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发动机：LJO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机外净化器：无：CONV-B9-11(昆明贵研催化剂有限责任公司)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后：OXY27(联合汽车电子有限公司)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颗粒捕集器（GPF）：GPF-A5-01(昆明贵研催化剂有限责任公司)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4</w:t>
      </w:r>
    </w:p>
    <w:p>
      <w:pPr>
        <w:outlineLvl w:val="0"/>
        <w:rPr>
          <w:rFonts w:ascii="Times New Roman" w:hAnsi="Times New Roman" w:cs="Times New Roman"/>
        </w:rPr>
      </w:pPr>
      <w:bookmarkStart w:id="18" w:name="_Toc51254860"/>
      <w:r>
        <w:rPr>
          <w:rFonts w:hint="eastAsia" w:ascii="Times New Roman" w:hAnsi="Times New Roman" w:cs="Times New Roman"/>
          <w:b/>
          <w:bCs/>
        </w:rPr>
        <w:t>32</w:t>
      </w:r>
      <w:r>
        <w:rPr>
          <w:rFonts w:ascii="Times New Roman" w:hAnsi="Times New Roman" w:cs="Times New Roman"/>
          <w:b/>
          <w:bCs/>
        </w:rPr>
        <w:t>、中国第一汽车集团有限公司</w:t>
      </w:r>
      <w:bookmarkEnd w:id="1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CA1180P62K1L4E6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CA5180XXYP62K1L5E6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CA5180XYKP62K1L5E6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CA5180XXYP62K1L4E6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CA5180XYKP62K1L4E6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CA5180CCYP62K1L4E6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CA5180CCQP62K1L4E6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发动机：CA4DH1-18E6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催化转化器(ASC)：1205020-36F(中国第一汽车集团有限公司)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SCR排气处理器型号：1208010-36F(中国第一汽车集团有限公司)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DPF排气处理器型号：1209010-36F(中国第一汽车集团有限公司)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DOC排气处理器型号：1205010-36F(中国第一汽车集团有限公司)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 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在线监控车载终端：R-GG006X(江苏罗思韦尔电气有限公司)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发动机：CA4DH1-18E6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催化转化器(ASC)：1205020-36F(中国第一汽车集团有限公司)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SCR排气处理器型号：1208010-36F(中国第一汽车集团有限公司)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DPF排气处理器型号：1209010-36F(中国第一汽车集团有限公司)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DOC排气处理器型号：1205010-36F(中国第一汽车集团有限公司)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NOX传感器型号：前:5WK9，后:5WK9 (前:大陆汽车电子(长春)有限公司，后:大陆汽车电子(长春)有限公司)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在线监控车载终端：CG902A(航天科技控股集团股份有限公司)</w:t>
      </w: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更改补充2019年度第二十批车型目录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19" w:name="_Toc51254861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、浙江飞碟汽车制造有限公司</w:t>
      </w:r>
      <w:bookmarkEnd w:id="1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FD1036D66K6-2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FD1036R66K6-2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FD5036XXYD66K6-1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机外净化器：516KL-1205020(哈尔滨东安汽车动力股份有限公司)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燃油蒸发控制装置：1106010-Q802(金华市合发科技有限公司)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颗粒捕集器（GPF）：516KL-1205030-03(哈尔滨东安汽车动力股份有限公司)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发动机：DAM16KL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机外净化器：516KL-1205020(哈尔滨东安汽车动力股份有限公司)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燃油蒸发控制装置：1106010-Q802(廊坊远祥汽车配件有限公司)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颗粒捕集器（GPF）：516KL-1205030-03(哈尔滨东安汽车动力股份有限公司)</w:t>
      </w: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更改补充2019年度第二十一批车型目录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20" w:name="_Toc51254862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、华晨鑫源重庆汽车有限公司</w:t>
      </w:r>
      <w:bookmarkEnd w:id="2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JKC1030DS6DL1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发动机：SWC15M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机外净化器：1205100-BB-01(无锡威孚力达催化净化器有限责任公司)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燃油蒸发控制装置：TF1800(金华市合发科技有限公司)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氧传感器：前：LDS-Y08A(武汉菱电汽车电控系统股份有限公司)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颗粒捕集器（GPF）：1205200-BB-01(无锡威孚力达催化净化器有限责任公司)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JKC1030DS6DL2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发动机：SWC15M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机外净化器：1205100-BB-01(无锡威孚力达催化净化器有限责任公司)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燃油蒸发控制装置：TF1800(金华市合发科技有限公司)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氧传感器：前：LDS-Y08A(武汉菱电汽车电控系统股份有限公司)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颗粒捕集器（GPF）：1205200-BB-01(无锡威孚力达催化净化器有限责任公司)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outlineLvl w:val="0"/>
        <w:rPr>
          <w:rFonts w:ascii="Times New Roman" w:hAnsi="Times New Roman" w:cs="Times New Roman"/>
        </w:rPr>
      </w:pPr>
      <w:bookmarkStart w:id="21" w:name="_Toc51254863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、福建龙马环卫装备股份有限公司</w:t>
      </w:r>
      <w:bookmarkEnd w:id="2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FLM5180GQXDF6P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发动机：4JB1-TFH40(副发动机) (庆铃五十铃（重庆）发动机)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喷油泵型号：QL16CRP0(博世汽车柴油系统股份有限公司)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喷油器型号：QL16CRI1(博世汽车柴油系统股份有限公司)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增压器型号：HP55K(康跃科技股份有限公司)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DPF排气处理器型号：4JB1-TCH40-DPF(凯龙高科技股份有限公司)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DOC排气处理器型号：4JB1-TCH40-DOC(凯龙高科技股份有限公司)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EGR型号：LS28EB4(无锡隆盛科技有限公司)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发动机：4JB1-TFH40(副发动机)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喷油泵型号：QL16CRP0(博世汽车柴油系统股份有限公司)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喷油器型号：QL16CRI1(博世汽车柴油系统股份有限公司)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增压器型号：HP55K(康跃科技股份有限公司)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DPF排气处理器型号：4JB1-TCH40-DPF(凯龙高科技股份有限公司)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DOC排气处理器型号：4JB1-TCH40-DOC(凯龙高科技股份有限公司)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EGR型号：LS28EB4(无锡隆盛科技有限公司)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 Cummins Inc.;后: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 Cummins Inc.;后: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十五、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22" w:name="_Toc51254864"/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、奇瑞捷豹路虎汽车有限公司</w:t>
      </w:r>
      <w:bookmarkEnd w:id="2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CJL6466L2AW6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发动机：PT204 (奇瑞捷豹路虎汽车有限公司)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机外净化器：前：KAT206(上海佛吉亚红湖排气系统有限公司)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后：KAT209(上海佛吉亚红湖排气系统有限公司)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燃油蒸发控制装置：CAN016(廊坊华安汽车装备有限公司)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氧传感器：中：LSF-XFP50(Robert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前：ZFAS-U3(NTK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后：LSF-XFP50(Robert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颗粒捕集器（GPF）：KAT209(上海佛吉亚红湖排气系统有限公司)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CJL6469L2AW6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发动机：PT204 (奇瑞捷豹路虎汽车有限公司)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机外净化器：前：KAT206(上海佛吉亚红湖排气系统有限公司)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后：KAT209(上海佛吉亚红湖排气系统有限公司)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燃油蒸发控制装置：CAN016(廊坊华安汽车装备有限公司)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氧传感器：中：LSF-XFP50(Robert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前：ZFAS-U3(NTK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后：LSF-XFP50(Robert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颗粒捕集器（GPF）：KAT209(上海佛吉亚红湖排气系统有限公司)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51254865"/>
      <w:r>
        <w:rPr>
          <w:rFonts w:hint="eastAsia" w:ascii="Times New Roman" w:hAnsi="Times New Roman" w:cs="Times New Roman"/>
          <w:b/>
          <w:bCs/>
        </w:rPr>
        <w:t>15</w:t>
      </w:r>
      <w:r>
        <w:rPr>
          <w:rFonts w:ascii="Times New Roman" w:hAnsi="Times New Roman" w:cs="Times New Roman"/>
          <w:b/>
          <w:bCs/>
        </w:rPr>
        <w:t>、奇瑞商用车（安徽）有限公司</w:t>
      </w:r>
      <w:bookmarkEnd w:id="2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SQR1024H08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机外净化器：1205AB8(无锡威孚环保催化剂有限公司)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颗粒捕集器（GPF）：H10-1205030GQ(无锡威孚环保催化剂有限公司)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机外净化器：1205AB9(宁波科森净化器制造有限公司)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颗粒捕集器（GPF）：KS601(宁波科森净化器制造有限公司)</w:t>
      </w: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更改补充2020年度第二批车型目录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24" w:name="_Toc51254866"/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、广汽三菱汽车有限公司</w:t>
      </w:r>
      <w:bookmarkEnd w:id="2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GMC6472F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发动机：4J11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机外净化器：前：ALF(广州三五汽车部件有限公司)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后：AKS(长沙双叶汽车部件有限公司)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燃油蒸发控制装置：G7(廊坊华安汽车装备有限公司)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GMC6472E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发动机：4J11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机外净化器：前：ALF(广州三五汽车部件有限公司)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后：AKS(长沙双叶汽车部件有限公司)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燃油蒸发控制装置：G7(廊坊华安汽车装备有限公司)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GMC6473K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发动机：4J12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机外净化器：前：ALF(广州三五汽车部件有限公司)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后：AKS(长沙双叶汽车部件有限公司)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燃油蒸发控制装置：G7(廊坊华安汽车装备有限公司)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GMC6473J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发动机：4J12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机外净化器：前：ALF(广州三五汽车部件有限公司)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后：AKS(长沙双叶汽车部件有限公司)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燃油蒸发控制装置：G7(廊坊华安汽车装备有限公司)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51254867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、华晨鑫源重庆汽车有限公司</w:t>
      </w:r>
      <w:bookmarkEnd w:id="2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JKC1034D6L1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发动机：SWC15M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机外净化器：1205100-GA-01(重庆辉虎催化剂有限公司)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燃油蒸发控制装置：TF1800(金华市合发科技有限公司)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氧传感器：前：LDS-Y08A(武汉菱电汽车电控系统股份有限公司)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颗粒捕集器（GPF）：1205200-GA-01(重庆辉虎催化剂有限公司)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十七、</w:t>
      </w:r>
      <w:r>
        <w:rPr>
          <w:rFonts w:ascii="STSongStd-Light" w:hAnsi="STSongStd-Light" w:cs="STSongStd-Light"/>
          <w:b/>
          <w:bCs/>
          <w:color w:val="auto"/>
        </w:rPr>
        <w:t>更改补充2020年度第三批车型目录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26" w:name="_Toc51254868"/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、奇瑞捷豹路虎汽车有限公司</w:t>
      </w:r>
      <w:bookmarkEnd w:id="2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CJL6467L2AW6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发动机：PT204 (奇瑞捷豹路虎汽车有限公司)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机外净化器：前：KAT207(上海佛吉亚红湖排气系统有限公司)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后：KAT209(上海佛吉亚红湖排气系统有限公司)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燃油蒸发控制装置：CAN016(廊坊华安汽车装备有限公司)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氧传感器：中：LSF-XFP50(Robert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前：ZFAS-U3(NTK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后：LSF-XFP50(上海佛吉亚红湖排气系统有限公司)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颗粒捕集器（GPF）：KAT209(上海佛吉亚红湖排气系统有限公司)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发动机：PT204 (奇瑞捷豹路虎汽车有限公司)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机外净化器：前：KAT207(上海佛吉亚红湖排气系统有限公司)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后：KAT209(上海佛吉亚红湖排气系统有限公司)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燃油蒸发控制装置：CAN016(廊坊华安汽车装备有限公司)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氧传感器：中：LSF-XFP50(Robert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前：ZFAS-U3(NTK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后：LSF-XFP50(Robert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颗粒捕集器（GPF）：KAT209(上海佛吉亚红湖排气系统有限公司)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发动机：PT204 (奇瑞捷豹路虎汽车有限公司)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机外净化器：前：KAT206(上海佛吉亚红湖排气系统有限公司)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后：KAT209(上海佛吉亚红湖排气系统有限公司)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燃油蒸发控制装置：CAN016(廊坊华安汽车装备有限公司)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氧传感器：中：LSF-XFP50(Robert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前：ZFAS-U3(NTK JAPAN)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后：LSF-XFP50(Robert BOSCH GmbH)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颗粒捕集器（GPF）：KAT209(上海佛吉亚红湖排气系统有限公司)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51254869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、奇瑞商用车（安徽）有限公司</w:t>
      </w:r>
      <w:bookmarkEnd w:id="2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SQR5024XSHH08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售货车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发动机：DAM15KR (哈尔滨东安汽车动力股份有限公司)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机外净化器：1205AB9(宁波科森净化器制造有限公司)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燃油蒸发控制装置：K09-1208010(东风富士汤姆森调温器有限公司)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氧传感器：LDS-Y09A(武汉菱电汽车电控系统股份有限公司)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颗粒捕集器（GPF）：KS601(宁波科森净化器制造有限公司)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十八、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更改补充2020年度第四批车型目录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28" w:name="_Toc51254870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、东风汽车有限公司</w:t>
      </w:r>
      <w:bookmarkEnd w:id="2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DFL6490VJNR3HEV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发动机：QR25 (NISSAN NORTH AMERICA)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机外净化器：前：9NP(Faurecia Emissions Control Technologies, LLC)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后：9NG(Calsonic Kansei North America,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MANUFACTURING ATHENS TENNESEE,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后：OZA603-NS25(NGK SPARK PLUG CO., LTD.)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DFL6490VJNR4HEV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混合动力多用途乘用车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发动机：QR25 (NISSAN NORTH AMERICA)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机外净化器：前：9NP(Faurecia Emissions Control Technologies, LLC)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后：9NG(Calsonic Kansei North America,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氧传感器：前：211500-7510(DENSO MANUFACTURING ATHENS TENNESEE,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后：OZA603-NS25(NGK SPARK PLUG CO., LTD.)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51254871"/>
      <w:r>
        <w:rPr>
          <w:rFonts w:hint="eastAsia"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>、广汽三菱汽车有限公司</w:t>
      </w:r>
      <w:bookmarkEnd w:id="2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GMC7160B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发动机：4A92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机外净化器：前：AKT(长沙双叶汽车部件有限公司)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后：AKU(长沙双叶汽车部件有限公司)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燃油蒸发控制装置：G7(廊坊华安汽车装备有限公司)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GMC7160A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发动机：4A92 (沈阳航天三菱汽车发动机制造有限公司)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机外净化器：前：AKT(长沙双叶汽车部件有限公司)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后：AKU(长沙双叶汽车部件有限公司)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燃油蒸发控制装置：G7(廊坊华安汽车装备有限公司)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51254872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、浙江吉利汽车有限公司</w:t>
      </w:r>
      <w:bookmarkEnd w:id="3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MR7152D17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机外净化器：CAT-CJA(佛吉亚（浙江）汽车部件系统有限公司)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颗粒捕集器（GPF）：CAT-CGB(佛吉亚（浙江）汽车部件系统有限公司)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颗粒捕集器（GPF）：JL(金华欧仑催化科技有限公司)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机外净化器：CAT-CJA(佛吉亚（浙江）汽车部件系统有限公司)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颗粒捕集器（GPF）：CAT-CGB(佛吉亚（浙江）汽车部件系统有限公司)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机外净化器：JL(埃贝赫排气技术（台州）有限公司)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燃油蒸发控制装置：CAN-DCY(天津市格林利福新技术有限公司)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颗粒捕集器（GPF）：JL(埃贝赫排气技术（台州）有限公司)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发动机：JLH-3G15TD (浙江吉利动力总成有限公司)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机外净化器：CAT-CJA(埃贝赫排气技术（台州）有限公司)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燃油蒸发控制装置：CAN-GAA(凯塞汽车系统(长春)有限公司)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氧传感器：中：OXS-BBA(联合汽车电子有限公司)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前：OXS-BAA(联合汽车电子有限公司)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后：OXS-BBA(联合汽车电子有限公司)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颗粒捕集器（GPF）：CAT-CGB(埃贝赫排气技术（台州）有限公司)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51254873"/>
      <w:r>
        <w:rPr>
          <w:rFonts w:ascii="Times New Roman" w:hAnsi="Times New Roman" w:cs="Times New Roman"/>
          <w:b/>
          <w:bCs/>
        </w:rPr>
        <w:t>3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3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LZW5024XXYP6A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LZW5024XXYP6B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机外净化器：无：CONV-B5-19(昆明贵研催化剂有限责任公司)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机外净化器：无：CONV-B5-19(昆明贵研催化剂有限责任公司)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燃油蒸发控制装置：CNS0013(柳州舜泽尔汽车零部件有限公司)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颗粒捕集器（GPF）：GPF-A2-03(昆明贵研催化剂有限责任公司)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outlineLvl w:val="0"/>
        <w:rPr>
          <w:rFonts w:ascii="Times New Roman" w:hAnsi="Times New Roman" w:cs="Times New Roman"/>
        </w:rPr>
      </w:pPr>
      <w:bookmarkStart w:id="32" w:name="_Toc51254874"/>
      <w:r>
        <w:rPr>
          <w:rFonts w:hint="eastAsia"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、重庆耐德山花特种车有限责任公司</w:t>
      </w:r>
      <w:bookmarkEnd w:id="3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NDT5182GXW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NDT5181GXW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3" w:name="_Toc51254875"/>
      <w:r>
        <w:rPr>
          <w:rFonts w:hint="eastAsia"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、山东正泰希尔专用汽车有限公司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ZZT5180TLJ-6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道路检测车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NOX传感器型号：前:EGS-NX/后:EGS-NX(前:博世汽车系统(无锡)有限公司 /后: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NOX传感器型号：前:EGS-NX;后:EGS-NX(前:博世汽车系统(无锡)有限公司 ;后: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NOX传感器型号：前:EGS-NX;后:EGS-NX(前:博世汽车系统(无锡)有限公司;后: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十九、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更改补充2020年度第五批车型目录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34" w:name="_Toc51254876"/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、东风汽车有限公司</w:t>
      </w:r>
      <w:bookmarkEnd w:id="3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DFL7201VTNF7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机外净化器：前：6CK(CALSONIC KANSEI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后：6AN(康奈可(广州)汽车电子有限公司)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6CB0A(上海马勒滤清系统有限责任公司)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氧传感器：前：HMLGT8072R(DENSO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后：H8201575684(常熟特殊陶业有限公司)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颗粒捕集器（GPF）：6AN(康奈可(广州)汽车电子有限公司)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DFL7201VTNF6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机外净化器：前：6CK(CALSONIC KANSEI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后：6AN(康奈可(广州)汽车电子有限公司)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6CB0A(上海马勒滤清系统有限责任公司)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氧传感器：前：HMLGT8072R(DENSO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后：H8201575684(常熟特殊陶业有限公司)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颗粒捕集器（GPF）：6AN(康奈可(广州)汽车电子有限公司)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DFL7201VTNF5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机外净化器：前：6CK(CALSONIC KANSEI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后：6AN(康奈可(广州)汽车电子有限公司)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6CB0A(上海马勒滤清系统有限责任公司)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氧传感器：前：HMLGT8072R(DENSO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后：H8201575684(常熟特殊陶业有限公司)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颗粒捕集器（GPF）：6AN(康奈可(广州)汽车电子有限公司)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2</w:t>
      </w:r>
    </w:p>
    <w:p>
      <w:pPr>
        <w:outlineLvl w:val="0"/>
        <w:rPr>
          <w:rFonts w:ascii="Times New Roman" w:hAnsi="Times New Roman" w:cs="Times New Roman"/>
        </w:rPr>
      </w:pPr>
      <w:bookmarkStart w:id="35" w:name="_Toc51254877"/>
      <w:r>
        <w:rPr>
          <w:rFonts w:hint="eastAsia"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、程力专用汽车股份有限公司</w:t>
      </w:r>
      <w:bookmarkEnd w:id="3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CLW5070GLQD6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CLW5070TQYD6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CLW5072GSSD6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CLW5040TWC6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污水处理车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CLW5072GPSD6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CLW5040ZZZSL6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自装卸式垃圾车 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CLW5071GXW6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CLW5040XCCRL6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CLW5040ZXLE6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CLW5040ZXXE6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CLW5040GQW6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CLW5040ZZZLS6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CLW5041TWC6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污水处理车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CLW5045TQYD6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CLW5040TWJ6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吸污净化车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CLW5040TQYD6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CLW5041TQY6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CLW5040TDYKL6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CLW5041TWJ6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吸污净化车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CLW5071ZXLD6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CLW5071GPSD6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CLW5040TCASL6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CLW5040TDYYT6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CLW5071TQY6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CLW5045ZZZKDL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CLW5070GXED6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CLW5045XLCE6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CLW5040TCALS6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CLW5075TQYD6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清淤车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  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POC排气处理器型号：1(1)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  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Sensor，后：YC-NOx Sensor(前：广西玉柴机器股份有限公司，后：广西玉柴机器股份有限公司)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在线监控车载终端：YW1.0(深圳市有为科技信息发展有限公司)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 后：YC-NOx Sensor(前：广西玉柴机器股份有限公司 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在线监控车载终端：A4(深圳市有为科技信息发展有限公司)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</w:rPr>
        <w:br w:type="page"/>
      </w:r>
      <w:r>
        <w:rPr>
          <w:rFonts w:hint="eastAsia" w:ascii="STSongStd-Light" w:hAnsi="STSongStd-Light" w:cs="STSongStd-Light"/>
          <w:b/>
          <w:bCs/>
          <w:color w:val="auto"/>
        </w:rPr>
        <w:t>二十、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更改补充2020年度第六批车型目录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36" w:name="_Toc51254878"/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、东风汽车有限公司</w:t>
      </w:r>
      <w:bookmarkEnd w:id="3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DFL6470VTNW4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机外净化器：前：5NA(Marelli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氧传感器：前：HMLGT8072R(DENSO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后：H8201575684(常熟特殊陶业有限公司)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机外净化器：前：5NA(Marelli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前：5NA(CALSONIC KANSEI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氧传感器：前：HMLGT8072R(DENSO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后：H8201575684(常熟特殊陶业有限公司)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颗粒捕集器（GPF）：5NY(康奈可(广州)汽车电子有限公司)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机外净化器：前：5NA(Marelli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氧传感器：前：HMLGT8072R(DENSO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后：H8201575684(常熟特殊陶业有限公司)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颗粒捕集器（GPF）：5NY(康奈可(广州)汽车电子有限公司)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DFL6470VTNW3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机外净化器：前：5NA(Marelli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氧传感器：前：HMLGT8072R(DENSO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后：H8201575684(常熟特殊陶业有限公司)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机外净化器：前：5NA(CALSONIC KANSEI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前：5NA(Marelli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氧传感器：前：HMLGT8072R(DENSO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后：H8201575684(常熟特殊陶业有限公司)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颗粒捕集器（GPF）：5NY(康奈可(广州)汽车电子有限公司)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机外净化器：前：5NA(Marelli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氧传感器：前：HMLGT8072R(DENSO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后：H8201575684(常熟特殊陶业有限公司)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颗粒捕集器（GPF）：5NY(康奈可(广州)汽车电子有限公司)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DFL6470VJNW8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机外净化器：前：5NA(Marelli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氧传感器：前：HMLGT8072R(DENSO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后：H8201575684(常熟特殊陶业有限公司)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机外净化器：前：5NA(Marelli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前：5NA(CALSONIC KANSEI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氧传感器：前：HMLGT8072R(DENSO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后：H8201575684(常熟特殊陶业有限公司)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颗粒捕集器（GPF）：5NY(康奈可(广州)汽车电子有限公司)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机外净化器：前：5NA(Marelli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氧传感器：前：HMLGT8072R(DENSO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后：H8201575684(常熟特殊陶业有限公司)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颗粒捕集器（GPF）：5NY(康奈可(广州)汽车电子有限公司)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DFL6470VJNW7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机外净化器：前：5NA(CALSONIC KANSEI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前：5NA(Marelli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氧传感器：前：HMLGT8072R(DENSO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后：H8201575684(常熟特殊陶业有限公司)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颗粒捕集器（GPF）：5NY(康奈可(广州)汽车电子有限公司)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DFL6470VJNW6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机外净化器：前：5NA(Marelli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氧传感器：前：HMLGT8072R(DENSO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后：H8201575684(常熟特殊陶业有限公司)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机外净化器：前：5NA(Marelli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前：5NA(CALSONIC KANSEI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氧传感器：前：HMLGT8072R(DENSO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后：H8201575684(常熟特殊陶业有限公司)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颗粒捕集器（GPF）：5NY(康奈可(广州)汽车电子有限公司)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机外净化器：前：5NA(Marelli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氧传感器：前：HMLGT8072R(DENSO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后：H8201575684(常熟特殊陶业有限公司)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颗粒捕集器（GPF）：5NY(康奈可(广州)汽车电子有限公司)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DFL6470VJNW5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机外净化器：前：5NA(Marelli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氧传感器：前：HMLGT8072R(DENSO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后：H8201575684(常熟特殊陶业有限公司)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机外净化器：前：5NA(CALSONIC KANSEI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前：5NA(Marelli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氧传感器：前：HMLGT8072R(DENSO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后：H8201575684(常熟特殊陶业有限公司)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颗粒捕集器（GPF）：5NY(康奈可(广州)汽车电子有限公司)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发动机：KR20 (东风汽车有限公司)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机外净化器：前：5NA(Marelli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后：5NY(康奈可(广州)汽车电子有限公司)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燃油蒸发控制装置：14950 4BC0A(MAHLE FILTER SYSTEMS NORTH AMERICA)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氧传感器：前：HMLGT8072R(DENSO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后：H8201575684(常熟特殊陶业有限公司)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颗粒捕集器（GPF）：5NY(康奈可(广州)汽车电子有限公司)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7" w:name="_Toc51254879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、华晨鑫源重庆汽车有限公司</w:t>
      </w:r>
      <w:bookmarkEnd w:id="3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JKC1030DS6GL1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发动机：SWC15M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机外净化器：1205100-BB-01(无锡威孚力达催化净化器有限责任公司)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燃油蒸发控制装置：TF1800(金华市合发科技有限公司)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氧传感器：前：LDS-Y08A(武汉菱电汽车电控系统股份有限公司)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颗粒捕集器（GPF）：1205200-BB-01(无锡威孚力达催化净化器有限责任公司)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6</w:t>
      </w:r>
    </w:p>
    <w:p>
      <w:pPr>
        <w:outlineLvl w:val="0"/>
        <w:rPr>
          <w:rFonts w:ascii="Times New Roman" w:hAnsi="Times New Roman" w:cs="Times New Roman"/>
        </w:rPr>
      </w:pPr>
      <w:bookmarkStart w:id="38" w:name="_Toc51254880"/>
      <w:r>
        <w:rPr>
          <w:rFonts w:ascii="Times New Roman" w:hAnsi="Times New Roman" w:cs="Times New Roman"/>
          <w:b/>
          <w:bCs/>
        </w:rPr>
        <w:t>1、中国重型汽车集团有限公司</w:t>
      </w:r>
      <w:bookmarkEnd w:id="38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MT13.40T-60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MT13.36-60</w:t>
      </w:r>
      <w:r>
        <w:rPr>
          <w:rFonts w:ascii="STSongStd-Light" w:hAnsi="STSongStd-Light" w:cs="STSongStd-Light"/>
          <w:color w:val="auto"/>
        </w:rPr>
        <w:tab/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压力调节器：RE130001(中国重型汽车集团有限公司)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机外净化器：RV540184(三元)(中国重型汽车集团有限公司)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氧传感器：前：LZA03(日本特殊陶业株式会社)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后：LSF4(博世汽车技术服务(中国)有限公司)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催化转化器(ASC)：RV540184(中国重型汽车集团有限公司)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机外净化器：RV540184(三元)(中国重型汽车集团有限公司)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氧传感器：前：LZA03(日本特殊陶业株式会社)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后：LSF4(博世汽车技术服务(中国)有限公司)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混合装置：EFMA(摩菲伊肯控制技术(杭州)有限公司)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OBD型号：OBD-G1-E6(摩菲伊肯控制技术(杭州)有限公司)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催化转化器(ASC)：RV540184(中国重型汽车集团有限公司)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二十一、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更改补充2020年度第七批车型目录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附件 1</w:t>
      </w:r>
    </w:p>
    <w:p>
      <w:pPr>
        <w:outlineLvl w:val="0"/>
        <w:rPr>
          <w:rFonts w:ascii="Times New Roman" w:hAnsi="Times New Roman" w:cs="Times New Roman"/>
        </w:rPr>
      </w:pPr>
      <w:bookmarkStart w:id="39" w:name="_Toc51254881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、华晨鑫源重庆汽车有限公司</w:t>
      </w:r>
      <w:bookmarkEnd w:id="39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JKC5034XXYD6L1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发动机：SWC15M (华晨鑫源重庆汽车有限公司)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机外净化器：1205100-GA-01(重庆辉虎催化剂有限公司)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燃油蒸发控制装置：TF1800(金华市合发科技有限公司)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氧传感器：前：LDS-Y08A(武汉菱电汽车电控系统股份有限公司)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后：LDS-Y01A(武汉菱电汽车电控系统股份有限公司)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颗粒捕集器（GPF）：1205200-GA-01(重庆辉虎催化剂有限公司)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二十二、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更改补充2020年度第八批车型目录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9</w:t>
      </w:r>
    </w:p>
    <w:p>
      <w:pPr>
        <w:outlineLvl w:val="0"/>
        <w:rPr>
          <w:rFonts w:ascii="Times New Roman" w:hAnsi="Times New Roman" w:cs="Times New Roman"/>
        </w:rPr>
      </w:pPr>
      <w:bookmarkStart w:id="40" w:name="_Toc51254882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、东风汽车股份有限公司</w:t>
      </w:r>
      <w:bookmarkEnd w:id="40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DFA5040XXYEBEV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LF80  更改为  LF80,LF80,CB260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DFA5030XXYMBEV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TZ180XS105  更改为  TZ180XS105,TZ180XS052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二十三、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更改补充2020年度第九批车型目录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41" w:name="_Toc51254883"/>
      <w:r>
        <w:rPr>
          <w:rFonts w:hint="eastAsia"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、徐州徐工环境技术有限公司</w:t>
      </w:r>
      <w:bookmarkEnd w:id="41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XGH5110TCAQ6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发动机：4HK1-TCG61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催化转化器(ASC)：QL4HCN6-ASC(博世汽车系统（无锡）有限公司)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SCR排气处理器型号：QL4HCN6-SCR(博世汽车系统（无锡）有限公司)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DPF排气处理器型号：QL4HCN6-DPF(博世汽车系统（无锡）有限公司)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DOC排气处理器型号：QL4HCN6-DOC(博世汽车系统（无锡）有限公司)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二十四、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更改补充2020年度第十一批车型目录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hint="eastAsia"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1</w:t>
      </w:r>
    </w:p>
    <w:p>
      <w:pPr>
        <w:outlineLvl w:val="0"/>
        <w:rPr>
          <w:rFonts w:ascii="Times New Roman" w:hAnsi="Times New Roman" w:cs="Times New Roman"/>
        </w:rPr>
      </w:pPr>
      <w:bookmarkStart w:id="42" w:name="_Toc51254884"/>
      <w:r>
        <w:rPr>
          <w:rFonts w:hint="eastAsia"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、广汽三菱汽车有限公司</w:t>
      </w:r>
      <w:bookmarkEnd w:id="42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GMC6473G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多用途乘用车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发动机：4J12 (广汽三菱汽车有限公司)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机外净化器：前：ALF(广州三五汽车部件有限公司)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后：AKS(长沙双叶汽车部件有限公司)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燃油蒸发控制装置：G7(廊坊华安汽车装备有限公司)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氧传感器：前：RE94(北京德尔福万源发动机管理系统有限公司)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后：RE94(北京德尔福万源发动机管理系统有限公司)</w:t>
      </w:r>
    </w:p>
    <w:p>
      <w:pPr>
        <w:rPr>
          <w:rFonts w:ascii="STSongStd-Light" w:hAnsi="STSongStd-Light" w:cs="STSongStd-Light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3" w:name="_Toc51254885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、上汽通用五菱汽车股份有限公司</w:t>
      </w:r>
      <w:bookmarkEnd w:id="43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LZW1029SP6M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双排座货车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LZW1029P6M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机外净化器：无：CONV-B5-19(昆明贵研催化剂有限责任公司)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发动机：L3C (上汽通用五菱汽车股份有限公司)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机外净化器：无：CONV-B5-19(昆明贵研催化剂有限责任公司)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燃油蒸发控制装置：CNS0008(柳州舜泽尔汽车零部件有限公司)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氧传感器：前：OXY22(联合汽车电子有限公司)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后：OXY23(联合汽车电子有限公司)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颗粒捕集器（GPF）：GPF-A2-03(昆明贵研催化剂有限责任公司)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8</w:t>
      </w:r>
    </w:p>
    <w:p>
      <w:pPr>
        <w:outlineLvl w:val="0"/>
        <w:rPr>
          <w:rFonts w:ascii="Times New Roman" w:hAnsi="Times New Roman" w:cs="Times New Roman"/>
        </w:rPr>
      </w:pPr>
      <w:bookmarkStart w:id="44" w:name="_Toc51254886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、东风汽车股份有限公司</w:t>
      </w:r>
      <w:bookmarkEnd w:id="44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DFA5040XXYEBEV1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电池型号:由 LF80  更改为  LF80,LF80,CB260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DFA5030XXYMBEV1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纯电动厢式运输车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电动机型号:由 TZ180XS105  更改为  KTZ33X28S001,KTZ34X31S620</w:t>
      </w:r>
    </w:p>
    <w:p>
      <w:pPr>
        <w:spacing w:line="600" w:lineRule="atLeast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二十五、</w:t>
      </w:r>
      <w:r>
        <w:rPr>
          <w:rFonts w:ascii="STSongStd-Light" w:hAnsi="STSongStd-Light" w:cs="STSongStd-Light"/>
          <w:b/>
          <w:bCs/>
          <w:color w:val="auto"/>
        </w:rPr>
        <w:t>更改补充2020年度第十二批车型目录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2</w:t>
      </w:r>
    </w:p>
    <w:p>
      <w:pPr>
        <w:outlineLvl w:val="0"/>
        <w:rPr>
          <w:rFonts w:ascii="Times New Roman" w:hAnsi="Times New Roman" w:cs="Times New Roman"/>
        </w:rPr>
      </w:pPr>
      <w:bookmarkStart w:id="45" w:name="_Toc51254887"/>
      <w:r>
        <w:rPr>
          <w:rFonts w:ascii="Times New Roman" w:hAnsi="Times New Roman" w:cs="Times New Roman"/>
          <w:b/>
          <w:bCs/>
        </w:rPr>
        <w:t>2</w:t>
      </w:r>
      <w:r>
        <w:rPr>
          <w:rFonts w:hint="eastAsia"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、福建龙马环卫装备股份有限公司</w:t>
      </w:r>
      <w:bookmarkEnd w:id="45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FLM5180TSLDG6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发动机：4JB1-TFH40(副发动机)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喷油泵型号：QL16CRP0(博世汽车柴油系统股份有限公司)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喷油器型号：QL16CRI1(博世汽车柴油系统股份有限公司)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增压器型号：HP55K(康跃科技股份有限公司)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DPF排气处理器型号：4JB1-TCH40-DPF(凯龙高科技股份有限公司)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DOC排气处理器型号：4JB1-TCH40-DOC(凯龙高科技股份有限公司)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EGR型号：LS28EB4(无锡隆盛科技有限公司)</w:t>
      </w:r>
    </w:p>
    <w:p>
      <w:pPr>
        <w:rPr>
          <w:rFonts w:hint="eastAsia"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6" w:name="_Toc51254888"/>
      <w:r>
        <w:rPr>
          <w:rFonts w:hint="eastAsia" w:ascii="Times New Roman" w:hAnsi="Times New Roman" w:cs="Times New Roman"/>
          <w:b/>
          <w:bCs/>
        </w:rPr>
        <w:t>38</w:t>
      </w:r>
      <w:r>
        <w:rPr>
          <w:rFonts w:ascii="Times New Roman" w:hAnsi="Times New Roman" w:cs="Times New Roman"/>
          <w:b/>
          <w:bCs/>
        </w:rPr>
        <w:t>、安徽江淮汽车集团股份有限公司</w:t>
      </w:r>
      <w:bookmarkEnd w:id="46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HFC1088P31K2C7S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HFC5088XXYP31K2C7S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HFC5088CCYP31K2C7S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HFC1128P31K1C7S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HFC5128XXYP31K1C7S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HFC5128CCYP31K1C7S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增加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发动机：B4.0NS6B160 (安徽康明斯动力有限公司)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NOX传感器型号：前:NB1510； 后:NB1500(前：Cummins Inc. 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二十六、</w:t>
      </w:r>
      <w:r>
        <w:rPr>
          <w:rFonts w:ascii="STSongStd-Light" w:hAnsi="STSongStd-Light" w:cs="STSongStd-Light"/>
          <w:b/>
          <w:bCs/>
          <w:color w:val="auto"/>
        </w:rPr>
        <w:t xml:space="preserve">更改补充2020年度第十三批车型目录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5</w:t>
      </w:r>
    </w:p>
    <w:p>
      <w:pPr>
        <w:outlineLvl w:val="0"/>
        <w:rPr>
          <w:rFonts w:ascii="Times New Roman" w:hAnsi="Times New Roman" w:cs="Times New Roman"/>
        </w:rPr>
      </w:pPr>
      <w:bookmarkStart w:id="47" w:name="_Toc51254889"/>
      <w:r>
        <w:rPr>
          <w:rFonts w:ascii="Times New Roman" w:hAnsi="Times New Roman" w:cs="Times New Roman"/>
          <w:b/>
          <w:bCs/>
        </w:rPr>
        <w:t>1</w:t>
      </w:r>
      <w:r>
        <w:rPr>
          <w:rFonts w:hint="eastAsia"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、重庆嘉陵嘉鹏工业有限公司</w:t>
      </w:r>
      <w:bookmarkEnd w:id="47"/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JL110-17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两轮摩托车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发动机：1P52FMH-5 (重庆嘉陵嘉鹏工业有限公司)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机外净化器：18401-6BC(重庆谟绅电子技术有限公司)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燃油蒸发控制装置：HK-80(重庆汇康汽车配件有限公司)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氧传感器：OSM(重庆谟绅电子技术有限公司)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更改为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发动机：1P52FMH-5 (重庆嘉陵嘉鹏工业有限公司)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机外净化器：6BC(重庆辉虎催化剂有限公司)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燃油蒸发控制装置：HK-80(重庆汇康汽车配件有限公司)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氧传感器：OSM(重庆谟绅电子技术有限公司)</w:t>
      </w:r>
    </w:p>
    <w:p>
      <w:pPr>
        <w:spacing w:line="600" w:lineRule="atLeast"/>
        <w:rPr>
          <w:rFonts w:hint="eastAsia"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二十七、</w:t>
      </w:r>
      <w:r>
        <w:rPr>
          <w:rFonts w:ascii="STSongStd-Light" w:hAnsi="STSongStd-Light" w:cs="STSongStd-Light"/>
          <w:b/>
          <w:bCs/>
          <w:color w:val="auto"/>
        </w:rPr>
        <w:t>企业更名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48" w:name="_Toc51254890"/>
      <w:r>
        <w:rPr>
          <w:rFonts w:ascii="Times New Roman" w:hAnsi="Times New Roman" w:cs="Times New Roman"/>
          <w:b/>
          <w:bCs/>
        </w:rPr>
        <w:t>1、庆铃五十铃（重庆）发动机有限公司</w:t>
      </w:r>
      <w:bookmarkEnd w:id="48"/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更名为：五十铃（中国）发动机有限公司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49" w:name="_Toc51254891"/>
      <w:r>
        <w:rPr>
          <w:rFonts w:ascii="Times New Roman" w:hAnsi="Times New Roman" w:cs="Times New Roman"/>
          <w:b/>
          <w:bCs/>
        </w:rPr>
        <w:t>2、河南富源鑫洋车业有限公司</w:t>
      </w:r>
      <w:bookmarkEnd w:id="49"/>
    </w:p>
    <w:p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</w:t>
      </w:r>
      <w:bookmarkStart w:id="50" w:name="_Toc51254892"/>
      <w:r>
        <w:rPr>
          <w:rFonts w:ascii="STSongStd-Light" w:hAnsi="STSongStd-Light" w:cs="STSongStd-Light"/>
        </w:rPr>
        <w:t>更名为：河南力洋车业有限公司</w:t>
      </w:r>
      <w:bookmarkEnd w:id="50"/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51" w:name="_Toc51254893"/>
      <w:r>
        <w:rPr>
          <w:rFonts w:ascii="Times New Roman" w:hAnsi="Times New Roman" w:cs="Times New Roman"/>
          <w:b/>
          <w:bCs/>
        </w:rPr>
        <w:t>3、长安标致雪铁龙汽车有限公司</w:t>
      </w:r>
      <w:bookmarkEnd w:id="51"/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更名为：深圳市宝能汽车有限公司</w:t>
      </w:r>
    </w:p>
    <w:p>
      <w:pPr>
        <w:outlineLvl w:val="0"/>
        <w:rPr>
          <w:rFonts w:ascii="Times New Roman" w:hAnsi="Times New Roman" w:cs="Times New Roman"/>
          <w:b/>
          <w:bCs/>
        </w:rPr>
      </w:pPr>
      <w:bookmarkStart w:id="52" w:name="_Toc51254894"/>
      <w:r>
        <w:rPr>
          <w:rFonts w:ascii="Times New Roman" w:hAnsi="Times New Roman" w:cs="Times New Roman"/>
          <w:b/>
          <w:bCs/>
        </w:rPr>
        <w:t>4、湖北三铃专用汽车有限公司</w:t>
      </w:r>
      <w:bookmarkEnd w:id="52"/>
    </w:p>
    <w:p>
      <w:pPr>
        <w:rPr>
          <w:rFonts w:ascii="Times New Roman" w:hAnsi="Times New Roman" w:cs="Times New Roman"/>
          <w:color w:val="auto"/>
        </w:rPr>
      </w:pP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 xml:space="preserve"> 更名为：许继三铃专用汽车有限公司</w:t>
      </w:r>
    </w:p>
    <w:p>
      <w:pPr>
        <w:spacing w:line="600" w:lineRule="atLeast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二十八、</w:t>
      </w:r>
      <w:r>
        <w:rPr>
          <w:rFonts w:ascii="STSongStd-Light" w:hAnsi="STSongStd-Light" w:cs="STSongStd-Light"/>
          <w:b/>
          <w:bCs/>
          <w:color w:val="auto"/>
        </w:rPr>
        <w:t>发动机信息批量变更</w:t>
      </w:r>
    </w:p>
    <w:p>
      <w:pPr>
        <w:rPr>
          <w:rFonts w:hint="eastAsia" w:ascii="Times New Roman" w:hAnsi="Times New Roman" w:cs="Times New Roman"/>
          <w:b/>
          <w:bCs/>
        </w:rPr>
      </w:pPr>
    </w:p>
    <w:p>
      <w:pPr>
        <w:rPr>
          <w:rFonts w:hint="eastAsia"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1.长安标致雪铁龙汽车有限公司 </w:t>
      </w:r>
    </w:p>
    <w:p>
      <w:pPr>
        <w:ind w:firstLine="600" w:firstLineChars="250"/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申请将发动机生产厂家变更为：深圳市宝能汽车有限公司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批量变更的发动机信息列表为：</w:t>
      </w:r>
    </w:p>
    <w:p>
      <w:pPr>
        <w:rPr>
          <w:rFonts w:ascii="Times New Roman" w:hAnsi="Times New Roman" w:cs="Times New Roman"/>
          <w:color w:val="auto"/>
        </w:rPr>
      </w:pPr>
    </w:p>
    <w:tbl>
      <w:tblPr>
        <w:tblStyle w:val="4"/>
        <w:tblW w:w="94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0"/>
        <w:gridCol w:w="3140"/>
        <w:gridCol w:w="31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发动机型号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/>
                <w:color w:val="auto"/>
                <w:sz w:val="20"/>
                <w:szCs w:val="20"/>
              </w:rPr>
              <w:t>生产厂家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CAP6460NAE5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5G06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长安标致雪铁龙汽车有限公司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CAP6460MAE5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5G06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长安标致雪铁龙汽车有限公司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CAP7161MAE6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5G06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长安标致雪铁龙汽车有限公司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CAP7161MAE6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5G06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长安标致雪铁龙汽车有限公司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CAP6460NAE5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5G06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长安标致雪铁龙汽车有限公司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CAP7161HEV6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5G06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长安标致雪铁龙汽车有限公司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CAP6460MAE5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5G06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长安标致雪铁龙汽车有限公司</w:t>
            </w:r>
          </w:p>
        </w:tc>
      </w:tr>
    </w:tbl>
    <w:p/>
    <w:p>
      <w:pPr>
        <w:outlineLvl w:val="0"/>
        <w:rPr>
          <w:rFonts w:hint="eastAsia"/>
        </w:rPr>
      </w:pPr>
    </w:p>
    <w:p>
      <w:pPr>
        <w:rPr>
          <w:rFonts w:hint="eastAsia"/>
          <w:lang w:val="en-US" w:eastAsia="zh-CN"/>
        </w:rPr>
      </w:pPr>
      <w:bookmarkStart w:id="53" w:name="_GoBack"/>
      <w:bookmarkEnd w:id="53"/>
    </w:p>
    <w:sectPr>
      <w:footerReference r:id="rId3" w:type="default"/>
      <w:pgSz w:w="11907" w:h="16840"/>
      <w:pgMar w:top="2098" w:right="1134" w:bottom="1247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152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50EE5"/>
    <w:rsid w:val="007566A0"/>
    <w:rsid w:val="043F1FF0"/>
    <w:rsid w:val="0D4116B8"/>
    <w:rsid w:val="2D6644EA"/>
    <w:rsid w:val="47F67FF3"/>
    <w:rsid w:val="542162FC"/>
    <w:rsid w:val="62612F86"/>
    <w:rsid w:val="66750EE5"/>
    <w:rsid w:val="77F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2020-09-18T02:54:00Z</dcterms:created>
  <dc:creator>北京市生态环境局</dc:creator>
  <cp:lastModifiedBy>北京市生态环境局</cp:lastModifiedBy>
  <dcterms:modified xsi:type="dcterms:W3CDTF">2020-09-18T02:59:04Z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