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1254781"/>
      <w:r>
        <w:rPr>
          <w:rFonts w:ascii="Times New Roman" w:hAnsi="Times New Roman" w:cs="Times New Roman"/>
          <w:b/>
          <w:bCs/>
        </w:rPr>
        <w:t>1、宁波市龙嘉摩托车有限公司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LJ300T-G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发动机：ZS1P75MN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DP10766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DP10716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1254782"/>
      <w:r>
        <w:rPr>
          <w:rFonts w:ascii="Times New Roman" w:hAnsi="Times New Roman" w:cs="Times New Roman"/>
          <w:b/>
          <w:bCs/>
        </w:rPr>
        <w:t>2、广州市华烨电瓶车科技有限公司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FY150T-2A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发动机：FY1P57QMJ-B (广州市华烨电瓶车科技有限公司)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机外净化器：DP10132 (江门市资迪科技环保有限公司)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1254783"/>
      <w:r>
        <w:rPr>
          <w:rFonts w:ascii="Times New Roman" w:hAnsi="Times New Roman" w:cs="Times New Roman"/>
          <w:b/>
          <w:bCs/>
        </w:rPr>
        <w:t>3、西藏新珠峰摩托车有限公司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SY150-2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发动机：Z162FMJ-D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机外净化器：后: NE45130300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06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1254784"/>
      <w:r>
        <w:rPr>
          <w:rFonts w:ascii="Times New Roman" w:hAnsi="Times New Roman" w:cs="Times New Roman"/>
          <w:b/>
          <w:bCs/>
        </w:rPr>
        <w:t>4、广东大冶摩托车技术有限公司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ZT300T-M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发动机：ZT1P72MN (广东大冶摩托车技术有限公司)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 63.5/120-1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燃油蒸发控制装置：KD125-F1 (江门市银锋机车配件有限公司)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1254785"/>
      <w:r>
        <w:rPr>
          <w:rFonts w:ascii="Times New Roman" w:hAnsi="Times New Roman" w:cs="Times New Roman"/>
          <w:b/>
          <w:bCs/>
        </w:rPr>
        <w:t>5、重庆东本摩托车制造有限公司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SM300B-A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发动机：ZS174MN-3S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机外净化器：NE53130-15470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燃油蒸发控制装置：WS HKGB-200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氧传感器：STC-CS4 (星科动力（广州）有限公司)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1254786"/>
      <w:r>
        <w:rPr>
          <w:rFonts w:ascii="Times New Roman" w:hAnsi="Times New Roman" w:cs="Times New Roman"/>
          <w:b/>
          <w:bCs/>
        </w:rPr>
        <w:t>6、力帆实业（集团）股份有限公司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LF150-14R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发动机：158MJ-E (力帆实业(集团)股份有限公司)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机外净化器：LF45123-501-25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 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1254787"/>
      <w:r>
        <w:rPr>
          <w:rFonts w:ascii="Times New Roman" w:hAnsi="Times New Roman" w:cs="Times New Roman"/>
          <w:b/>
          <w:bCs/>
        </w:rPr>
        <w:t>7、江门市大长江集团有限公司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HJ100T-7F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机外净化器：H7N03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 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 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HJ125T-25A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发动机：1P52QMI-3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机外净化器：H7N04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 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 (常熟特殊陶业有限公司(NTK))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1254788"/>
      <w:r>
        <w:rPr>
          <w:rFonts w:ascii="Times New Roman" w:hAnsi="Times New Roman" w:cs="Times New Roman"/>
          <w:b/>
          <w:bCs/>
        </w:rPr>
        <w:t>8、常州汉威洪都机车有限公司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HD150T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发动机：1P57QMJ (常州汉威洪都机车有限公司)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机外净化器：DP10132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28488580 (上海谟绅电子技术有限公司)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HD250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发动机：172MM-2A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机外净化器：DP10774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HD250-A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发动机：172MM-2A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机外净化器：DP10774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1254789"/>
      <w:r>
        <w:rPr>
          <w:rFonts w:ascii="Times New Roman" w:hAnsi="Times New Roman" w:cs="Times New Roman"/>
          <w:b/>
          <w:bCs/>
        </w:rPr>
        <w:t>9、重庆隆鑫机车有限公司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LX300-6L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发动机：LX178MN-C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机外净化器：CH63.5-1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燃油蒸发控制装置：TG2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氧传感器：0258006974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1254790"/>
      <w:r>
        <w:rPr>
          <w:rFonts w:ascii="Times New Roman" w:hAnsi="Times New Roman" w:cs="Times New Roman"/>
          <w:b/>
          <w:bCs/>
        </w:rPr>
        <w:t>10、浙江春风动力股份有限公司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CF300J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发动机：178MN-B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机外净化器：6KN0-021190 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燃油蒸发控制装置：6NT1-360200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1254791"/>
      <w:r>
        <w:rPr>
          <w:rFonts w:ascii="Times New Roman" w:hAnsi="Times New Roman" w:cs="Times New Roman"/>
          <w:b/>
          <w:bCs/>
        </w:rPr>
        <w:t>11、重庆宗申机车工业制造有限公司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ZS175-3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发动机：ZS162FMK-S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机外净化器：170005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氧传感器：SG07  (福爱电子（贵州）有限公司)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ZS200J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发动机：ZS167ML-2S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机外净化器：400004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燃油蒸发控制装置：61165-J0W6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1254792"/>
      <w:r>
        <w:rPr>
          <w:rFonts w:ascii="Times New Roman" w:hAnsi="Times New Roman" w:cs="Times New Roman"/>
          <w:b/>
          <w:bCs/>
        </w:rPr>
        <w:t>12、重庆银钢科技（集团）有限公司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YG250-8C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发动机：YG253YMM-A (重庆银钢科技（集团）有限公司)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机外净化器：52-160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燃油蒸发控制装置：YP-200 (重庆弓虽工页机械有限公司)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28488580 (重庆谟绅电子技术有限公司)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YG250-9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发动机：YG165MM-B (重庆银钢科技（集团）有限公司)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机外净化器：53130300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燃油蒸发控制装置：YM200 (重庆远平汽车配件有限公司)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1254793"/>
      <w:r>
        <w:rPr>
          <w:rFonts w:ascii="Times New Roman" w:hAnsi="Times New Roman" w:cs="Times New Roman"/>
          <w:b/>
          <w:bCs/>
        </w:rPr>
        <w:t>13、克特姆摩托车有限公司/KTM AG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790 ADVENTURE R RALLY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发动机：L-635 (克特姆摩托车有限公司)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机外净化器：603.05.083.120 (Heraeus Deutschland GmbH &amp; Co. 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燃油蒸发控制装置：30-9812 (Sentec E&amp;E Co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LSF 4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LSF 4.2 (Robert Bosch GmbH)</w:t>
      </w:r>
    </w:p>
    <w:p>
      <w:pPr>
        <w:rPr>
          <w:rFonts w:hint="eastAsia"/>
          <w:lang w:val="en-US" w:eastAsia="zh-CN"/>
        </w:rPr>
      </w:pPr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50EE5"/>
    <w:rsid w:val="043F1FF0"/>
    <w:rsid w:val="542162FC"/>
    <w:rsid w:val="62612F86"/>
    <w:rsid w:val="667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2020-09-18T02:54:00Z</dcterms:created>
  <dc:creator>北京市生态环境局</dc:creator>
  <cp:lastModifiedBy>北京市生态环境局</cp:lastModifiedBy>
  <dcterms:modified xsi:type="dcterms:W3CDTF">2020-09-18T02:56:28Z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