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STSongStd-Light" w:hAnsi="STSongStd-Light" w:cs="STSongStd-Light"/>
          <w:color w:val="auto"/>
        </w:rPr>
      </w:pPr>
      <w:r>
        <w:rPr>
          <w:rFonts w:ascii="黑体" w:hAnsi="黑体" w:eastAsia="黑体"/>
          <w:sz w:val="32"/>
          <w:szCs w:val="32"/>
        </w:rPr>
        <w:t xml:space="preserve">附件 </w:t>
      </w:r>
      <w:r>
        <w:rPr>
          <w:rFonts w:hint="eastAsia" w:ascii="黑体" w:hAnsi="黑体" w:eastAsia="黑体"/>
          <w:sz w:val="32"/>
          <w:szCs w:val="32"/>
        </w:rPr>
        <w:t>2</w:t>
      </w:r>
    </w:p>
    <w:p>
      <w:pPr>
        <w:spacing w:line="600" w:lineRule="atLeast"/>
        <w:jc w:val="center"/>
        <w:rPr>
          <w:rFonts w:ascii="STSongStd-Light" w:hAnsi="STSongStd-Light" w:cs="STSongStd-Light"/>
          <w:color w:val="auto"/>
          <w:sz w:val="36"/>
          <w:szCs w:val="36"/>
        </w:rPr>
      </w:pP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20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年度第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十七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批达</w:t>
      </w:r>
      <w:r>
        <w:rPr>
          <w:rFonts w:hint="eastAsia" w:ascii="STSongStd-Light" w:hAnsi="STSongStd-Light" w:cs="STSongStd-Light"/>
          <w:b/>
          <w:bCs/>
          <w:color w:val="auto"/>
          <w:sz w:val="36"/>
          <w:szCs w:val="36"/>
        </w:rPr>
        <w:t>国六排放标准6b阶段</w:t>
      </w:r>
      <w:r>
        <w:rPr>
          <w:rFonts w:ascii="STSongStd-Light" w:hAnsi="STSongStd-Light" w:cs="STSongStd-Light"/>
          <w:b/>
          <w:bCs/>
          <w:color w:val="auto"/>
          <w:sz w:val="36"/>
          <w:szCs w:val="36"/>
        </w:rPr>
        <w:t>的重型柴油车</w:t>
      </w:r>
    </w:p>
    <w:p>
      <w:pPr>
        <w:spacing w:line="400" w:lineRule="atLeast"/>
        <w:jc w:val="center"/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 xml:space="preserve">(下文出现的“*”代表随机变动实号，“（*）”代表随机变动实号或虚号)  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0" w:name="_Toc54196728"/>
      <w:r>
        <w:rPr>
          <w:rFonts w:ascii="Times New Roman" w:hAnsi="Times New Roman" w:cs="Times New Roman"/>
          <w:b/>
          <w:bCs/>
        </w:rPr>
        <w:t>1、鑫百勤专用车辆有限公司</w:t>
      </w:r>
      <w:bookmarkEnd w:id="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XBQ5311CCQZ66DL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发动机：DDi11E465-60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喷油泵型号：F2ePI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喷油器型号：F2eNPI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OBD型号：V6.2 (东风商用车有限公司)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DPF排气处理器型号：DFDPF611V0 (东风康明斯排放处理系统有限公司)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DOC排气处理器型号：DFDOC611V0 (东风康明斯排放处理系统有限公司</w:t>
      </w:r>
      <w:r>
        <w:rPr>
          <w:rFonts w:ascii="STSongStd-Light" w:hAnsi="STSongStd-Light" w:cs="STSongStd-Light"/>
        </w:rPr>
        <w:tab/>
      </w:r>
      <w:r>
        <w:rPr>
          <w:rFonts w:ascii="STSongStd-Light" w:hAnsi="STSongStd-Light" w:cs="STSongStd-Light"/>
        </w:rPr>
        <w:t>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EGR型号：1207120-E93 (三菱电机汽车部件（中国）有限公司)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SCR系统尿素计量泵型号：DFUDS611V0 (欧博耐尔（太仓）汽车技术有限公司)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NOX传感器型号：前：EGS-NX，后：EGS-NX (前：博世汽车系统（无锡）有限公司，后：博世汽车系统（无锡）有限公司)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发动机：L9NS6B360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喷油器型号：KI2000 (康明斯燃油系统（武汉）有限公司)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DPF排气处理器型号：DFDP0163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NOX传感器型号：前：NB1510，后：NB1500 (前：Cummins Inc.，后：Cummins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" w:name="_Toc54196729"/>
      <w:r>
        <w:rPr>
          <w:rFonts w:ascii="Times New Roman" w:hAnsi="Times New Roman" w:cs="Times New Roman"/>
          <w:b/>
          <w:bCs/>
        </w:rPr>
        <w:t>2、北京环卫集团环卫装备有限公司</w:t>
      </w:r>
      <w:bookmarkEnd w:id="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BQJ5140ZYSBJE6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NOX传感器型号：前:NB1510，后:NB1500 (前:Cummins Inc.，后:Cummins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" w:name="_Toc54196730"/>
      <w:r>
        <w:rPr>
          <w:rFonts w:ascii="Times New Roman" w:hAnsi="Times New Roman" w:cs="Times New Roman"/>
          <w:b/>
          <w:bCs/>
        </w:rPr>
        <w:t>3、江苏中汽高科股份有限公司</w:t>
      </w:r>
      <w:bookmarkEnd w:id="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ZQS5181TQPD6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Inc；后：Cummins Inc)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ZQS5260TQPD6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气瓶运输车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发动机：DDi75E300-60 (东风商用车有限公司)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OBD型号：V6.1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催化转化器(ASC)：DFASC675V0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SCR排气处理器型号：DFSCR675V0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DPF排气处理器型号：DFDPF675V0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DOC排气处理器型号：DFDOC675V0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EGR型号：1207120-E46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SCR系统尿素计量泵型号：DFUDS675V0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" w:name="_Toc54196731"/>
      <w:r>
        <w:rPr>
          <w:rFonts w:ascii="Times New Roman" w:hAnsi="Times New Roman" w:cs="Times New Roman"/>
          <w:b/>
          <w:bCs/>
        </w:rPr>
        <w:t>4、烟台海德专用汽车有限公司</w:t>
      </w:r>
      <w:bookmarkEnd w:id="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CHD5080ZYSJLE6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4" w:name="_Toc54196732"/>
      <w:r>
        <w:rPr>
          <w:rFonts w:ascii="Times New Roman" w:hAnsi="Times New Roman" w:cs="Times New Roman"/>
          <w:b/>
          <w:bCs/>
        </w:rPr>
        <w:t>5、山东时风商用车有限公司</w:t>
      </w:r>
      <w:bookmarkEnd w:id="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SSF3046DDJ42Y-Q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发动机：CA4DB1-11E6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喷油泵型号：1111010-E20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喷油器型号：1112010-E20 (博世汽车柴油系统股份有限公司)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增压器型号：JP46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OBD型号：CN6B-FAW01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催化转化器(ASC)：1210320-E20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SCR排气处理器型号：1210310-E20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DPF排气处理器型号：1210210-E20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DOC排气处理器型号：1210110-E20 (无锡威孚力达催化净化器有限责任公司)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EGR型号：JL40A-40200 (三菱电机株式会社)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NOX传感器型号：前:5WK9,后:5WK9 (前:大陆汽车电子(长春)有限公司,后:大陆汽车电子(长春)有限公司)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5" w:name="_Toc54196733"/>
      <w:r>
        <w:rPr>
          <w:rFonts w:ascii="Times New Roman" w:hAnsi="Times New Roman" w:cs="Times New Roman"/>
          <w:b/>
          <w:bCs/>
        </w:rPr>
        <w:t>6、山东唐骏欧铃汽车制造有限公司</w:t>
      </w:r>
      <w:bookmarkEnd w:id="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ZB5160JQZUPE7L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6" w:name="_Toc54196734"/>
      <w:r>
        <w:rPr>
          <w:rFonts w:ascii="Times New Roman" w:hAnsi="Times New Roman" w:cs="Times New Roman"/>
          <w:b/>
          <w:bCs/>
        </w:rPr>
        <w:t>7、南京汽车集团有限公司</w:t>
      </w:r>
      <w:bookmarkEnd w:id="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NJ5046XDWF2E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NOX传感器型号：前：5802463098；后：5802482142 (前：CONTINENTAL；后：CONTINENTAL)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NJ5046XJHF4E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NJ5046XDWF5E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NJ5046XJCF8E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检测车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NJ5056XQCJE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NJ5056XDWJE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流动服务车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NJ5056XXCJE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宣传车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NJ5046XTXF2E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通信车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NJ5046XXCF2E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宣传车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 后：5802482142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 后：5802482142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 后：5802482142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NJ5066XXYLFE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NJ5066XXYLE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NJ1066EFC8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NJ5066XXYLES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NJ1046EFC8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7" w:name="_Toc54196735"/>
      <w:r>
        <w:rPr>
          <w:rFonts w:ascii="Times New Roman" w:hAnsi="Times New Roman" w:cs="Times New Roman"/>
          <w:b/>
          <w:bCs/>
        </w:rPr>
        <w:t>8、随州市东正专用汽车有限公司</w:t>
      </w:r>
      <w:bookmarkEnd w:id="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SZD5180ZLJD6H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自卸式垃圾车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SZD5185ZLJ6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自卸式垃圾车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(东风康明斯发动机有限公司)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(前：Cummins Inc.后：Cummins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8" w:name="_Toc54196736"/>
      <w:r>
        <w:rPr>
          <w:rFonts w:ascii="Times New Roman" w:hAnsi="Times New Roman" w:cs="Times New Roman"/>
          <w:b/>
          <w:bCs/>
        </w:rPr>
        <w:t>9、郑州宇通客车股份有限公司</w:t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ZK6127H6QY1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发动机：WP9H336E62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Sensor/后：WPNOx Sensor (前：潍柴动力空气净化科技有限公司/后：潍柴动力空气净化科技有限公司)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9" w:name="_Toc54196737"/>
      <w:r>
        <w:rPr>
          <w:rFonts w:ascii="Times New Roman" w:hAnsi="Times New Roman" w:cs="Times New Roman"/>
          <w:b/>
          <w:bCs/>
        </w:rPr>
        <w:t>10、程力汽车集团股份有限公司</w:t>
      </w:r>
      <w:bookmarkEnd w:id="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CL5070ZYS6GH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CL5071TCACC6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CL5070GXE6ZH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CL5070TCAE6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CL5071ZYS6HQ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CL5070ZYS6GH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CL5070GQW6HQ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CL5071TDY6YC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CL5070ZDJE6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CL5072GSS6EQ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Sensor，后：YC-NOx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CL5120GQWZH6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CL5121GSS6EQ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CL5120GQW6HQ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CL5120TCACC6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CL5120GQWZH6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CL5120GQXZH6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CL5120ZYSGH6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CL5121GQWZH6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(前: 广西玉柴机器股份有限公司;后：广西玉柴机器股份有限公司)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CL5182ZXXE6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CL5182ZXXE6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CL5188TCACC6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CL5180GQXDF6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护栏清洗车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CL5180ZDJD6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压缩式对接垃圾车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CL5180ZYS6HB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CL5180ZYS6HQ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NOX传感器型号：前：NB1510,后：NB1500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(深圳有为信息技术发展公司)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0" w:name="_Toc54196738"/>
      <w:r>
        <w:rPr>
          <w:rFonts w:ascii="Times New Roman" w:hAnsi="Times New Roman" w:cs="Times New Roman"/>
          <w:b/>
          <w:bCs/>
        </w:rPr>
        <w:t>11、北京事必达汽车有限责任公司</w:t>
      </w:r>
      <w:bookmarkEnd w:id="1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BSP5070GXW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BSP5071GXE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(庆铃五十铃（重庆） 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BSP5180GQW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BSP5180GXE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1" w:name="_Toc54196739"/>
      <w:r>
        <w:rPr>
          <w:rFonts w:ascii="Times New Roman" w:hAnsi="Times New Roman" w:cs="Times New Roman"/>
          <w:b/>
          <w:bCs/>
        </w:rPr>
        <w:t>12、东风汽车股份有限公司</w:t>
      </w:r>
      <w:bookmarkEnd w:id="1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EQ5181XLCL9CDGAC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EQ5181XXYL9CDGAC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EQ5181XXYL9CDHAC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EQ5181XLCL9CDHAC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SCR系统尿素计量泵型号：FS0800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EQ5181XXYL9CDKAC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EQ5182XXYL9CDKAC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SCR系统尿素计量泵型号：FS0800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发动机：B6.2NS6B260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SCR系统尿素计量泵型号：FS0800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2" w:name="_Toc54196740"/>
      <w:r>
        <w:rPr>
          <w:rFonts w:ascii="Times New Roman" w:hAnsi="Times New Roman" w:cs="Times New Roman"/>
          <w:b/>
          <w:bCs/>
        </w:rPr>
        <w:t>13、山东祥农专用车辆有限公司</w:t>
      </w:r>
      <w:bookmarkEnd w:id="1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SGW5042TDYF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3" w:name="_Toc54196741"/>
      <w:r>
        <w:rPr>
          <w:rFonts w:ascii="Times New Roman" w:hAnsi="Times New Roman" w:cs="Times New Roman"/>
          <w:b/>
          <w:bCs/>
        </w:rPr>
        <w:t>14、华菱星马汽车（集团）股份有限公司</w:t>
      </w:r>
      <w:bookmarkEnd w:id="1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AH5312GJBAL6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发动机：CM6D18.360 60 (安徽华菱汽车有限公司)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喷油泵型号：CMPB6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喷油器型号：CMIB6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OBD型号：CMO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DOC排气处理器型号：CMCB618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EGR型号：CMEVP6 (皮尔博格汽车零部件（昆山）有限公司)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SCR系统尿素计量泵型号：CMS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4" w:name="_Toc54196742"/>
      <w:r>
        <w:rPr>
          <w:rFonts w:ascii="Times New Roman" w:hAnsi="Times New Roman" w:cs="Times New Roman"/>
          <w:b/>
          <w:bCs/>
        </w:rPr>
        <w:t>15、唐山亚特专用汽车有限公司</w:t>
      </w:r>
      <w:bookmarkEnd w:id="1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TZ5043XLJSFEFV9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 后：EGS-NX (前：博世汽车系统（无锡）有限公司 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TZ5046XLJNFET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发动机：F1CE8481K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喷油泵型号：504342423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喷油器型号：5801540211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增压器型号：GTD17V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OBD型号：5802421838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SCR排气处理器型号：507171AA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DOC排气处理器型号：507131AK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EGR型号：FPT 504317811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 后：5802482142 (前：Continental后：Continental)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发动机：F1AE8481D (南京依维柯汽车有限公司)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喷油泵型号：5801439062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喷油器型号：504389548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增压器型号：5802377343 (HONEYWELL)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OBD型号：5802338412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SCR排气处理器型号：5801559180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DOC排气处理器型号：5802526552 (IVECO)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EGR型号：EGV H1 (DELLORTO)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NOX传感器型号：前：5802463098 后：5802482142 (前：Continental后：Continental)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在线监控车载终端：HB-T2D (深圳市华宝电子科技有限公司)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TZ5317GJBZCGF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混凝土搅拌运输车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发动机：WP8.350E61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5" w:name="_Toc54196743"/>
      <w:r>
        <w:rPr>
          <w:rFonts w:ascii="Times New Roman" w:hAnsi="Times New Roman" w:cs="Times New Roman"/>
          <w:b/>
          <w:bCs/>
        </w:rPr>
        <w:t>16、甘肃建投重工科技有限公司</w:t>
      </w:r>
      <w:bookmarkEnd w:id="1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GSK5180GQXD6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6" w:name="_Toc54196744"/>
      <w:r>
        <w:rPr>
          <w:rFonts w:ascii="Times New Roman" w:hAnsi="Times New Roman" w:cs="Times New Roman"/>
          <w:b/>
          <w:bCs/>
        </w:rPr>
        <w:t>17、福建龙马环卫装备股份有限公司</w:t>
      </w:r>
      <w:bookmarkEnd w:id="1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FLM5181GQXDF6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发动机：4JB1-TFH40(副发动机) (庆铃五十铃（重庆）发动机有限公司)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喷油泵型号：QL16CRP0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喷油器型号：QL16CRI1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增压器型号：HP55K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DPF排气处理器型号：4JB1-TCH40-DPF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DOC排气处理器型号：4JB1-TCH40-DOC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FLM5181TXCDG6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发动机：D4.0NS6B220(主发动机)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发动机：D4.5NS6B220(主发动机)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发动机：YCS04200-68(主发动机)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(前:YC-NOx Sensor后: YC-NOx Sensor)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Sensor后: YC-NOx Sensor (前:广西玉柴机器股份有限公司；后: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喷油泵型号：CR/CP3HS3/L110/30-789S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增压器型号：HE221W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OBD型号：14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SCR排气处理器型号：SCRV020 (康明斯公司)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SCR系统尿素计量泵型号：UDS2.5 (GRUNFOS)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NOX传感器型号：NB1500 (康明斯公司)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FLM5181ZYSDF6K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FLM5183TDYDF6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发动机：D6.7NS6B230(主发动机)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发动机：YC6A290-50(副发动机)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喷油泵型号：CRCP3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喷油器型号：CRIN-A38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增压器型号：HP76-3 (湖南天雁机械有限责任公司)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OBD型号：15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SCR排气处理器型号：SL-SCRCAT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SCR系统尿素计量泵型号：SL-SM (广西三立科技发展有限公司)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NOX传感器型号：UNINOx Sensor (Continental)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发动机：D4.5NS6B190(主发动机)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FLM5251ZYSDF6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 NB1510;后: NB1500 (前: Cummins Inc.;后: 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(北京中电华大电子设计有限责任公司)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7" w:name="_Toc54196745"/>
      <w:r>
        <w:rPr>
          <w:rFonts w:ascii="Times New Roman" w:hAnsi="Times New Roman" w:cs="Times New Roman"/>
          <w:b/>
          <w:bCs/>
        </w:rPr>
        <w:t>18、金龙联合汽车工业（苏州）有限公司</w:t>
      </w:r>
      <w:bookmarkEnd w:id="1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KLQ6702E6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发动机：YCY30150-60A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(德尔福柴油系统（烟台）有限公司)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KLQ6976XQE6B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发动机：WP4.1NQ170E61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增压器型号：GT22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8" w:name="_Toc54196746"/>
      <w:r>
        <w:rPr>
          <w:rFonts w:ascii="Times New Roman" w:hAnsi="Times New Roman" w:cs="Times New Roman"/>
          <w:b/>
          <w:bCs/>
        </w:rPr>
        <w:t>19、庆铃汽车股份有限公司</w:t>
      </w:r>
      <w:bookmarkEnd w:id="1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QL5040XXYBUFW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QL5043TPBBUFA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平板运输车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(五十铃（中国）发动机有限公司)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NOX传感器型号：前:EGS-NX；后: EGS-NX (前:博世汽车系统（无锡）有限公司；后: 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QL5180XXYEQFR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QL5180XXYESFR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发动机：6HK1-TCG61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19" w:name="_Toc54196747"/>
      <w:r>
        <w:rPr>
          <w:rFonts w:ascii="Times New Roman" w:hAnsi="Times New Roman" w:cs="Times New Roman"/>
          <w:b/>
          <w:bCs/>
        </w:rPr>
        <w:t>20、北京三兴汽车有限公司</w:t>
      </w:r>
      <w:bookmarkEnd w:id="1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BSX5260GYYZ6A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铝合金运油车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0" w:name="_Toc54196748"/>
      <w:r>
        <w:rPr>
          <w:rFonts w:ascii="Times New Roman" w:hAnsi="Times New Roman" w:cs="Times New Roman"/>
          <w:b/>
          <w:bCs/>
        </w:rPr>
        <w:t>21、广东粤海汽车有限公司</w:t>
      </w:r>
      <w:bookmarkEnd w:id="2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YH5100TQZ186P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 后:NB1500 (前:Cummins Inc. 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YH5210TQZ296T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发动机：WP9H336E62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 后:WPNOx Sensor (前:潍柴动力空气净化科技有限公司 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YH5340TQZ096T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发动机：MC11.40-60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 下ASC:RV540123 (上ASC:中国重型汽车集团有限公司 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SCR排气处理器型号：上:RV540118下:RV540123 (上:中国重型汽车集团有限公司 下:中国重型汽车集团有限公司)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(前:博世汽车系统(无锡)有限公司 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YH5340TQZ296T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发动机：WP9H350E62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YH5430TQZ096T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喷油泵型号：CP18-MC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喷油器型号：IN-11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增压器型号：HE400WG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OBD型号：OBD-M2-E6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SCR排气处理器型号：上:RV540118;下:RV540123 (上:中国重型汽车集团有限公司;下:中国重型汽车集团有限公司)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DPF排气处理器型号：RV540122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DOC排气处理器型号：RV540121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EGR型号：RE080004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后:EGS-NX (前:博世汽车系统(无锡)有限公司 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1" w:name="_Toc54196749"/>
      <w:r>
        <w:rPr>
          <w:rFonts w:ascii="Times New Roman" w:hAnsi="Times New Roman" w:cs="Times New Roman"/>
          <w:b/>
          <w:bCs/>
        </w:rPr>
        <w:t>22、程力专用汽车股份有限公司</w:t>
      </w:r>
      <w:bookmarkEnd w:id="2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CLW5040TQZQ6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CLW5040XLCQL6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CLW5040XXCQ6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宣传车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(前:博世汽车系统(无锡)有限公司,后:博世汽车系统(无锡)有限公司)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CLW5041TQZQ6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CLW5040XLCQ6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CLW5040XCQQ6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雏禽运输车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CLW5070TQZQ6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发动机：4KH1CN6LB (庆铃五十铃(重庆)发动机有限公司)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CLW5090ZZZ6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CLW5082XXH6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CLW5090TQZJDL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CLW5090ZXX6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CLW5090ZYS6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CLW5091ZYS6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CLW5091GSS6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CLW5070JGKE6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高空作业车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CLW5090TWC6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CLW5090GPS6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CLW5091TQZ6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CLW5090TQZ6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清障车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(深圳市有为信息科技发展有限公司)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CLW5092TWC6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CLW5120ZZZKDL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CLW5120ZYS6WL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CLW5128GQX6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CLW5120ZBS6RJ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摆臂式垃圾车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CLW5121TCA6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CLW5120GSSYT6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CLW5120TYH6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路面养护车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CLW5120GQX6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CLW5120GQW6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 xml:space="preserve">清洗吸污车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CLW5121GQX6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CLW5120ZYS6KL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CLW5120GQW6CD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CLW5120GSSRJ6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CLW5120GXE6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吸粪车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CLW5120GXW6DJ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CLW5120GSS6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CLW5120GPSE6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CLW5120ZZZ6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自装卸式垃圾车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CLW5120TDYE6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多功能抑尘车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CLW5126GQX6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清洗车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CLW5120TWJ6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吸污净化车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CLW5121GPS6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CLW5121GSS6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CLW5120GXWE6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吸污车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NOX传感器型号：前：YC-NOx Sensor；后：YC-NOx Sensor (前：广西玉柴机器股份有限公司；后: 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(深圳市有为信息科技发展有限公司)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2" w:name="_Toc54196750"/>
      <w:r>
        <w:rPr>
          <w:rFonts w:ascii="Times New Roman" w:hAnsi="Times New Roman" w:cs="Times New Roman"/>
          <w:b/>
          <w:bCs/>
        </w:rPr>
        <w:t>23、安徽江淮汽车集团股份有限公司</w:t>
      </w:r>
      <w:bookmarkEnd w:id="2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HFC1128P71K2D1S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HFC5128XLCP71K2D1S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HFC5128XXYP71K2D1S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HFC5128CCYP71K2D1S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发动机：B4.0NS6B170 (安徽康明斯动力有限公司)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(电装(中国)投资有限公司上海分公司)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 ；后:NB1500 (前:Cummins Inc. ；后:Cummins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3" w:name="_Toc54196751"/>
      <w:r>
        <w:rPr>
          <w:rFonts w:ascii="Times New Roman" w:hAnsi="Times New Roman" w:cs="Times New Roman"/>
          <w:b/>
          <w:bCs/>
        </w:rPr>
        <w:t>24、山东五征环保科技股份有限公司</w:t>
      </w:r>
      <w:bookmarkEnd w:id="2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WZK5081TCAW17K6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WZK5082TCAW17K6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 后：WPNOx Sensor (潍柴动力空气净化科技有限公司/潍柴动力空气净化科技有限公司)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WZK5081ZYSE6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发动机：WP2.3NQ130E61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 后：WPNOx Sensor (潍柴动力空气净化科技有限公司/潍柴动力空气净化科技有限公司)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4" w:name="_Toc54196752"/>
      <w:r>
        <w:rPr>
          <w:rFonts w:ascii="Times New Roman" w:hAnsi="Times New Roman" w:cs="Times New Roman"/>
          <w:b/>
          <w:bCs/>
        </w:rPr>
        <w:t>25、浙江星驰汽车有限公司</w:t>
      </w:r>
      <w:bookmarkEnd w:id="2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ZXC5043XLJA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旅居车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发动机：F1CFL4118 (FPT INDUSTRIAL S.p.A.)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喷油泵型号：5801572470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喷油器型号：5801644454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增压器型号：5801894252 (GARRETT)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OBD型号：5802338413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SCR排气处理器型号：5802314718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DOC排气处理器型号：5802271399 (Magneti Marelli)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EGR型号：705632010 (Pierburg)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SCR系统尿素计量泵型号：5802465111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NOX传感器型号：前:5802482142;后:5802463095 (前:Continental;后:Continental)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5" w:name="_Toc54196753"/>
      <w:r>
        <w:rPr>
          <w:rFonts w:ascii="Times New Roman" w:hAnsi="Times New Roman" w:cs="Times New Roman"/>
          <w:b/>
          <w:bCs/>
        </w:rPr>
        <w:t>26、徐州徐工环境技术有限公司</w:t>
      </w:r>
      <w:bookmarkEnd w:id="2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XGH5252GQXZ6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下水道疏通清洗车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喷油泵型号：P-MC07-6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喷油器型号：IN-07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增压器型号：WF70P (无锡威孚英特迈增压技术有限公司)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OBD型号：OBD-M1-E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SCR排气处理器型号：RV540118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DPF排气处理器型号：RV540117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DOC排气处理器型号：RV540116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EGR型号：RE080005 (中国重型汽车集团有限公司)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(前:博世汽车系统(无锡)有限公司;后:博世汽车系统(无锡)有限公司)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6" w:name="_Toc54196754"/>
      <w:r>
        <w:rPr>
          <w:rFonts w:ascii="Times New Roman" w:hAnsi="Times New Roman" w:cs="Times New Roman"/>
          <w:b/>
          <w:bCs/>
        </w:rPr>
        <w:t>27、中国重汽集团济南商用车有限公司</w:t>
      </w:r>
      <w:bookmarkEnd w:id="2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ZZ5047XXYG3315F144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ZZ5047ZKXH3315F145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车厢可卸式汽车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发动机：WP3NQ160E61 (潍柴动力股份有限公司)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喷油泵型号：WPCP02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喷油器型号：WPCRI02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(潍柴动力股份有限公司)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催化转化器(ASC)：WPASC01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SCR排气处理器型号：WPSCR01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DPF排气处理器型号：WPDPF01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DOC排气处理器型号：WPDOC01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EGR型号：WPEGR-001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NOX传感器型号：前：WPNOx Sensor,后：WPNOx Sensor (前：潍柴动力空气净化科技有限公司,后：潍柴动力空气净化科技有限公司)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7" w:name="_Toc54196755"/>
      <w:r>
        <w:rPr>
          <w:rFonts w:ascii="Times New Roman" w:hAnsi="Times New Roman" w:cs="Times New Roman"/>
          <w:b/>
          <w:bCs/>
        </w:rPr>
        <w:t>28、湖北三六一一特种装备有限责任公司</w:t>
      </w:r>
      <w:bookmarkEnd w:id="2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WHG5070GXFSG20/DVIA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水罐消防车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发动机：H20-120E60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增压器型号：JP60A (湖南天雁机械有限公司)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OBD型号：CN-0BD-6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NOX传感器型号：前：EGS-NX;后EGS-NX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WHG5110GXFPM35/DVIA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泡沫消防车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发动机：CY4SK261 (东风朝阳朝柴动力有限公司)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喷油泵型号：4AP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喷油器型号：46Z1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增压器型号：HP60S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OBD型号：ZD61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催化转化器(ASC)：4SK641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DOC排气处理器型号：4SK611 (东风朝阳朝柴动力环保科技有限公司)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EGR型号：LS28EB4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NOX传感器型号：前：5WK9；后：5WK9； (Continental)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(深圳市有为信息科技发展有限公司)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8" w:name="_Toc54196756"/>
      <w:r>
        <w:rPr>
          <w:rFonts w:ascii="Times New Roman" w:hAnsi="Times New Roman" w:cs="Times New Roman"/>
          <w:b/>
          <w:bCs/>
        </w:rPr>
        <w:t>29、北汽福田汽车股份有限公司</w:t>
      </w:r>
      <w:bookmarkEnd w:id="2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BJ1186VKPFK-1M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BJ5186XXY-1M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喷油泵型号：HP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喷油器型号：G3 (电装（常州）燃油喷射系統有限公司)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NOX传感器型号：前：NB1510;后：NB1500 (前：Cummins Inc.;后：Cummins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BJ5041XJX7JBA-AA1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喷油器型号：CRI02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增压器型号：JP50K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(辽阳新风科技有限公司)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DOC排气处理器型号：DOC-KLQC-602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NOX传感器型号：前：5WK9;后：5WK9 (前：世倍特汽车电子（长春）有限公司 ;后：世倍特汽车电子（长春）有限公司)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BJ5045XJX7JDA-AB1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检修车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DOC排气处理器型号：D0C01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NOX传感器型号：前:EGS-NX；后:EGS-NX (前:博世汽车柴油系统有限公司；后:博世汽车柴油系统有限公司)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发动机：4J28TC6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增压器型号：JEKP48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DPF排气处理器型号：C06A101DPS 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DOC排气处理器型号：C06A101DPS 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BJ5048XGC-E2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工程车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发动机：4F20TC3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BJ5048XLC-K2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BJ5048XXY-K5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BJ5048XLC8JDA-AB5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DOC排气处理器型号：D0C01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NOX传感器型号：前:EGS-NX；后:EGS-NX (前:博世汽车柴油系统有限公司；后:博世汽车柴油系统有限公司)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BJ5048XLC8JEA-AB1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BJ1048V9JEA-AB1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BJ5048CCY8JEA-AB1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BJ5048XXY8JEA-AB1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发动机：F3.8NS6B170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BJ5048XSH-F3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售货车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发动机：Q28-130E60 (安徽全柴动力股份有限公司)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喷油泵型号：CRP01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喷油器型号：CRI01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DOC排气处理器型号：D0C01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EGR型号：EGR01 (安徽全柴动力股份有限公司)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SCR系统尿素计量泵型号：Denoxtronic6-5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NOX传感器型号：前:EGS-NX；后:EGS-NX (前:博世汽车柴油系统有限公司；后:博世汽车柴油系统有限公司)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发动机：4J28TC6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增压器型号：JEKP48 (宁波威孚天力增压技术股份有限公司)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</w:t>
      </w:r>
      <w:r>
        <w:rPr>
          <w:rFonts w:ascii="宋体" w:hAnsi="宋体" w:cs="宋体"/>
        </w:rPr>
        <w:t>Ⅵ</w:t>
      </w:r>
      <w:r>
        <w:rPr>
          <w:rFonts w:ascii="STSongStd-Light" w:hAnsi="STSongStd-Light" w:cs="STSongStd-Light"/>
        </w:rPr>
        <w:t>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SCR排气处理器型号：C06A101DPS 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DPF排气处理器型号：C06A101DPS 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DOC排气处理器型号：C06A101DPS 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SCR系统尿素计量泵型号：5UD101W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BJ5048XXY-K6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BJ5048XXY-K9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BJ5048XXY-K7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BJ5048XXY-K8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发动机：4F20TC3 (北汽福田汽车股份有限公司)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增压器型号：BV43 (博格华纳汽车零部件(宁波)有限公司)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OBD型号：CNVIb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DOC排气处理器型号：C06A202DPS (北汽福田汽车股份有限公司)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(博格华纳排放系统（宁波）有限公司)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 (BOSCH)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(前：BOSCH；后：BOSCH)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发动机：F2.8NS6B177L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增压器型号：BV45 (博格华纳汽车零部件(宁波)有限公司鄞州第一分公司)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BJ5048XXY8JEA-AB3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BJ5048CCY9JDA-AB4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BJ6105SHEVCA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插电式混合动力城市客车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发动机：F3.8NS6B143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29" w:name="_Toc54196757"/>
      <w:r>
        <w:rPr>
          <w:rFonts w:ascii="Times New Roman" w:hAnsi="Times New Roman" w:cs="Times New Roman"/>
          <w:b/>
          <w:bCs/>
        </w:rPr>
        <w:t>30、南京金长江交通设施有限公司</w:t>
      </w:r>
      <w:bookmarkEnd w:id="2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NJJ5080XXH6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救险车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发动机：JX4D306H (江铃汽车股份有限公司)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(霍尼韦尔汽车零部件服务（上海）有限公司)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催化转化器(LNT)：--- (---)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SCR排气处理器型号：JBNS-601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POC排气处理器型号：--- (---)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DOC排气处理器型号：JBND-601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EGR型号：TE313 (宜宾天瑞达汽车零部件有限公司)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 后：EGS-NX (前：博世汽车系统（无锡）有限公司； 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在线监控车载终端：JMCTBOX2 (北京经纬恒润科技有限公司)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0" w:name="_Toc54196758"/>
      <w:r>
        <w:rPr>
          <w:rFonts w:ascii="Times New Roman" w:hAnsi="Times New Roman" w:cs="Times New Roman"/>
          <w:b/>
          <w:bCs/>
        </w:rPr>
        <w:t>31、三一汽车制造有限公司</w:t>
      </w:r>
      <w:bookmarkEnd w:id="30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SYM5359THB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混凝土泵车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发动机：D13C6-480E0 (昆山三一动力有限公司)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喷油器型号：CRIND13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OBD型号：OBD2.0 (博世汽车部件（苏州）有限公司)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催化转化器(ASC)：ASC-KLSY-602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SCR排气处理器型号：SCR-KLSY-602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DPF排气处理器型号：DPF-KLSY-602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DOC排气处理器型号：DOC-KLSY-602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SCR系统尿素计量泵型号：KL-WJP-20 (凯龙高科技股份有限公司)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(前:世倍特汽车电子（长春）有限公司;后:世倍特汽车电子（长春）有限公司)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在线监控车载终端：HQT401 (杭州鸿泉物联网技术股份有限公司)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1" w:name="_Toc54196759"/>
      <w:r>
        <w:rPr>
          <w:rFonts w:ascii="Times New Roman" w:hAnsi="Times New Roman" w:cs="Times New Roman"/>
          <w:b/>
          <w:bCs/>
        </w:rPr>
        <w:t>32、湖北楚胜汽车有限公司</w:t>
      </w:r>
      <w:bookmarkEnd w:id="31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CSC5075TCA6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餐厨垃圾车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CSC5075ZYS6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喷油器型号：YCFI-011 (德尔福柴油系统(烟台)有限公司)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增压器型号：YCTC-752 (康跃科技股份有限公司)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Sensor;后:YC-NOx Sensor (前：广西玉柴机器股份有限公司;后：广西玉柴机器股份有限公司)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CSC5128ZYSB6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喷油器型号：0 445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SCR系统尿素计量泵型号：SM2.2evo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NOX传感器型号：前:NB1510;后:NB1500 (前:Cummins Inc.; 后:Cummins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在线监控车载终端：ZKC02C (北汽福田汽车股份有限公司)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CSC5180ZYSD6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压缩式垃圾车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NOX传感器型号：前:NB510;后:NB1500 (前：Cummins Inc.；后：Cummins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2" w:name="_Toc54196760"/>
      <w:r>
        <w:rPr>
          <w:rFonts w:ascii="Times New Roman" w:hAnsi="Times New Roman" w:cs="Times New Roman"/>
          <w:b/>
          <w:bCs/>
        </w:rPr>
        <w:t>33、中国第一汽车集团有限公司</w:t>
      </w:r>
      <w:bookmarkEnd w:id="32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CA4250P66K25T2E6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CA4250P66K24T2E6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平头柴油半挂牵引汽车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 GT45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发动机：CA6DM3-50E6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增压器型号：HE500WG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 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CA5180TCLP1K1L6E6A81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车辆运输车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发动机：CA6DK1-32E6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喷油泵型号：0414673999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OBD型号：CNVI+FAW_L_03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DOC排气处理器型号：1205010-41F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NOX传感器型号：前:5WK9；后:5WK9 (前:大陆汽车电子（长春）有限公司;后:大陆汽车电子（长春）有限公司)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CA5310CCYP25K2L7T4E6A80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CA1310P25K2L7T4E6A80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平头柴油载货汽车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CA5310XXYP25K2L7T4E6A80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CA5310XLCP25K2L7T4E6A80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CA5310XYKP25K2L7T4E6A80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翼开启厢式车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CA5310CCQP25K2L7T4E6A80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畜禽运输车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发动机：CA6DM2-46E6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喷油器型号：CRIN-20-6DM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增压器型号：GT40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OBD型号：CNVI+FAW_H_01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催化转化器(ASC)：左ASC:1205020-44F;右ASC:1205020-44F (左ASC:天纳克一汽富晟(长春)汽车零部件有限公司;右ASC:天纳克一汽富晟(长春)汽车零部件有限公司)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SCR排气处理器型号：左SCR:1208010-44F;右SCR:1208010-44F (左SCR:天纳克一汽富晟(长春)汽车零部件有限公司;右SCR:天纳克一汽富晟(长春)汽车零部件有限公司)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DOC排气处理器型号：1205010-44F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EGR型号：1207015-34F (MITSUBISHI ELECTRIC)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3" w:name="_Toc54196761"/>
      <w:r>
        <w:rPr>
          <w:rFonts w:ascii="Times New Roman" w:hAnsi="Times New Roman" w:cs="Times New Roman"/>
          <w:b/>
          <w:bCs/>
        </w:rPr>
        <w:t>34、厦门金龙旅行车有限公司</w:t>
      </w:r>
      <w:bookmarkEnd w:id="33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XML6112J36Y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客车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发动机：YCK08310-60 (广西玉柴机器股份有限公司)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喷油泵型号：YCFP-A38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喷油器型号：YCFI-A38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增压器型号：GT35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OBD型号：CN-OBD-6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催化转化器(ASC)：YC-ASC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SCR排气处理器型号：YC-SCRCAT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DPF排气处理器型号：YC-DPF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DOC排气处理器型号：YC-DOC (广西玉柴排气技术有限公司)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EGR型号：YC-EGR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SCR系统尿素计量泵型号：YC-SM (广西玉柴机器股份有限公司)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NOX传感器型号：前:YC-Nox Sensor,后:YC-Nox Sensor  (前:广西玉柴机器股份有限公司,后:广西玉柴机器股份有限公司)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在线监控车载终端：AERI-G600 (中汽研（天津）汽车工程研究院有限公司)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4" w:name="_Toc54196762"/>
      <w:r>
        <w:rPr>
          <w:rFonts w:ascii="Times New Roman" w:hAnsi="Times New Roman" w:cs="Times New Roman"/>
          <w:b/>
          <w:bCs/>
        </w:rPr>
        <w:t>35、上汽大通汽车有限公司</w:t>
      </w:r>
      <w:bookmarkEnd w:id="34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SH5043XCCH9DB-SF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SH5043XCCH2DB-S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餐车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发动机：SC20M150Q6 (上海柴油机股份有限公司)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喷油泵型号：CP4H1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喷油器型号：CRI2-20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增压器型号：GT14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OBD型号：MD1CS089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SCR排气处理器型号：CATCC6310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DPF排气处理器型号：CATCC6309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DOC排气处理器型号：CATCC6307 (上海天纳克排气系统有限公司)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(博格华纳排气系统(宁波)有限公司)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SCR系统尿素计量泵型号：SM5-Q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在线监控车载终端：TBOX-4G-SOUND02 (桑德科技（重庆）有限公司)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5" w:name="_Toc54196763"/>
      <w:r>
        <w:rPr>
          <w:rFonts w:ascii="Times New Roman" w:hAnsi="Times New Roman" w:cs="Times New Roman"/>
          <w:b/>
          <w:bCs/>
        </w:rPr>
        <w:t>36、现代商用汽车(中国)有限公司</w:t>
      </w:r>
      <w:bookmarkEnd w:id="35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CHM5040XXYEDF33T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CHM1040EDF33T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CHM5040CCYEDF33T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发动机：D20TCIF1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增压器型号：GT15 (霍尼韦尔汽车零部件服务(上海)有限公司)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SCR排气处理器型号：D20TCIF-173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DPF排气处理器型号：D20TCIF-172 (博世汽车部件（无锡）有限公司)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DOC排气处理器型号：D20TCIF-171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(博世汽车部件(无锡)有限公司)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  后：DEV-NOx (前：博世汽车部件(无锡)有限公司   后：博世汽车部件(无锡)有限公司)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在线监控车载终端：HOMER4C (北京博创联动科技有限公司)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CHM5040XXYZDC33T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CHM1040ZDC33T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CHM5040CCYZDC33T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发动机：D25TCIF1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(前：博世汽车系统(无锡)有限公司；后：博世汽车系统(无锡)有限公司)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在线监控车载终端：HOMER4C (北京博创联动科技有限公司)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CHM5041XXYGDC33T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CHM1041GDC33T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载货汽车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CHM5041CCYGDC33T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仓栅式运输车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发动机：F2.8NS6B150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在线监控车载终端：HOMER4C (北京博创联动科技有限公司)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NOX传感器型号：前：NB0100；后：NB0100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在线监控车载终端：HOMER4C (北京博创联动科技有限公司)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6" w:name="_Toc54196764"/>
      <w:r>
        <w:rPr>
          <w:rFonts w:ascii="Times New Roman" w:hAnsi="Times New Roman" w:cs="Times New Roman"/>
          <w:b/>
          <w:bCs/>
        </w:rPr>
        <w:t>37、重庆庆铃专用汽车有限公司</w:t>
      </w:r>
      <w:bookmarkEnd w:id="36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QL5043XXYBUHAJ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QL5043XLCBUHAJ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QL5080XLCBUKAJ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发动机：4KH1CN6HB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增压器型号：HE150eWG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OBD型号：EDC17C81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催化转化器(ASC)：QL4KCN6-ASC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SCR排气处理器型号：QL4KCN6-SCR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DPF排气处理器型号：QL4KCN6-DPF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DOC排气处理器型号：QL4KCN6-DOC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QL5180XXYGTFRJ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QL5180XYZERFRJ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发动机：6HK1-TCG61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QL5180XXYGTFRJ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厢式运输车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QL5250XYZFTFZJ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邮政车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发动机：6HK1-TCG60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喷油泵型号：CB28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增压器型号：HE250WG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OBD型号：MD1CC878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催化转化器(ASC)：QL6HCN6-ASC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SCR排气处理器型号：QL6HCN6-SCR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DPF排气处理器型号：QL6HCN6-DPF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DOC排气处理器型号：QL6HCN6-DOC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EGR型号：LS28EB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NOX传感器型号：前:EGS-NX ;后:EGS-NX (前:博世汽车系统（无锡）有限公司;后:博世汽车系统（无锡）有限公司)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QL5320XLCW6VDHJ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冷藏车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发动机：6WG1-TCG61 (五十铃(中国)发动机有限公司)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喷油泵型号：CPN2-18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喷油器型号：CRIN3-18BL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增压器型号：RHG8V (日本IHI公司)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OBD型号：MD1CE108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催化转化器(ASC)：QL6WCN6-ASC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SCR排气处理器型号：QL6WCN6-SCR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DPF排气处理器型号：QL6WCN6-DPF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DOC排气处理器型号：QL6WCN6-DOC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EGR型号：ISZ3 (日本三菱电机公司)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SCR系统尿素计量泵型号：SM2.2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7" w:name="_Toc54196765"/>
      <w:r>
        <w:rPr>
          <w:rFonts w:ascii="Times New Roman" w:hAnsi="Times New Roman" w:cs="Times New Roman"/>
          <w:b/>
          <w:bCs/>
        </w:rPr>
        <w:t>38、铁岭陆平专用汽车有限责任公司</w:t>
      </w:r>
      <w:bookmarkEnd w:id="37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LPC5180GPSC6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绿化喷洒车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LPC5180GSSC6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rPr>
          <w:rFonts w:ascii="Times New Roman" w:hAnsi="Times New Roman" w:cs="Times New Roman"/>
          <w:color w:val="auto"/>
        </w:rPr>
      </w:pP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LPC5181GSSC6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洒水车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在线监控车载终端：CG902A (航天科技控股集团股份有限公司)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喷油器型号：CRIN3-20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增压器型号：HE200WG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OBD型号：CNVI+FAW_L_02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EGR型号：G3V100 (博格华纳排放系统(宁波)有限公司)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SCR系统尿素计量泵型号：1160010 (中国第一汽车集团有限公司)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8" w:name="_Toc54196766"/>
      <w:r>
        <w:rPr>
          <w:rFonts w:ascii="Times New Roman" w:hAnsi="Times New Roman" w:cs="Times New Roman"/>
          <w:b/>
          <w:bCs/>
        </w:rPr>
        <w:t>39、安徽江淮专用汽车有限公司</w:t>
      </w:r>
      <w:bookmarkEnd w:id="38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HFC5100TWCSZ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污水处理车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发动机：D30TCIF2（主发动机）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喷油泵型号：CB4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喷油器型号：CRI1-20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增压器型号：GT17 (霍尼韦尔涡轮增压技术(武汉)有限公司)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OBD型号：DEV-ECM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SCR排气处理器型号：D30TCIF-173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DPF排气处理器型号：D30TCIF-172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DOC排气处理器型号：D30TCIF-171 (博世汽车系统(无锡)有限公司)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EGR型号：D19TCI5-16001-1 (无锡隆盛科技股份有限公司)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SCR系统尿素计量泵型号：DEV-SM (博世汽车系统（无锡）有限公司)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NOX传感器型号：前：DEV-Nox；后：DEV-Nox (前：博世汽车系统 (无锡)有限公司；后：博世汽车系统 (无锡)有限公司)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发动机：YN4A055-44CR（副发动机）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喷油泵型号：NFP1.2 (辽宁新风企业集团有限公司)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喷油器型号：NFI3.1 (辽宁新风企业集团有限公司)</w:t>
      </w:r>
    </w:p>
    <w:p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或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发动机：YN4A055-44CR（副发动机） (昆明云内动力股份有限公司)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喷油泵型号：CYCR-1 (中国重汽集团重庆燃油喷射系统有限公司)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喷油器型号：CRIN-1 (中国重汽集团重庆燃油喷射系统有限公司)</w:t>
      </w:r>
    </w:p>
    <w:p>
      <w:pPr>
        <w:jc w:val="center"/>
        <w:rPr>
          <w:rFonts w:ascii="Times New Roman" w:hAnsi="Times New Roman" w:cs="Times New Roman"/>
          <w:color w:val="auto"/>
        </w:rPr>
      </w:pPr>
    </w:p>
    <w:p>
      <w:pPr>
        <w:outlineLvl w:val="0"/>
        <w:rPr>
          <w:rFonts w:ascii="Times New Roman" w:hAnsi="Times New Roman" w:cs="Times New Roman"/>
        </w:rPr>
      </w:pPr>
      <w:bookmarkStart w:id="39" w:name="_Toc54196767"/>
      <w:r>
        <w:rPr>
          <w:rFonts w:ascii="Times New Roman" w:hAnsi="Times New Roman" w:cs="Times New Roman"/>
          <w:b/>
          <w:bCs/>
        </w:rPr>
        <w:t>40、安徽柳工起重机有限公司</w:t>
      </w:r>
      <w:bookmarkEnd w:id="39"/>
      <w:r>
        <w:rPr>
          <w:rFonts w:ascii="Times New Roman" w:hAnsi="Times New Roman" w:cs="Times New Roman"/>
          <w:b/>
          <w:bCs/>
        </w:rPr>
        <w:t xml:space="preserve"> </w:t>
      </w:r>
    </w:p>
    <w:p>
      <w:pPr>
        <w:rPr>
          <w:rFonts w:ascii="STSongStd-Light" w:hAnsi="STSongStd-Light" w:cs="STSongStd-Light"/>
          <w:color w:val="auto"/>
        </w:rPr>
      </w:pPr>
      <w:r>
        <w:rPr>
          <w:rFonts w:ascii="STSongStd-Light" w:hAnsi="STSongStd-Light" w:cs="STSongStd-Light"/>
          <w:color w:val="auto"/>
        </w:rPr>
        <w:t>CLG5180JQZ12</w:t>
      </w:r>
      <w:r>
        <w:rPr>
          <w:rFonts w:ascii="STSongStd-Light" w:hAnsi="STSongStd-Light" w:cs="STSongStd-Light"/>
          <w:color w:val="auto"/>
        </w:rPr>
        <w:tab/>
      </w:r>
      <w:r>
        <w:rPr>
          <w:rFonts w:ascii="STSongStd-Light" w:hAnsi="STSongStd-Light" w:cs="STSongStd-Light"/>
          <w:color w:val="auto"/>
        </w:rPr>
        <w:t>汽车起重机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喷油泵型号：CP4.1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喷油器型号：0445 (博世汽车柴油系统有限公司)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增压器型号：HE300WG (无锡康明斯涡轮增压技术有限公司)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OBD型号：41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催化转化器(ASC)：SCRV026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SCR系统尿素计量泵型号：CUDS2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NOX传感器型号：前NB1510、后NB1500 (Cummins Inc.)</w:t>
      </w:r>
    </w:p>
    <w:p>
      <w:pPr>
        <w:rPr>
          <w:rFonts w:ascii="STSongStd-Light" w:hAnsi="STSongStd-Light" w:cs="STSongStd-Light"/>
        </w:rPr>
      </w:pPr>
      <w:r>
        <w:rPr>
          <w:rFonts w:ascii="STSongStd-Light" w:hAnsi="STSongStd-Light" w:cs="STSongStd-Light"/>
        </w:rPr>
        <w:t>在线监控车载终端：3870010-C3301B (南斗六星系统集成有限公司)</w:t>
      </w:r>
    </w:p>
    <w:p>
      <w:r>
        <w:rPr>
          <w:rFonts w:ascii="STSongStd-Light" w:hAnsi="STSongStd-Light" w:cs="STSongStd-Light"/>
        </w:rPr>
        <w:br w:type="page"/>
      </w:r>
      <w:bookmarkStart w:id="40" w:name="_GoBack"/>
      <w:bookmarkEnd w:id="4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AB7194"/>
    <w:rsid w:val="1D9D70EE"/>
    <w:rsid w:val="39A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2020-10-23T03:51:00Z</dcterms:created>
  <dc:creator>北京市生态环境局</dc:creator>
  <cp:lastModifiedBy>北京市生态环境局</cp:lastModifiedBy>
  <dcterms:modified xsi:type="dcterms:W3CDTF">2020-10-23T03:52:04Z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