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57"/>
      <w:r>
        <w:rPr>
          <w:rFonts w:ascii="Times New Roman" w:hAnsi="Times New Roman" w:cs="Times New Roman" w:eastAsiaTheme="minorEastAsia"/>
          <w:b/>
          <w:bCs/>
        </w:rPr>
        <w:t>1、东风轻型发动机有限公司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M9T-600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M9T-601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发动机：M9T-601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喷油泵型号：1111010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喷油器型号：1112010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增压器型号：1118010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NOX传感器型号：前:3616050,后:3616050 (前:世倍特汽车电子(长春)有限公司,后:世倍特汽车电子(长春)有限公司)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 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SCR排气处理器型号：前SCR:1205030;后SCR:1205030 (前SCR:天纳克(中国)有限公司;后SCR:天纳克(中国)有限公司)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DPF排气处理器型号：1205020 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SCR系统尿素计量泵型号：1205710 (天纳克(苏州)排放系统有限公司)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OBD型号：DELPHI.V6.1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EGR型号：14710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催化转化器(ASC)：1205030 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发动机：M9T-600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喷油泵型号：1111010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喷油器型号：1112010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增压器型号：1118010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NOX传感器型号：前:3616050,后:3616050 (前:世倍特汽车电子(长春)有限公司,后:世倍特汽车电子(长春)有限公司)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 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SCR排气处理器型号：前SCR:1205030;后SCR:1205030 (前SCR:天纳克(中国)有限公司;后SCR:天纳克(中国)有限公司)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DPF排气处理器型号：1205020 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SCR系统尿素计量泵型号：1205710 (天纳克(苏州)排放系统有限公司)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OBD型号：DELPHI.V6.1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EGR型号：14710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催化转化器(ASC)：1205030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58"/>
      <w:r>
        <w:rPr>
          <w:rFonts w:ascii="Times New Roman" w:hAnsi="Times New Roman" w:cs="Times New Roman" w:eastAsiaTheme="minorEastAsia"/>
          <w:b/>
          <w:bCs/>
        </w:rPr>
        <w:t>2、康明斯公司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M15NS6B680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M15NS6B560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M15NS6B660L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M15NS6B600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M15NS6B580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M15NS6B530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M15NS6B630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M15NS6B620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发动机：M15NS6B680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8772859"/>
      <w:r>
        <w:rPr>
          <w:rFonts w:ascii="Times New Roman" w:hAnsi="Times New Roman" w:cs="Times New Roman" w:eastAsiaTheme="minorEastAsia"/>
          <w:b/>
          <w:bCs/>
        </w:rPr>
        <w:t>3、上海日野发动机有限公司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U11C-TA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喷油泵型号：P6 (电装（上海）燃油喷射系统有限公司)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U11C-TB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发动机：U11C-TB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发动机：U11C-TB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喷油泵型号：P6 (电装（上海）燃油喷射系统有限公司)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U11C-TC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发动机：U11C-TC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发动机：U11C-TC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喷油泵型号：P5 (电装（上海）燃油喷射系统有限公司)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SCR系统尿素计量泵型号：S17H0-E004*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(博世汽车系统（无锡）有限公司)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8772860"/>
      <w:r>
        <w:rPr>
          <w:rFonts w:ascii="Times New Roman" w:hAnsi="Times New Roman" w:cs="Times New Roman" w:eastAsiaTheme="minorEastAsia"/>
          <w:b/>
          <w:bCs/>
        </w:rPr>
        <w:t>4、上海柴油机股份有限公司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SC20M125Q6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SC20M125.1Q6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发动机：SC20M125Q6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喷油泵型号：CP4H1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增压器型号：JP44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DOC排气处理器型号：CATCC6105 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SCR排气处理器型号：SCR6107 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DPF排气处理器型号：CDPF6106 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SCR系统尿素计量泵型号：SM5-Q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催化转化器(ASC)：ASC6108 (太仓世钟汽车配件有限公司)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91737FE"/>
    <w:rsid w:val="0E277476"/>
    <w:rsid w:val="144C1766"/>
    <w:rsid w:val="36575DC6"/>
    <w:rsid w:val="69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2021-04-08T05:59:59Z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