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附件4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2023年度第十四批达国四排放标准的摩托车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</w:rPr>
        <w:t>(下文出现的“*”代表随机变动实号，“（*）”代表随机变动实号或虚号)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516"/>
      <w:r>
        <w:rPr>
          <w:rFonts w:hint="eastAsia" w:asciiTheme="minorEastAsia" w:hAnsiTheme="minorEastAsia" w:eastAsiaTheme="minorEastAsia" w:cstheme="minorEastAsia"/>
          <w:b/>
          <w:bCs/>
        </w:rPr>
        <w:t>1、重庆建设机电有限责任公司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JS150T-3D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发动机：JS1P57MJ (重庆建设机电有限责任公司)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机外净化器：140745140CMA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燃油蒸发控制装置：GSGY-120 (重庆弓虽工页机械有限公司 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氧传感器：731 (重庆和诚电器有限公司)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43698517"/>
      <w:r>
        <w:rPr>
          <w:rFonts w:hint="eastAsia" w:asciiTheme="minorEastAsia" w:hAnsiTheme="minorEastAsia" w:eastAsiaTheme="minorEastAsia" w:cstheme="minorEastAsia"/>
          <w:b/>
          <w:bCs/>
        </w:rPr>
        <w:t>2、 联合太平洋公司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雷森堡 M1000RR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发动机：A12A10A (BMW AG)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9445029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9445029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空气喷射装置：7708937 (PIERBURG)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燃油蒸发控制装置：8404575 (SENTEC)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ZU3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ZS4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ZU3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ZS4 (NTK)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43698518"/>
      <w:r>
        <w:rPr>
          <w:rFonts w:hint="eastAsia" w:asciiTheme="minorEastAsia" w:hAnsiTheme="minorEastAsia" w:eastAsiaTheme="minorEastAsia" w:cstheme="minorEastAsia"/>
          <w:b/>
          <w:bCs/>
        </w:rPr>
        <w:t>3、维铁（杭州）工业科技有限公司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AW500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发动机：LX267MR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机外净化器：TEX2354 (巴斯夫（中国）有限公司)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燃油蒸发控制装置：TG3 (重庆远平高分子材料科技有限公司)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氧传感器：上: RE94 (重庆谟绅电子技术有限公司)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下: RE94 (重庆谟绅电子技术有限公司)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43698519"/>
      <w:r>
        <w:rPr>
          <w:rFonts w:hint="eastAsia" w:asciiTheme="minorEastAsia" w:hAnsiTheme="minorEastAsia" w:eastAsiaTheme="minorEastAsia" w:cstheme="minorEastAsia"/>
          <w:b/>
          <w:bCs/>
        </w:rPr>
        <w:t>4、台州市智龙科技有限公司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YY125T-4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发动机：1P52QMI (台州市智龙科技有限公司)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机外净化器：0707421505080CCB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燃油蒸发控制装置：TY80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氧传感器：28488580-2 (上海谟绅电子技术有限公司)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YY125T-8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发动机：1P52QMI (台州市智龙科技有限公司)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机外净化器：0707421505080CCB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燃油蒸发控制装置：TY80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氧传感器：28488580-2 (上海谟绅电子技术有限公司)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43698520"/>
      <w:r>
        <w:rPr>
          <w:rFonts w:hint="eastAsia" w:asciiTheme="minorEastAsia" w:hAnsiTheme="minorEastAsia" w:eastAsiaTheme="minorEastAsia" w:cstheme="minorEastAsia"/>
          <w:b/>
          <w:bCs/>
        </w:rPr>
        <w:t>5、金城集团有限公司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JC300T-9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发动机：JC1P75MN (金城集团有限公司)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机外净化器：H740 (江苏金胜汽摩排气系统有限公司)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燃油蒸发控制装置：G1L0 (金华市合发科技有限公司)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氧传感器：LSF4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43698521"/>
      <w:r>
        <w:rPr>
          <w:rFonts w:hint="eastAsia" w:asciiTheme="minorEastAsia" w:hAnsiTheme="minorEastAsia" w:eastAsiaTheme="minorEastAsia" w:cstheme="minorEastAsia"/>
          <w:b/>
          <w:bCs/>
        </w:rPr>
        <w:t>6、台州市森隆摩托车制造有限公司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MDW250T-2D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发动机：ZS1P72MM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机外净化器：DP11560 (南京德普瑞克环保科技股份公司)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燃油蒸发控制装置：DPTM150-5 (南京德普瑞克环保科技股份公司)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氧传感器：258020001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MDW250T-3D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发动机：ZS1P72MM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机外净化器：DP11560 (南京德普瑞克环保科技股份公司)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燃油蒸发控制装置：DPTM150-5 (南京德普瑞克环保科技股份公司)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氧传感器：258020001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MDW800-A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发动机：VSKE469MW (台州市森隆摩托车制造有限公司)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OXIN P410N001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OXIN P410N001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燃油蒸发控制装置：OX-TGM-1 (浙江欧信环保科技有限公司)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氧传感器：OSM (北京德尔福万源发动机管理系统有限公司)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43698522"/>
      <w:r>
        <w:rPr>
          <w:rFonts w:hint="eastAsia" w:asciiTheme="minorEastAsia" w:hAnsiTheme="minorEastAsia" w:eastAsiaTheme="minorEastAsia" w:cstheme="minorEastAsia"/>
          <w:b/>
          <w:bCs/>
        </w:rPr>
        <w:t>7、洛阳珠峰华鹰三轮摩托车有限公司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YL150ZK-15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发动机：Z156MJ-D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燃油蒸发控制装置：61165-I361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YL150ZK-15A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发动机：Z156MJ-D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机外净化器：ZS010 (南京德普瑞克催化剂有限公司)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燃油蒸发控制装置：61165-I361 (宁波利凯特环保科技有限公司)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氧传感器：ZS.OS.01 (常州联德电子有限公司)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43698523"/>
      <w:r>
        <w:rPr>
          <w:rFonts w:hint="eastAsia" w:asciiTheme="minorEastAsia" w:hAnsiTheme="minorEastAsia" w:eastAsiaTheme="minorEastAsia" w:cstheme="minorEastAsia"/>
          <w:b/>
          <w:bCs/>
        </w:rPr>
        <w:t>8、河北珠峰大江三轮摩托车有限公司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DJ250ZK-4D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正三轮摩托车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发动机：DJ172MM-4 (重庆隆鑫发动机有限公司)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机外净化器：CH53-1 (重庆辉虎催化剂有限公司)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燃油蒸发控制装置：OX-TGM-1 (台州欧信环保净化器有限公司)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氧传感器：SG (福爱电子（贵州）有限公司)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43698524"/>
      <w:r>
        <w:rPr>
          <w:rFonts w:hint="eastAsia" w:asciiTheme="minorEastAsia" w:hAnsiTheme="minorEastAsia" w:eastAsiaTheme="minorEastAsia" w:cstheme="minorEastAsia"/>
          <w:b/>
          <w:bCs/>
        </w:rPr>
        <w:t>9、重庆黄河摩托车有限公司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FW250GY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两轮摩托车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发动机：ZS177MM (重庆宗申发动机制造有限公司)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NE421500-300 (南京英斯威尔环保科技有限公司)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NE4270-200 (南京英斯威尔环保科技有限公司)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燃油蒸发控制装置：61165-I361 (重庆万赛科技有限公司)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氧传感器：OSM (成都科锐传感器技术有限公司)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244C2D91"/>
    <w:rsid w:val="5D3634A6"/>
    <w:rsid w:val="67C06E80"/>
    <w:rsid w:val="78B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