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826894734"/>
      <w:bookmarkStart w:id="1" w:name="_Toc347843420"/>
      <w:bookmarkStart w:id="2" w:name="_Toc1960658009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bookmarkEnd w:id="1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10</w:t>
      </w:r>
      <w:bookmarkEnd w:id="2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264707251"/>
      <w:r>
        <w:rPr>
          <w:rFonts w:hint="eastAsia" w:asciiTheme="minorEastAsia" w:hAnsiTheme="minorEastAsia" w:eastAsiaTheme="minorEastAsia" w:cstheme="minorEastAsia"/>
        </w:rPr>
        <w:t>1、潍柴动力股份有限公司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WP4.6NG135E440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WP4.6NG135E441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WP4.6NG135E442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发动机：WP4.6NG135E440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373870802"/>
      <w:r>
        <w:rPr>
          <w:rFonts w:hint="eastAsia" w:asciiTheme="minorEastAsia" w:hAnsiTheme="minorEastAsia" w:eastAsiaTheme="minorEastAsia" w:cstheme="minorEastAsia"/>
        </w:rPr>
        <w:t>2、五十铃汽车公司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6WG1-XDQAG-01F-C4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发动机：6WG1-XDQAG-01F-C4 (五十铃汽车公司)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喷油泵型号：8-98393148-1 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喷油器型号：0453/0353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增压器型号：8984898850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EGR型号：K5T70297 (Mitsubishi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DOC排气处理器型号：898348488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DPF排气处理器型号：897544340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PCD型号：M5.3S (TRANSTRON Inc.)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911682073"/>
      <w:r>
        <w:rPr>
          <w:rFonts w:hint="eastAsia" w:asciiTheme="minorEastAsia" w:hAnsiTheme="minorEastAsia" w:eastAsiaTheme="minorEastAsia" w:cstheme="minorEastAsia"/>
        </w:rPr>
        <w:t>3、昆明云内动力股份有限公司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YN38CAF4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发动机：YN38CAF4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发动机：YN38CAF4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YN38TRD4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发动机：YN38TRD4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喷油泵型号：NSEP2-18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喷油器型号：NSEI2-16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发动机：YN38TRD4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喷油泵型号：NSEP2-18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喷油器型号：NSEI2-16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增压器型号：D06 (温州合泰汽车传动系统有限公司)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YN38TRF4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发动机：YN38TRF4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喷油泵型号：NSEP2-18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喷油器型号：NSEI2-16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发动机：YN38TRF4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喷油泵型号：NSEP2-18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喷油器型号：NSEI2-16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增压器型号：D06 (温州合泰汽车传动系统有限公司)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883614063"/>
      <w:r>
        <w:rPr>
          <w:rFonts w:hint="eastAsia" w:asciiTheme="minorEastAsia" w:hAnsiTheme="minorEastAsia" w:eastAsiaTheme="minorEastAsia" w:cstheme="minorEastAsia"/>
        </w:rPr>
        <w:t>4、上海新动力汽车科技股份有限公司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SC7H180G4B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SC7H180.2G4B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SC7H180.3G4B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SC7H170G4B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SC7H170.1G4B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SC7H170.2G4B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SC7H170.3G4B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SC7H160G4B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SC7H145.1G4B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SC7H140G4B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SC7H125G4B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SC7H125.1G4B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SC7H180.1G4B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SC7H150G4B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SC7H145G4B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发动机：SC7H180G4B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增压器型号：JP70K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EGR型号：SCEGR01 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DOC排气处理器型号：SCDOC-DPC41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DPF排气处理器型号：SCDPF-DPC41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NCD型号：SCECD402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PCD型号：SCECD402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0EE5419F"/>
    <w:rsid w:val="3B6D7AB4"/>
    <w:rsid w:val="497B6C1F"/>
    <w:rsid w:val="533B2B7B"/>
    <w:rsid w:val="5D244184"/>
    <w:rsid w:val="616D5CF2"/>
    <w:rsid w:val="670116DC"/>
    <w:rsid w:val="68DD6B35"/>
    <w:rsid w:val="71DD2F1B"/>
    <w:rsid w:val="7CD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