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二十一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重型柴油发动机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8509262"/>
      <w:r>
        <w:rPr>
          <w:rFonts w:ascii="Times New Roman" w:hAnsi="Times New Roman" w:cs="Times New Roman"/>
          <w:b/>
          <w:bCs/>
        </w:rPr>
        <w:t>1、沃尔沃卡车公司（瑞典）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D13K500 EU6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D13K420 EU6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D13K460 EU6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发动机：D13K500 EU6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喷油泵型号：22459521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喷油器型号：22459521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NOX传感器型号：前：SNS 24V++Gen2.8 ；后：SNS 24V++Gen2.8 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DOC排气处理器型号：23131882 (Johnson Matthey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SCR排气处理器型号：22472384 (Johnson Matthey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DPF排气处理器型号：23131959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SCR系统尿素计量泵型号：23387854 (Albonair)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OBD型号：P3248 (沃尔沃卡车公司)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EGR型号：22574810 (G.W.Lisk Co.,Inc.)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催化转化器(ASC)：22472385 (Johnson Matthey)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D13K540 EU6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发动机：D13K540 EU6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喷油泵型号：22501885 (Delphi Diesel System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喷油器型号：22501885 (Delphi Diesel System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NOX传感器型号：前：SNS 24V++Gen2.8 ；后：SNS 24V++Gen2.8 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DOC排气处理器型号：23131882 (Johnson Matthey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SCR排气处理器型号：22472384 (Johnson Matthey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DPF排气处理器型号：23131959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SCR系统尿素计量泵型号：23387854 (Albonair)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OBD型号：P3248 (沃尔沃卡车公司)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EGR型号：22574810 (G.W.Lisk Co.,Inc.)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催化转化器(ASC)：22472385 (Johnson Matthey)</w:t>
      </w:r>
    </w:p>
    <w:p>
      <w:r>
        <w:rPr>
          <w:rFonts w:ascii="STSongStd-Light" w:hAnsi="STSongStd-Light" w:cs="STSongStd-Light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82F13"/>
    <w:rsid w:val="0F3A4CF8"/>
    <w:rsid w:val="2EA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2019-12-30T08:03:00Z</dcterms:created>
  <dc:creator>86159</dc:creator>
  <cp:lastModifiedBy>86159</cp:lastModifiedBy>
  <dcterms:modified xsi:type="dcterms:W3CDTF">2019-12-30T08:04:14Z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