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11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2019年度第十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九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456"/>
      <w:r>
        <w:rPr>
          <w:rFonts w:ascii="Times New Roman" w:hAnsi="Times New Roman" w:cs="Times New Roman"/>
          <w:b/>
          <w:bCs/>
        </w:rPr>
        <w:t>1、广州市华烨电瓶车科技有限公司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FY50QT-B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发动机：FY139QMB-4 (广州市华烨电瓶车科技有限公司)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5158457"/>
      <w:r>
        <w:rPr>
          <w:rFonts w:ascii="Times New Roman" w:hAnsi="Times New Roman" w:cs="Times New Roman"/>
          <w:b/>
          <w:bCs/>
        </w:rPr>
        <w:t>2、广东大冶摩托车技术有限公司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KD150-U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发动机：KD158MJ (广东大冶摩托车技术有限公司)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机外净化器：ZD 53/100-1 (江门市资迪科技环保有限公司)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燃油蒸发控制装置：KD125-F1 (江门市银锋机车配件有限公司)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25158458"/>
      <w:r>
        <w:rPr>
          <w:rFonts w:ascii="Times New Roman" w:hAnsi="Times New Roman" w:cs="Times New Roman"/>
          <w:b/>
          <w:bCs/>
        </w:rPr>
        <w:t>3、巨能摩托车科技有限公司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JN125T-29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发动机：JN1P52QMI-D (巨能摩托车科技有限公司)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25158459"/>
      <w:r>
        <w:rPr>
          <w:rFonts w:ascii="Times New Roman" w:hAnsi="Times New Roman" w:cs="Times New Roman"/>
          <w:b/>
          <w:bCs/>
        </w:rPr>
        <w:t>4、北极星股份有限公司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RTS22X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发动机：N22 (奥西奥拉工厂Osceola Plant)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机外净化器：1263149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燃油蒸发控制装置：2522001 (SENTEC E&amp;E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28488580 (Delphi Powertrain)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28488580 (Delphi Powertrain)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25158460"/>
      <w:r>
        <w:rPr>
          <w:rFonts w:ascii="Times New Roman" w:hAnsi="Times New Roman" w:cs="Times New Roman"/>
          <w:b/>
          <w:bCs/>
        </w:rPr>
        <w:t>5、济南轻骑铃木摩托车有限公司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QS110T-3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发动机：QS151QMH-A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机外净化器：39JQ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燃油蒸发控制装置：39J0 (江苏新中天塑业有限公司)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氧传感器：ZSD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25158461"/>
      <w:r>
        <w:rPr>
          <w:rFonts w:ascii="Times New Roman" w:hAnsi="Times New Roman" w:cs="Times New Roman"/>
          <w:b/>
          <w:bCs/>
        </w:rPr>
        <w:t>6、本田技研工业株式会社熊本制作所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GOLDWING TRIKE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发动机：SC79E (本田技研工业株式会社熊本制作所)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HONMKC1800 (HONDA)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HONMKC1800 (HONDA)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燃油蒸发控制装置：F6-400-1 (HONDA)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AZD4001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AZD4001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25158462"/>
      <w:r>
        <w:rPr>
          <w:rFonts w:ascii="Times New Roman" w:hAnsi="Times New Roman" w:cs="Times New Roman"/>
          <w:b/>
          <w:bCs/>
        </w:rPr>
        <w:t>7、浙江钱江摩托股份有限公司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QJ125T-13B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发动机：QJ154QMI-5D (浙江钱江摩托股份有限公司)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J56-9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J56-16 (浙江益荣智能机械有限公司)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燃油蒸发控制装置：T76 (浙江钱江摩托股份有限公司)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氧传感器：28488581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25158463"/>
      <w:r>
        <w:rPr>
          <w:rFonts w:ascii="Times New Roman" w:hAnsi="Times New Roman" w:cs="Times New Roman"/>
          <w:b/>
          <w:bCs/>
        </w:rPr>
        <w:t>8、比亚乔股份有限公司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V85 TT C4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发动机：AV (比亚乔股份有限公司摩托古兹工厂)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2B005316 (BASF)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2B005316 (BASF)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燃油蒸发控制装置：301017 (SENTEC)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25158464"/>
      <w:r>
        <w:rPr>
          <w:rFonts w:ascii="Times New Roman" w:hAnsi="Times New Roman" w:cs="Times New Roman"/>
          <w:b/>
          <w:bCs/>
        </w:rPr>
        <w:t>9、江苏国威摩托车有限公司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GW200-F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发动机：ZS165FML-P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机外净化器：E708JR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 (常州力扬环保科技有限公司)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GW250-C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发动机：253MM-P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机外净化器：0708AT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OSM 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OSM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25158465"/>
      <w:r>
        <w:rPr>
          <w:rFonts w:ascii="Times New Roman" w:hAnsi="Times New Roman" w:cs="Times New Roman"/>
          <w:b/>
          <w:bCs/>
        </w:rPr>
        <w:t>10、江门鸿雅科技有限公司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HY250-15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HY250-15A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发动机：UK255FMM (江门速龙机车制造有限公司)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机外净化器：0708MK (台州市欧信环保净化器有限公司)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燃油蒸发控制装置：LX-YX80 (江门市力翔机车部件有限公司)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OSM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OSM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25158466"/>
      <w:r>
        <w:rPr>
          <w:rFonts w:ascii="Times New Roman" w:hAnsi="Times New Roman" w:cs="Times New Roman"/>
          <w:b/>
          <w:bCs/>
        </w:rPr>
        <w:t>11、MV AGUSTA MOTOR S.P.A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BRUTALE 800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发动机：B31 (MV Agusta Motor S.P.A)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机外净化器：C3523 (CONTINENTAL EMITEC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燃油蒸发控制装置：800097084 (Aisan Industry Co.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氧传感器：28488582 (DELPHI TECHNOLOGIES)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BRUTALE 800 RC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发动机：B31 (MV Agusta Motor S.P.A)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机外净化器：C3523 (CONTINENTAL EMITEC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燃油蒸发控制装置：800097084 (Aisan Industry Co.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氧传感器：28488582 (DELPHI TECHNOLOGIES)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BRUTALE 800 RR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发动机：B31 (MV Agusta Motor S.P.A)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机外净化器：C3523 (CONTINENTAL EMITEC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燃油蒸发控制装置：800097084 (Aisan Industry Co.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氧传感器：28488582 (DELPHI TECHNOLOGIES)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BRUTALE 800 RR PIRELLI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发动机：B31 (MV Agusta Motor S.P.A)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机外净化器：C3523 (CONTINENTAL EMITEC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燃油蒸发控制装置：800097084 (Aisan Industry Co.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氧传感器：28488582 (DELPHI TECHNOLOGIES)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DRAGSTER RR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发动机：B31 (MV Agusta Motor S.P.A)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机外净化器：C3523 (CONTINENTAL EMITEC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燃油蒸发控制装置：800097084 (Aisan Industry Co.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氧传感器：28488582 (DELPHI TECHNOLOGIES)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25158467"/>
      <w:r>
        <w:rPr>
          <w:rFonts w:ascii="Times New Roman" w:hAnsi="Times New Roman" w:cs="Times New Roman"/>
          <w:b/>
          <w:bCs/>
        </w:rPr>
        <w:t>12、三友控股集团银友摩托车有限公司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SY125T-3B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发动机：1P52QMI-B (三友控股集团银友摩托车有限公司)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机外净化器：DP10537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燃油蒸发控制装置：HTG-ZV080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SY125T-4B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发动机：1P52QMI-B (三友控股集团银友摩托车有限公司)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机外净化器：DP10537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燃油蒸发控制装置：HTG-ZV080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25158468"/>
      <w:r>
        <w:rPr>
          <w:rFonts w:ascii="Times New Roman" w:hAnsi="Times New Roman" w:cs="Times New Roman"/>
          <w:b/>
          <w:bCs/>
        </w:rPr>
        <w:t>13、杜卡迪摩托（泰国）有限公司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DIAVEL 1260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发动机：ZDMMB8 (DUCATI MOTOR HOLDING SPA)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机外净化器：572.4.046.1A (BASF Catalysts (Guilin)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空气喷射装置：65540081A (MIKUNI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燃油蒸发控制装置：42610521A (LYDS TECHNOLOGY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氧传感器：LSF-XFP 50 (ROBERT BOSCH GmbH)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25158469"/>
      <w:r>
        <w:rPr>
          <w:rFonts w:ascii="Times New Roman" w:hAnsi="Times New Roman" w:cs="Times New Roman"/>
          <w:b/>
          <w:bCs/>
        </w:rPr>
        <w:t>14、浙江春风动力股份有限公司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CF150-3B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发动机：157MJ-3C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机外净化器：6KJ3-021210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燃油蒸发控制装置：6KJ0-360200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CF150-3C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发动机：157MJ-3C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机外净化器：6KJ3-021210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燃油蒸发控制装置：6KJ0-360200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CF150J-2A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发动机：157MJ-3C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机外净化器：6KJ3-021210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燃油蒸发控制装置：6KJ0-360200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CF250J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发动机：172MM-2A (浙江春风动力股份有限公司)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6KMA-021190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6KM0-021190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燃油蒸发控制装置：6NT1-360200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25158470"/>
      <w:r>
        <w:rPr>
          <w:rFonts w:ascii="Times New Roman" w:hAnsi="Times New Roman" w:cs="Times New Roman"/>
          <w:b/>
          <w:bCs/>
        </w:rPr>
        <w:t>15、重庆银钢科技（集团）有限公司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YG250-2X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发动机：YG165MM-B (重庆银钢科技（集团）有限公司)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机外净化器：53130300 (南京英斯威尔环保科技有限公司)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燃油蒸发控制装置：YM200 (重庆远平汽车配件有限公司)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 06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25158471"/>
      <w:r>
        <w:rPr>
          <w:rFonts w:ascii="Times New Roman" w:hAnsi="Times New Roman" w:cs="Times New Roman"/>
          <w:b/>
          <w:bCs/>
        </w:rPr>
        <w:t>16、重庆宗申机车工业制造有限公司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ZS250GY-3B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发动机：ZS177MM-S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机外净化器：240004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燃油蒸发控制装置：61165-M954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氧传感器：RE94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25158472"/>
      <w:r>
        <w:rPr>
          <w:rFonts w:ascii="Times New Roman" w:hAnsi="Times New Roman" w:cs="Times New Roman"/>
          <w:b/>
          <w:bCs/>
        </w:rPr>
        <w:t>17、浙江嘉爵摩托车制造有限公司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JJ400-10A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发动机：JJ266MQ-2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070942130CA (欧信环保净化器有限公司)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070942130CA (欧信环保净化器有限公司)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燃油蒸发控制装置：OXIN 450-1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OSM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OSM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25158473"/>
      <w:r>
        <w:rPr>
          <w:rFonts w:ascii="Times New Roman" w:hAnsi="Times New Roman" w:cs="Times New Roman"/>
          <w:b/>
          <w:bCs/>
        </w:rPr>
        <w:t>18、浙江天鹰机车有限公司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MY50QT-6D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TY50QT-10D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TY50QT-16D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TY50QT-23D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TY50QT-2D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TY50QT-8D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TY50QT-9D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两轮轻便摩托车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发动机：139QMB-E (浙江新霸科技有限公司)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氧传感器：RMR00A06 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XB150T-15D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发动机：157QMJ-J (浙江天鹰机车有限公司)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燃油蒸发控制装置：TY200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25158474"/>
      <w:r>
        <w:rPr>
          <w:rFonts w:ascii="Times New Roman" w:hAnsi="Times New Roman" w:cs="Times New Roman"/>
          <w:b/>
          <w:bCs/>
        </w:rPr>
        <w:t>19、重庆中铃兆虎机车制造有限公司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HJ125B-2A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发动机：1P52QMI-A (重庆中铃兆虎机车制造有限公司)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燃油蒸发控制装置：LVTG80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氧传感器：RY14A/1 (浙江朗杰电子有限公司)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25158475"/>
      <w:r>
        <w:rPr>
          <w:rFonts w:ascii="Times New Roman" w:hAnsi="Times New Roman" w:cs="Times New Roman"/>
          <w:b/>
          <w:bCs/>
        </w:rPr>
        <w:t>20、洛阳北方易初摩托车有限公司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DY300T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发动机：DY172MN-2A (洛阳北方易初摩托车有限公司)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机外净化器：CHQ-C641403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燃油蒸发控制装置：HTG-T300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氧传感器：27N-02 (上海叶盛电气有限公司)</w:t>
      </w: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108D50D4"/>
    <w:rsid w:val="15E72062"/>
    <w:rsid w:val="2BFE1D6A"/>
    <w:rsid w:val="536B2079"/>
    <w:rsid w:val="5AAA18B3"/>
    <w:rsid w:val="5B1B646A"/>
    <w:rsid w:val="6743553D"/>
    <w:rsid w:val="6EC07E9A"/>
    <w:rsid w:val="76DC5F2B"/>
    <w:rsid w:val="7AFD4085"/>
    <w:rsid w:val="7F2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