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hint="eastAsia" w:ascii="仿宋_GB2312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hint="eastAsia" w:ascii="方正小标宋简体" w:eastAsia="方正小标宋简体"/>
          <w:sz w:val="4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2021年第一批被抽查单位及抽查机构名单</w:t>
      </w:r>
    </w:p>
    <w:p>
      <w:pPr>
        <w:spacing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第一组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抽查机构：</w:t>
      </w:r>
      <w:r>
        <w:rPr>
          <w:rFonts w:hint="eastAsia" w:ascii="仿宋_GB2312" w:hAnsi="仿宋" w:eastAsia="仿宋_GB2312"/>
          <w:sz w:val="32"/>
          <w:szCs w:val="32"/>
        </w:rPr>
        <w:t>中环联合（北京）认证中心有限公司</w:t>
      </w:r>
    </w:p>
    <w:tbl>
      <w:tblPr>
        <w:tblStyle w:val="5"/>
        <w:tblW w:w="918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0"/>
        <w:gridCol w:w="3960"/>
        <w:gridCol w:w="144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tblHeader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等线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等线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等线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等线"/>
                <w:bCs/>
                <w:color w:val="000000"/>
                <w:kern w:val="0"/>
                <w:sz w:val="22"/>
                <w:szCs w:val="22"/>
                <w:lang w:bidi="ar"/>
              </w:rPr>
              <w:t>组织机构代码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等线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等线"/>
                <w:bCs/>
                <w:color w:val="000000"/>
                <w:kern w:val="0"/>
                <w:sz w:val="22"/>
                <w:szCs w:val="22"/>
                <w:lang w:bidi="ar"/>
              </w:rPr>
              <w:t>被抽查</w:t>
            </w:r>
            <w:r>
              <w:rPr>
                <w:rFonts w:ascii="黑体" w:hAnsi="黑体" w:eastAsia="黑体" w:cs="等线"/>
                <w:bCs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等线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等线"/>
                <w:bCs/>
                <w:color w:val="000000"/>
                <w:kern w:val="0"/>
                <w:sz w:val="22"/>
                <w:szCs w:val="22"/>
                <w:lang w:bidi="ar"/>
              </w:rPr>
              <w:t>所在区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等线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等线"/>
                <w:bCs/>
                <w:color w:val="000000"/>
                <w:kern w:val="0"/>
                <w:sz w:val="22"/>
                <w:szCs w:val="22"/>
                <w:lang w:bidi="ar"/>
              </w:rPr>
              <w:t>抽查年度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722611700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中国移动通信集团北京有限公司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东城区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681953105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中国电信股份有限公司北京分公司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东城区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796700319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北京中油瑞飞信息技术有限责任公司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东城区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700006921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北京光环新网科技股份有限公司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东城区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723979697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北京安信行物业管理有限公司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东城区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668401242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汇天网络科技有限公司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通州区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2016-2020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587738361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北京燃气能源发展有限公司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通州区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318189296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北京云泰数通互联网科技有限公司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通州区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788625822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北京金色时枫房地产开发有限公司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大兴区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2016-2020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MA0054MEX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煤科院节能技术有限公司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大兴区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776379978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北京生物医药产业基地发展有限公司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大兴区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744706233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中体彩科技发展有限公司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北京经济技术开发区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2016-2020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076600643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中经云数据存储科技（北京）有限公司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北京经济技术开发区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2016-2020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348450192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腾龙数据（北京）科技发展有限公司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北京经济技术开发区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2016-2020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344262194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北京睿为云计算科技有限公司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北京经济技术开发区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2016-2020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09308074X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北京恒普安数据科技发展有限公司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北京经济技术开发区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2016-2020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697692341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北京一成泰和投资有限公司（世纪互联）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北京经济技术开发区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2016-2020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587667815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北京亚太中立信息技术有限公司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北京经济技术开发区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2016-2020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318262908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北京科华众生云计算科技有限公司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北京经济技术开发区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2016-2020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585837286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北京科信盛彩云计算有限公司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北京经济技术开发区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2016-2020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330353335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北京德昇科技有限公司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北京经济技术开发区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2016-2020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MA006f65X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北京燕东微电子科技有限公司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北京经济技术开发区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589136401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百度云计算技术(北京)有限公司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北京经济技术开发区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MA0010088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北京中金云网科技有限公司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北京经济技术开发区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MA0087YM6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北京恒长数码科技有限公司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北京经济技术开发区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675053063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北京亦庄水务有限公司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北京经济技术开发区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784801067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北京金风科创风电设备有限公司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北京经济技术开发区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</w:tbl>
    <w:p>
      <w:pPr>
        <w:spacing w:line="3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第二组</w:t>
      </w:r>
    </w:p>
    <w:p>
      <w:pPr>
        <w:adjustRightInd w:val="0"/>
        <w:snapToGrid w:val="0"/>
        <w:spacing w:before="156" w:beforeLines="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抽查机构：</w:t>
      </w:r>
      <w:r>
        <w:rPr>
          <w:rFonts w:hint="eastAsia" w:ascii="仿宋_GB2312" w:hAnsi="仿宋" w:eastAsia="仿宋_GB2312"/>
          <w:sz w:val="32"/>
          <w:szCs w:val="32"/>
        </w:rPr>
        <w:t>北京中创碳投科技有限公司</w:t>
      </w:r>
    </w:p>
    <w:tbl>
      <w:tblPr>
        <w:tblStyle w:val="5"/>
        <w:tblW w:w="91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656"/>
        <w:gridCol w:w="3813"/>
        <w:gridCol w:w="144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tblHeader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等线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等线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等线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等线"/>
                <w:bCs/>
                <w:color w:val="000000"/>
                <w:kern w:val="0"/>
                <w:sz w:val="22"/>
                <w:szCs w:val="22"/>
                <w:lang w:bidi="ar"/>
              </w:rPr>
              <w:t>组织机构代码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等线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等线"/>
                <w:bCs/>
                <w:color w:val="000000"/>
                <w:kern w:val="0"/>
                <w:sz w:val="22"/>
                <w:szCs w:val="22"/>
                <w:lang w:bidi="ar"/>
              </w:rPr>
              <w:t>被抽查</w:t>
            </w:r>
            <w:r>
              <w:rPr>
                <w:rFonts w:ascii="黑体" w:hAnsi="黑体" w:eastAsia="黑体" w:cs="等线"/>
                <w:bCs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等线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等线"/>
                <w:bCs/>
                <w:color w:val="000000"/>
                <w:kern w:val="0"/>
                <w:sz w:val="22"/>
                <w:szCs w:val="22"/>
                <w:lang w:bidi="ar"/>
              </w:rPr>
              <w:t>所在区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等线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等线"/>
                <w:bCs/>
                <w:color w:val="000000"/>
                <w:kern w:val="0"/>
                <w:sz w:val="22"/>
                <w:szCs w:val="22"/>
                <w:lang w:bidi="ar"/>
              </w:rPr>
              <w:t>抽查年度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710925032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中国移动通信集团有限公司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717851160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中国移动通信有限公司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744706305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北京市地铁运营有限公司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MA00E94N1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中建铁路投资建设集团有限公司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10000237X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中国华油集团有限公司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101558804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北京宣房楼宇设备公司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769934849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北京金融街里兹置业有限公司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756701325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国富瑞数据系统有限公司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通州区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575150114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蓝汛欣润科技（北京）有限公司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2016-2020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MA006LHD1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蓝厅（北京）信息科技有限公司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2016-2020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71092729X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中国民航信息网络股份有限公司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101128791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首都机场集团公司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102517246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北京万科物业服务有限公司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102525123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北京汇源食品饮料有限公司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783204578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北京首都机场动力能源有限公司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</w:tbl>
    <w:p>
      <w:pPr>
        <w:spacing w:before="156" w:beforeLines="50"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第三组 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</w:p>
    <w:p>
      <w:pPr>
        <w:spacing w:before="156" w:beforeLines="50"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抽查机构：</w:t>
      </w:r>
      <w:r>
        <w:rPr>
          <w:rFonts w:hint="eastAsia" w:ascii="仿宋_GB2312" w:hAnsi="仿宋" w:eastAsia="仿宋_GB2312"/>
          <w:sz w:val="32"/>
          <w:szCs w:val="32"/>
        </w:rPr>
        <w:t>中国船级社质量认证公司</w:t>
      </w:r>
    </w:p>
    <w:tbl>
      <w:tblPr>
        <w:tblStyle w:val="5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617"/>
        <w:gridCol w:w="3918"/>
        <w:gridCol w:w="126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等线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等线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等线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等线"/>
                <w:bCs/>
                <w:color w:val="000000"/>
                <w:kern w:val="0"/>
                <w:sz w:val="22"/>
                <w:szCs w:val="22"/>
                <w:lang w:bidi="ar"/>
              </w:rPr>
              <w:t>组织机构代码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等线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等线"/>
                <w:bCs/>
                <w:color w:val="000000"/>
                <w:kern w:val="0"/>
                <w:sz w:val="22"/>
                <w:szCs w:val="22"/>
                <w:lang w:bidi="ar"/>
              </w:rPr>
              <w:t>被抽查</w:t>
            </w:r>
            <w:r>
              <w:rPr>
                <w:rFonts w:ascii="黑体" w:hAnsi="黑体" w:eastAsia="黑体" w:cs="等线"/>
                <w:bCs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等线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等线"/>
                <w:bCs/>
                <w:color w:val="000000"/>
                <w:kern w:val="0"/>
                <w:sz w:val="22"/>
                <w:szCs w:val="22"/>
                <w:lang w:bidi="ar"/>
              </w:rPr>
              <w:t>所在区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等线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等线"/>
                <w:bCs/>
                <w:color w:val="000000"/>
                <w:kern w:val="0"/>
                <w:sz w:val="22"/>
                <w:szCs w:val="22"/>
                <w:lang w:bidi="ar"/>
              </w:rPr>
              <w:t>抽查年度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801657272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中国联合网络通信有限公司北京市分公司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71093123X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国家电网有限公司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100004447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中国建设银行股份有限公司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633000377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北京电子城物业管理有限公司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710920776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第一太平戴维斯物业顾问（北京）有限公司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78615131X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北京世纪互联宽带数据中心有限公司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355306869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北京首汽智行科技有限公司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MA005C760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北京盒马网络科技有限公司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799001812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万达商业管理集团有限公司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397911928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华美孚泰油气增产技术服务有限责任公司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571209844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北京森瑞景投资管理有限公司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MA002AKG3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中移铁通有限公司北京分公司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587733632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北京国能中电节能环保技术股份有限公司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700102673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北京鑫隆基物业管理中心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762190314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北京京燕水务有限公司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</w:tbl>
    <w:p>
      <w:pPr>
        <w:spacing w:before="156" w:beforeLines="50"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第四组 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spacing w:before="156" w:beforeLines="50"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抽查机构：</w:t>
      </w:r>
      <w:r>
        <w:rPr>
          <w:rFonts w:hint="eastAsia" w:ascii="仿宋_GB2312" w:hAnsi="仿宋" w:eastAsia="仿宋_GB2312"/>
          <w:sz w:val="32"/>
          <w:szCs w:val="32"/>
        </w:rPr>
        <w:t>中国质量认证中心</w:t>
      </w:r>
    </w:p>
    <w:tbl>
      <w:tblPr>
        <w:tblStyle w:val="5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618"/>
        <w:gridCol w:w="3921"/>
        <w:gridCol w:w="126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等线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等线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等线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等线"/>
                <w:bCs/>
                <w:color w:val="000000"/>
                <w:kern w:val="0"/>
                <w:sz w:val="22"/>
                <w:szCs w:val="22"/>
                <w:lang w:bidi="ar"/>
              </w:rPr>
              <w:t>组织机构代码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等线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等线"/>
                <w:bCs/>
                <w:color w:val="000000"/>
                <w:kern w:val="0"/>
                <w:sz w:val="22"/>
                <w:szCs w:val="22"/>
                <w:lang w:bidi="ar"/>
              </w:rPr>
              <w:t>被抽查</w:t>
            </w:r>
            <w:r>
              <w:rPr>
                <w:rFonts w:ascii="黑体" w:hAnsi="黑体" w:eastAsia="黑体" w:cs="等线"/>
                <w:bCs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等线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等线"/>
                <w:bCs/>
                <w:color w:val="000000"/>
                <w:kern w:val="0"/>
                <w:sz w:val="22"/>
                <w:szCs w:val="22"/>
                <w:lang w:bidi="ar"/>
              </w:rPr>
              <w:t>所在区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等线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等线"/>
                <w:bCs/>
                <w:color w:val="000000"/>
                <w:kern w:val="0"/>
                <w:sz w:val="22"/>
                <w:szCs w:val="22"/>
                <w:lang w:bidi="ar"/>
              </w:rPr>
              <w:t>抽查年度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400007201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中国电力科学研究院有限公司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400884052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中国科学院计算机网络信息中心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717800064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国家气象信息中心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717743469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百度在线网络技术（北京）有限公司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400000712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中国铁道科学研究院集团有限公司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662153719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天壕环境股份有限公司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551426892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北京中公教育科技有限公司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772551611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腾讯科技（北京）有限公司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726366175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北京嘉博文生物科技有限公司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MA01KJBX9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鹏博士大数据有限公司北京分公司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石景山区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2016-2020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742333031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北京星缘新动力科技有限公司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石景山区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101929329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北京首华科技发展有限公司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石景山区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MA0179DR4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首信云（北京）科技有限公司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昌平区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2016-2020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MA019NF48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首融云（北京）科技有限公司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昌平区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2016-2020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634385870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北京新龙天宇物业管理有限公司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昌平区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16*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348465319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北京众诚恒翔能源投资管理有限公司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昌平区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753347893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北京燕龙水务集团有限公司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昌平区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802948629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北京强佑物业管理有限公司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平谷区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101195329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北京市均豪物业管理股份有限公司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平谷区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备注：1.</w:t>
      </w:r>
      <w:r>
        <w:rPr>
          <w:rFonts w:hint="eastAsia" w:ascii="仿宋_GB2312" w:hAnsi="仿宋_GB2312" w:eastAsia="仿宋_GB2312" w:cs="仿宋_GB2312"/>
          <w:sz w:val="28"/>
          <w:szCs w:val="28"/>
        </w:rPr>
        <w:t>抽查工作应按照北京市生态环境局《关于做好2021年重点碳排放单位管理和碳排放权交易试点工作的通知》相关要求开展。2.本</w:t>
      </w:r>
      <w:r>
        <w:rPr>
          <w:rFonts w:hint="eastAsia" w:ascii="仿宋_GB2312" w:eastAsia="仿宋_GB2312"/>
          <w:sz w:val="28"/>
          <w:szCs w:val="28"/>
        </w:rPr>
        <w:t>附件中所列被抽查单位中，序号不带</w:t>
      </w:r>
      <w:r>
        <w:rPr>
          <w:rFonts w:hint="eastAsia" w:ascii="仿宋_GB2312" w:hAnsi="仿宋_GB2312" w:eastAsia="仿宋_GB2312" w:cs="仿宋_GB2312"/>
          <w:sz w:val="28"/>
          <w:szCs w:val="28"/>
        </w:rPr>
        <w:t>*</w:t>
      </w:r>
      <w:r>
        <w:rPr>
          <w:rFonts w:hint="eastAsia" w:ascii="仿宋_GB2312" w:eastAsia="仿宋_GB2312"/>
          <w:sz w:val="28"/>
          <w:szCs w:val="28"/>
        </w:rPr>
        <w:t>的为重点碳排放单位，其抽查工作须于7月2日前全部完成；带</w:t>
      </w:r>
      <w:r>
        <w:rPr>
          <w:rFonts w:hint="eastAsia" w:ascii="仿宋_GB2312" w:hAnsi="仿宋_GB2312" w:eastAsia="仿宋_GB2312" w:cs="仿宋_GB2312"/>
          <w:sz w:val="28"/>
          <w:szCs w:val="28"/>
        </w:rPr>
        <w:t>*</w:t>
      </w:r>
      <w:r>
        <w:rPr>
          <w:rFonts w:hint="eastAsia" w:ascii="仿宋_GB2312" w:eastAsia="仿宋_GB2312"/>
          <w:sz w:val="28"/>
          <w:szCs w:val="28"/>
        </w:rPr>
        <w:t>为一般报告单位，若抽查发现2020年度碳排放量超过5000吨，抽查机构还须完成2016-2018年的碳排放量的核查工作，全部工作须于9月10日前完成。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A4567"/>
    <w:rsid w:val="3E1A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2021-06-04T07:36:00Z</dcterms:created>
  <dc:creator>盯kuluDuang~</dc:creator>
  <cp:lastModifiedBy>盯kuluDuang~</cp:lastModifiedBy>
  <dcterms:modified xsi:type="dcterms:W3CDTF">2021-06-04T07:36:57Z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