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D256C">
      <w:pPr>
        <w:pStyle w:val="6"/>
        <w:adjustRightInd w:val="0"/>
        <w:snapToGrid w:val="0"/>
        <w:spacing w:line="560" w:lineRule="exact"/>
        <w:ind w:firstLine="0" w:firstLineChars="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 w14:paraId="5108FD43">
      <w:pPr>
        <w:pStyle w:val="6"/>
        <w:adjustRightInd w:val="0"/>
        <w:snapToGrid w:val="0"/>
        <w:spacing w:line="560" w:lineRule="exact"/>
        <w:ind w:firstLine="0" w:firstLineChars="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 w14:paraId="4D3B92A8">
      <w:pPr>
        <w:adjustRightInd w:val="0"/>
        <w:snapToGrid w:val="0"/>
        <w:spacing w:line="540" w:lineRule="exact"/>
        <w:jc w:val="center"/>
        <w:rPr>
          <w:rFonts w:ascii="方正小标宋简体" w:eastAsia="方正小标宋简体"/>
          <w:color w:val="000000"/>
          <w:spacing w:val="2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检验检测类技术</w:t>
      </w:r>
      <w:r>
        <w:rPr>
          <w:rFonts w:ascii="方正小标宋简体" w:eastAsia="方正小标宋简体"/>
          <w:color w:val="000000"/>
          <w:spacing w:val="20"/>
          <w:sz w:val="44"/>
          <w:szCs w:val="44"/>
        </w:rPr>
        <w:t>服务机构</w:t>
      </w:r>
    </w:p>
    <w:p w14:paraId="67D04B7A">
      <w:pPr>
        <w:adjustRightInd w:val="0"/>
        <w:snapToGrid w:val="0"/>
        <w:spacing w:line="540" w:lineRule="exact"/>
        <w:jc w:val="center"/>
        <w:rPr>
          <w:rFonts w:hint="eastAsia" w:ascii="方正小标宋简体" w:eastAsia="方正小标宋简体"/>
          <w:color w:val="000000"/>
          <w:spacing w:val="2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20"/>
          <w:sz w:val="44"/>
          <w:szCs w:val="44"/>
        </w:rPr>
        <w:t>升</w:t>
      </w:r>
      <w:r>
        <w:rPr>
          <w:rFonts w:ascii="方正小标宋简体" w:eastAsia="方正小标宋简体"/>
          <w:color w:val="000000"/>
          <w:spacing w:val="20"/>
          <w:sz w:val="44"/>
          <w:szCs w:val="44"/>
        </w:rPr>
        <w:t>A级</w:t>
      </w:r>
      <w:r>
        <w:rPr>
          <w:rFonts w:hint="eastAsia" w:ascii="方正小标宋简体" w:eastAsia="方正小标宋简体"/>
          <w:color w:val="000000"/>
          <w:spacing w:val="20"/>
          <w:sz w:val="44"/>
          <w:szCs w:val="44"/>
        </w:rPr>
        <w:t>申请</w:t>
      </w:r>
      <w:r>
        <w:rPr>
          <w:rFonts w:ascii="方正小标宋简体" w:eastAsia="方正小标宋简体"/>
          <w:color w:val="000000"/>
          <w:spacing w:val="20"/>
          <w:sz w:val="44"/>
          <w:szCs w:val="44"/>
        </w:rPr>
        <w:t>书</w:t>
      </w:r>
    </w:p>
    <w:p w14:paraId="0FDF3BD7">
      <w:pPr>
        <w:adjustRightInd w:val="0"/>
        <w:snapToGrid w:val="0"/>
        <w:spacing w:line="540" w:lineRule="exact"/>
        <w:ind w:firstLine="640" w:firstLineChars="200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p w14:paraId="5AE9AC35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单位名称（全称）：</w:t>
      </w:r>
    </w:p>
    <w:p w14:paraId="209570AF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统一社会信用代码： </w:t>
      </w:r>
    </w:p>
    <w:p w14:paraId="223EE944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当前等级：</w:t>
      </w:r>
    </w:p>
    <w:p w14:paraId="1C896577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 w14:paraId="03B619D7"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本</w:t>
      </w:r>
      <w:r>
        <w:rPr>
          <w:rFonts w:hint="eastAsia" w:ascii="仿宋_GB2312" w:eastAsia="仿宋_GB2312"/>
          <w:color w:val="000000"/>
          <w:sz w:val="32"/>
          <w:szCs w:val="32"/>
        </w:rPr>
        <w:t>单位严格遵守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《中华人民共和国生态环境法典》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《生态环境监测条例》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等相关法律法规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完成机构备案，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并</w:t>
      </w:r>
      <w:r>
        <w:rPr>
          <w:rFonts w:hint="eastAsia" w:ascii="仿宋_GB2312" w:eastAsia="仿宋_GB2312"/>
          <w:color w:val="000000"/>
          <w:sz w:val="32"/>
          <w:szCs w:val="32"/>
        </w:rPr>
        <w:t>持续完善质量管理体系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强化技术能力和管理能力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设施设备和技术人员水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平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规范监测全过程行为。</w:t>
      </w:r>
    </w:p>
    <w:p w14:paraId="7641EFEC">
      <w:pPr>
        <w:widowControl/>
        <w:spacing w:line="540" w:lineRule="exact"/>
        <w:ind w:firstLine="640" w:firstLineChars="200"/>
        <w:jc w:val="both"/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对照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/>
        </w:rPr>
        <w:t>《北京市自行监测技术服务机构分级指标体系（2026版）》中《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/>
        </w:rPr>
        <w:t>从事检验检测活动的技术服务机构分级指标体系》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eastAsia="zh-CN"/>
        </w:rPr>
        <w:t>本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</w:rPr>
        <w:t>单位在基础项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以及加分项中“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bidi="ar"/>
        </w:rPr>
        <w:t>信息管理系统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bidi="ar"/>
        </w:rPr>
        <w:t>采样和现场监测数智化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bidi="ar"/>
        </w:rPr>
        <w:t>能力验证情况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bidi="ar"/>
        </w:rPr>
        <w:t>荣誉和奖项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”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</w:rPr>
        <w:t>等方面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进行了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</w:rPr>
        <w:t>提升</w:t>
      </w:r>
      <w:r>
        <w:rPr>
          <w:rFonts w:hint="eastAsia" w:ascii="仿宋_GB2312" w:hAnsi="Times New Roman" w:eastAsia="仿宋_GB2312" w:cs="Times New Roman"/>
          <w:bCs w:val="0"/>
          <w:color w:val="000000"/>
          <w:kern w:val="2"/>
          <w:sz w:val="32"/>
          <w:szCs w:val="32"/>
          <w:lang w:eastAsia="zh-CN" w:bidi="ar"/>
        </w:rPr>
        <w:t>，备案信息已变更，</w:t>
      </w:r>
      <w:r>
        <w:rPr>
          <w:rFonts w:hint="eastAsia" w:ascii="仿宋_GB2312" w:hAnsi="Times New Roman" w:eastAsia="仿宋_GB2312" w:cs="Times New Roman"/>
          <w:bCs w:val="0"/>
          <w:color w:val="000000"/>
          <w:kern w:val="2"/>
          <w:sz w:val="32"/>
          <w:szCs w:val="32"/>
          <w:lang w:val="en-US" w:eastAsia="zh-CN" w:bidi="ar"/>
        </w:rPr>
        <w:t>并完成自</w:t>
      </w:r>
      <w:r>
        <w:rPr>
          <w:rFonts w:hint="eastAsia" w:ascii="仿宋_GB2312" w:hAnsi="Times New Roman" w:eastAsia="仿宋_GB2312" w:cs="Times New Roman"/>
          <w:bCs w:val="0"/>
          <w:color w:val="000000"/>
          <w:kern w:val="2"/>
          <w:sz w:val="32"/>
          <w:szCs w:val="32"/>
          <w:lang w:eastAsia="zh-CN" w:bidi="ar"/>
        </w:rPr>
        <w:t>评价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eastAsia="zh-CN"/>
        </w:rPr>
        <w:t>。</w:t>
      </w:r>
    </w:p>
    <w:p w14:paraId="2F3A5C45">
      <w:pPr>
        <w:widowControl/>
        <w:adjustRightInd/>
        <w:snapToGrid/>
        <w:spacing w:line="540" w:lineRule="exact"/>
        <w:ind w:firstLine="640" w:firstLineChars="200"/>
        <w:jc w:val="both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本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color w:val="000000"/>
          <w:sz w:val="32"/>
          <w:szCs w:val="32"/>
        </w:rPr>
        <w:t>现申请升A级，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承诺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备案信息和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提交的资料真实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、准确、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 w:bidi="ar"/>
        </w:rPr>
        <w:t>合法、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有效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 w:bidi="ar"/>
        </w:rPr>
        <w:t>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齐全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414C7809">
      <w:pPr>
        <w:adjustRightInd w:val="0"/>
        <w:snapToGrid w:val="0"/>
        <w:spacing w:line="540" w:lineRule="exact"/>
        <w:ind w:firstLine="640" w:firstLineChars="200"/>
        <w:jc w:val="both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特此申请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499040C5">
      <w:pPr>
        <w:adjustRightInd w:val="0"/>
        <w:snapToGrid w:val="0"/>
        <w:spacing w:line="540" w:lineRule="exact"/>
        <w:ind w:firstLine="3520" w:firstLineChars="1100"/>
        <w:rPr>
          <w:rFonts w:hint="eastAsia" w:ascii="仿宋_GB2312" w:eastAsia="仿宋_GB2312"/>
          <w:color w:val="000000"/>
          <w:sz w:val="32"/>
          <w:szCs w:val="32"/>
        </w:rPr>
      </w:pPr>
    </w:p>
    <w:p w14:paraId="77726420">
      <w:pPr>
        <w:adjustRightInd w:val="0"/>
        <w:snapToGrid w:val="0"/>
        <w:spacing w:line="540" w:lineRule="exact"/>
        <w:ind w:left="0" w:leftChars="0" w:firstLine="4198" w:firstLineChars="1312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申请单位（公章）：</w:t>
      </w:r>
    </w:p>
    <w:p w14:paraId="61845844">
      <w:pPr>
        <w:adjustRightInd w:val="0"/>
        <w:snapToGrid w:val="0"/>
        <w:spacing w:line="540" w:lineRule="exact"/>
        <w:ind w:left="0" w:leftChars="0" w:firstLine="4198" w:firstLineChars="1312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法定代表人（签字）：</w:t>
      </w:r>
    </w:p>
    <w:p w14:paraId="087863DA">
      <w:pPr>
        <w:spacing w:line="540" w:lineRule="exact"/>
        <w:ind w:left="0" w:leftChars="0" w:firstLine="5040" w:firstLineChars="157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 w14:paraId="25BB1C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CB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6">
    <w:name w:val="正文首行缩进 21"/>
    <w:basedOn w:val="7"/>
    <w:qFormat/>
    <w:uiPriority w:val="0"/>
    <w:pPr>
      <w:ind w:firstLine="420" w:firstLineChars="200"/>
    </w:pPr>
  </w:style>
  <w:style w:type="paragraph" w:customStyle="1" w:styleId="7">
    <w:name w:val="正文文本缩进1"/>
    <w:next w:val="3"/>
    <w:qFormat/>
    <w:uiPriority w:val="0"/>
    <w:pPr>
      <w:widowControl w:val="0"/>
      <w:spacing w:line="360" w:lineRule="auto"/>
      <w:ind w:firstLine="567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2026-09-04T09:03:01Z</dcterms:created>
  <dc:creator>Xujl</dc:creator>
  <cp:lastModifiedBy>Scorpio°</cp:lastModifiedBy>
  <dcterms:modified xsi:type="dcterms:W3CDTF">2026-09-04T09:03:29Z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CB8DA65517F14CF5BE9D6EC579E78F0C_12</vt:lpwstr>
  </property>
</Properties>
</file>