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9BB04">
      <w:pPr>
        <w:adjustRightInd w:val="0"/>
        <w:snapToGrid w:val="0"/>
        <w:spacing w:line="54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75953A62">
      <w:pPr>
        <w:adjustRightInd w:val="0"/>
        <w:snapToGrid w:val="0"/>
        <w:spacing w:line="54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277B20D6">
      <w:pPr>
        <w:adjustRightInd w:val="0"/>
        <w:snapToGrid w:val="0"/>
        <w:spacing w:line="540" w:lineRule="exact"/>
        <w:jc w:val="center"/>
        <w:rPr>
          <w:rFonts w:ascii="方正小标宋简体" w:eastAsia="方正小标宋简体"/>
          <w:color w:val="000000"/>
          <w:spacing w:val="2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运行维护类技术</w:t>
      </w:r>
      <w:r>
        <w:rPr>
          <w:rFonts w:ascii="方正小标宋简体" w:eastAsia="方正小标宋简体"/>
          <w:color w:val="000000"/>
          <w:spacing w:val="20"/>
          <w:sz w:val="44"/>
          <w:szCs w:val="44"/>
        </w:rPr>
        <w:t>服务机构</w:t>
      </w:r>
    </w:p>
    <w:p w14:paraId="7DCF423F">
      <w:pPr>
        <w:adjustRightInd w:val="0"/>
        <w:snapToGrid w:val="0"/>
        <w:spacing w:line="540" w:lineRule="exact"/>
        <w:jc w:val="center"/>
        <w:rPr>
          <w:rFonts w:hint="eastAsia" w:ascii="方正小标宋简体" w:eastAsia="方正小标宋简体"/>
          <w:color w:val="000000"/>
          <w:spacing w:val="2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20"/>
          <w:sz w:val="44"/>
          <w:szCs w:val="44"/>
        </w:rPr>
        <w:t>升</w:t>
      </w:r>
      <w:r>
        <w:rPr>
          <w:rFonts w:ascii="方正小标宋简体" w:eastAsia="方正小标宋简体"/>
          <w:color w:val="000000"/>
          <w:spacing w:val="20"/>
          <w:sz w:val="44"/>
          <w:szCs w:val="44"/>
        </w:rPr>
        <w:t>A级</w:t>
      </w:r>
      <w:r>
        <w:rPr>
          <w:rFonts w:hint="eastAsia" w:ascii="方正小标宋简体" w:eastAsia="方正小标宋简体"/>
          <w:color w:val="000000"/>
          <w:spacing w:val="20"/>
          <w:sz w:val="44"/>
          <w:szCs w:val="44"/>
        </w:rPr>
        <w:t>申请</w:t>
      </w:r>
      <w:r>
        <w:rPr>
          <w:rFonts w:ascii="方正小标宋简体" w:eastAsia="方正小标宋简体"/>
          <w:color w:val="000000"/>
          <w:spacing w:val="20"/>
          <w:sz w:val="44"/>
          <w:szCs w:val="44"/>
        </w:rPr>
        <w:t>书</w:t>
      </w:r>
    </w:p>
    <w:p w14:paraId="0F11E213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1205321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单位名称（全称）：</w:t>
      </w:r>
    </w:p>
    <w:p w14:paraId="542D2E97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统一社会信用代码： </w:t>
      </w:r>
    </w:p>
    <w:p w14:paraId="2D8F6568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当前等级：</w:t>
      </w:r>
    </w:p>
    <w:p w14:paraId="2642F162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 w14:paraId="55ED0257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本</w:t>
      </w:r>
      <w:r>
        <w:rPr>
          <w:rFonts w:hint="eastAsia" w:ascii="仿宋_GB2312" w:eastAsia="仿宋_GB2312"/>
          <w:color w:val="000000"/>
          <w:sz w:val="32"/>
          <w:szCs w:val="32"/>
        </w:rPr>
        <w:t>单位严格遵守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《中华人民共和国生态环境法典》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《生态环境监测条例》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等相关法律法规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完成机构备案，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仿宋_GB2312" w:eastAsia="仿宋_GB2312"/>
          <w:color w:val="000000"/>
          <w:sz w:val="32"/>
          <w:szCs w:val="32"/>
        </w:rPr>
        <w:t>持续完善质量管理体系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强化技术能力和管理能力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设施设备和技术人员水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平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规范监测全过程行为。</w:t>
      </w:r>
    </w:p>
    <w:p w14:paraId="3ED5521E">
      <w:pPr>
        <w:widowControl/>
        <w:spacing w:line="540" w:lineRule="exact"/>
        <w:ind w:firstLine="640" w:firstLineChars="200"/>
        <w:jc w:val="both"/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对照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《北京市自行监测技术服务机构分级指标体系（2026版）》中《从事生态环境监测设备运行维护的技术服务机构分级指标体系》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本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单位在基础项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以及加分项中“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数智化运维管理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过程记录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管理水平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人员规模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”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等方面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进行了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提升，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 w:bidi="ar"/>
        </w:rPr>
        <w:t>备案信息已变更，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 w:bidi="ar"/>
        </w:rPr>
        <w:t>并完成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eastAsia="zh-CN" w:bidi="ar"/>
        </w:rPr>
        <w:t>自评价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 w14:paraId="7B3AC22C">
      <w:pPr>
        <w:adjustRightInd w:val="0"/>
        <w:snapToGrid w:val="0"/>
        <w:spacing w:line="540" w:lineRule="exact"/>
        <w:ind w:firstLine="640" w:firstLineChars="200"/>
        <w:jc w:val="both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本单位</w:t>
      </w:r>
      <w:r>
        <w:rPr>
          <w:rFonts w:hint="eastAsia" w:ascii="仿宋_GB2312" w:eastAsia="仿宋_GB2312"/>
          <w:color w:val="000000"/>
          <w:sz w:val="32"/>
          <w:szCs w:val="32"/>
        </w:rPr>
        <w:t>现申请升A级，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承诺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备案信息和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提交的资料真实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、准确、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合法、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有效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齐全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238F456E">
      <w:pPr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特此申请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4940F784">
      <w:pPr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 w14:paraId="26E57460">
      <w:pPr>
        <w:adjustRightInd w:val="0"/>
        <w:snapToGrid w:val="0"/>
        <w:spacing w:line="540" w:lineRule="exact"/>
        <w:ind w:left="0" w:leftChars="0" w:firstLine="4198" w:firstLineChars="1312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申请单位（公章）：</w:t>
      </w:r>
    </w:p>
    <w:p w14:paraId="5C1C1CE9">
      <w:pPr>
        <w:adjustRightInd w:val="0"/>
        <w:snapToGrid w:val="0"/>
        <w:spacing w:line="540" w:lineRule="exact"/>
        <w:ind w:left="0" w:leftChars="0" w:firstLine="4198" w:firstLineChars="1312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法定代表人（签字）：</w:t>
      </w:r>
    </w:p>
    <w:p w14:paraId="73171483">
      <w:pPr>
        <w:spacing w:line="540" w:lineRule="exact"/>
        <w:ind w:left="0" w:leftChars="0" w:firstLine="5040" w:firstLineChars="1575"/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6F27AC71">
      <w:bookmarkStart w:id="0" w:name="_GoBack"/>
      <w:bookmarkEnd w:id="0"/>
    </w:p>
    <w:sectPr>
      <w:pgSz w:w="11906" w:h="16838"/>
      <w:pgMar w:top="1701" w:right="1474" w:bottom="1247" w:left="1588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FB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2026-09-04T09:03:34Z</dcterms:created>
  <dc:creator>Xujl</dc:creator>
  <cp:lastModifiedBy>Scorpio°</cp:lastModifiedBy>
  <dcterms:modified xsi:type="dcterms:W3CDTF">2026-09-04T09:03:53Z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89DF410DAE5043EDB510AB0E43B414CF_12</vt:lpwstr>
  </property>
</Properties>
</file>