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C94DF2">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0061300E" w:rsidRPr="00672BFD">
              <w:rPr>
                <w:rFonts w:ascii="黑体" w:eastAsia="黑体" w:hAnsi="黑体"/>
                <w:sz w:val="21"/>
                <w:szCs w:val="21"/>
              </w:rPr>
            </w:r>
            <w:r w:rsidRPr="00672BFD">
              <w:rPr>
                <w:rFonts w:ascii="黑体" w:eastAsia="黑体" w:hAnsi="黑体"/>
                <w:sz w:val="21"/>
                <w:szCs w:val="21"/>
              </w:rPr>
              <w:fldChar w:fldCharType="separate"/>
            </w:r>
            <w:r w:rsidR="0061300E">
              <w:rPr>
                <w:rFonts w:ascii="黑体" w:eastAsia="黑体" w:hAnsi="黑体"/>
                <w:sz w:val="21"/>
                <w:szCs w:val="21"/>
              </w:rPr>
              <w:t>点击此处添加ICS号</w:t>
            </w:r>
            <w:r w:rsidRPr="00672BFD">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Pr="00672BFD">
              <w:rPr>
                <w:rFonts w:ascii="黑体" w:eastAsia="黑体" w:hAnsi="黑体"/>
                <w:noProof/>
                <w:sz w:val="21"/>
                <w:szCs w:val="21"/>
              </w:rPr>
              <w:t>点击此处添加CCS号</w:t>
            </w:r>
            <w:r w:rsidRPr="00672BFD">
              <w:rPr>
                <w:rFonts w:ascii="黑体" w:eastAsia="黑体" w:hAnsi="黑体"/>
                <w:sz w:val="21"/>
                <w:szCs w:val="21"/>
              </w:rPr>
              <w:fldChar w:fldCharType="end"/>
            </w:r>
            <w:bookmarkEnd w:id="1"/>
          </w:p>
        </w:tc>
      </w:tr>
    </w:tbl>
    <w:tbl>
      <w:tblPr>
        <w:tblStyle w:val="afffffffff5"/>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661"/>
      </w:tblGrid>
      <w:tr w:rsidR="001446C2" w:rsidTr="001446C2">
        <w:tc>
          <w:tcPr>
            <w:tcW w:w="6661" w:type="dxa"/>
          </w:tcPr>
          <w:p w:rsidR="001446C2" w:rsidRDefault="001446C2" w:rsidP="00D71248">
            <w:pPr>
              <w:pStyle w:val="affff0"/>
              <w:framePr w:w="0" w:hRule="auto" w:wrap="auto" w:hAnchor="text" w:xAlign="left" w:yAlign="inline" w:anchorLock="0"/>
              <w:rPr>
                <w:rFonts w:ascii="宋体" w:hAnsi="宋体"/>
                <w:sz w:val="28"/>
                <w:szCs w:val="28"/>
              </w:rPr>
            </w:pPr>
            <w:bookmarkStart w:id="2" w:name="_Hlk26473981"/>
            <w:r>
              <w:rPr>
                <w:noProof/>
              </w:rPr>
              <w:drawing>
                <wp:inline distT="0" distB="0" distL="0" distR="0" wp14:anchorId="2A9D63B1" wp14:editId="721F46F9">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D71248">
              <w:rPr>
                <w:rFonts w:hint="eastAsia"/>
              </w:rPr>
              <w:t>11</w:t>
            </w:r>
            <w:r>
              <w:fldChar w:fldCharType="end"/>
            </w:r>
            <w:bookmarkEnd w:id="3"/>
          </w:p>
        </w:tc>
      </w:tr>
    </w:tbl>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71248">
        <w:rPr>
          <w:rFonts w:ascii="黑体" w:eastAsia="黑体" w:hint="eastAsia"/>
          <w:b w:val="0"/>
          <w:noProof/>
          <w:w w:val="100"/>
          <w:sz w:val="48"/>
        </w:rPr>
        <w:t>北京市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A952D7" w:rsidRDefault="00634D9E" w:rsidP="00A952D7">
      <w:pPr>
        <w:pStyle w:val="afffffffffc"/>
        <w:framePr w:wrap="auto"/>
      </w:pPr>
      <w:r>
        <w:t>DB</w:t>
      </w:r>
      <w:r w:rsidRPr="00C22148">
        <w:rPr>
          <w:sz w:val="15"/>
          <w:szCs w:val="15"/>
        </w:rPr>
        <w:t xml:space="preserve"> </w:t>
      </w:r>
      <w:r>
        <w:fldChar w:fldCharType="begin">
          <w:ffData>
            <w:name w:val="文字1"/>
            <w:enabled/>
            <w:calcOnExit w:val="0"/>
            <w:textInput>
              <w:default w:val="XX"/>
            </w:textInput>
          </w:ffData>
        </w:fldChar>
      </w:r>
      <w:bookmarkStart w:id="5" w:name="文字1"/>
      <w:r>
        <w:instrText xml:space="preserve"> FORMTEXT </w:instrText>
      </w:r>
      <w:r>
        <w:fldChar w:fldCharType="separate"/>
      </w:r>
      <w:r w:rsidR="00D71248">
        <w:rPr>
          <w:rFonts w:hint="eastAsia"/>
        </w:rPr>
        <w:t>11</w:t>
      </w:r>
      <w:r>
        <w:fldChar w:fldCharType="end"/>
      </w:r>
      <w:bookmarkEnd w:id="5"/>
      <w:r>
        <w:t xml:space="preserve"> </w:t>
      </w:r>
      <w:r w:rsidR="00087A77">
        <w:fldChar w:fldCharType="begin">
          <w:ffData>
            <w:name w:val="NSTD_CODE_F"/>
            <w:enabled/>
            <w:calcOnExit w:val="0"/>
            <w:textInput>
              <w:default w:val="XXXXX"/>
            </w:textInput>
          </w:ffData>
        </w:fldChar>
      </w:r>
      <w:bookmarkStart w:id="6" w:name="NSTD_CODE_F"/>
      <w:r w:rsidR="00087A77">
        <w:instrText xml:space="preserve"> FORMTEXT </w:instrText>
      </w:r>
      <w:r w:rsidR="00087A77">
        <w:fldChar w:fldCharType="separate"/>
      </w:r>
      <w:r w:rsidR="00087A77">
        <w:t>XXXXX</w:t>
      </w:r>
      <w:r w:rsidR="00087A77">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09F229D" wp14:editId="34172FA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6B2672"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D71248">
        <w:t>环境空气颗粒物网格化监测评价技术规范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sidR="00D71248">
        <w:rPr>
          <w:rFonts w:eastAsia="黑体"/>
          <w:noProof/>
          <w:szCs w:val="28"/>
        </w:rPr>
      </w:r>
      <w:r>
        <w:rPr>
          <w:rFonts w:eastAsia="黑体"/>
          <w:noProof/>
          <w:szCs w:val="28"/>
        </w:rPr>
        <w:fldChar w:fldCharType="separate"/>
      </w:r>
      <w:r w:rsidR="00D71248">
        <w:rPr>
          <w:rFonts w:eastAsia="黑体" w:hint="eastAsia"/>
          <w:noProof/>
          <w:szCs w:val="28"/>
        </w:rPr>
        <w:t>Technical regulation for grid monitored ambient particulate matter assessment</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C423A4"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noProof/>
          <w:szCs w:val="28"/>
        </w:rPr>
        <w:instrText xml:space="preserve"> FORMTEXT </w:instrText>
      </w:r>
      <w:r w:rsidR="00D71248">
        <w:rPr>
          <w:rFonts w:eastAsia="黑体"/>
          <w:noProof/>
          <w:szCs w:val="28"/>
        </w:rPr>
      </w:r>
      <w:r>
        <w:rPr>
          <w:rFonts w:eastAsia="黑体"/>
          <w:noProof/>
          <w:szCs w:val="28"/>
        </w:rPr>
        <w:fldChar w:fldCharType="separate"/>
      </w:r>
      <w:r w:rsidR="00D71248">
        <w:rPr>
          <w:rFonts w:eastAsia="黑体" w:hint="eastAsia"/>
          <w:noProof/>
          <w:szCs w:val="28"/>
        </w:rPr>
        <w:t>(</w:t>
      </w:r>
      <w:r w:rsidR="00D71248">
        <w:rPr>
          <w:rFonts w:eastAsia="黑体" w:hint="eastAsia"/>
          <w:noProof/>
          <w:szCs w:val="28"/>
        </w:rPr>
        <w:t>点击此处添加与国际标准一致性程度的标识</w:t>
      </w:r>
      <w:r w:rsidR="00D71248">
        <w:rPr>
          <w:rFonts w:eastAsia="黑体" w:hint="eastAsia"/>
          <w:noProof/>
          <w:szCs w:val="28"/>
        </w:rPr>
        <w:t>)</w:t>
      </w:r>
      <w:r>
        <w:rPr>
          <w:rFonts w:eastAsia="黑体"/>
          <w:noProof/>
          <w:szCs w:val="28"/>
        </w:rPr>
        <w:fldChar w:fldCharType="end"/>
      </w:r>
      <w:bookmarkEnd w:id="11"/>
    </w:p>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D71248">
        <w:rPr>
          <w:noProof/>
          <w:sz w:val="24"/>
          <w:szCs w:val="28"/>
        </w:rPr>
      </w:r>
      <w:r w:rsidR="00B56D88">
        <w:rPr>
          <w:noProof/>
          <w:sz w:val="24"/>
          <w:szCs w:val="28"/>
        </w:rPr>
        <w:fldChar w:fldCharType="separate"/>
      </w:r>
      <w:r>
        <w:rPr>
          <w:noProof/>
          <w:sz w:val="24"/>
          <w:szCs w:val="28"/>
        </w:rPr>
        <w:fldChar w:fldCharType="end"/>
      </w:r>
      <w:bookmarkEnd w:id="12"/>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00D71248" w:rsidRPr="00A6537A">
        <w:rPr>
          <w:b/>
          <w:noProof/>
          <w:sz w:val="21"/>
          <w:szCs w:val="28"/>
        </w:rPr>
      </w:r>
      <w:r w:rsidR="00B56D88">
        <w:rPr>
          <w:b/>
          <w:noProof/>
          <w:sz w:val="21"/>
          <w:szCs w:val="28"/>
        </w:rPr>
        <w:fldChar w:fldCharType="separate"/>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A4006C">
      <w:pPr>
        <w:pStyle w:val="afffffffe"/>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71248">
        <w:rPr>
          <w:rFonts w:hAnsi="黑体" w:hint="eastAsia"/>
          <w:w w:val="100"/>
          <w:sz w:val="28"/>
        </w:rPr>
        <w:t>北京市市场监督管理局</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2B3AFC98" wp14:editId="10F91D7A">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CE21AF" w:rsidRDefault="00CE21AF" w:rsidP="00CE21AF">
      <w:pPr>
        <w:pStyle w:val="afffffc"/>
        <w:spacing w:after="468"/>
        <w:rPr>
          <w:rFonts w:hint="eastAsia"/>
        </w:rPr>
      </w:pPr>
      <w:bookmarkStart w:id="22" w:name="_Toc55547255"/>
      <w:bookmarkStart w:id="23" w:name="_Toc55552462"/>
      <w:bookmarkStart w:id="24" w:name="BookMark1"/>
      <w:r w:rsidRPr="00CE21AF">
        <w:rPr>
          <w:rFonts w:hint="eastAsia"/>
          <w:spacing w:val="320"/>
        </w:rPr>
        <w:lastRenderedPageBreak/>
        <w:t>目</w:t>
      </w:r>
      <w:r>
        <w:rPr>
          <w:rFonts w:hint="eastAsia"/>
        </w:rPr>
        <w:t>次</w:t>
      </w:r>
    </w:p>
    <w:p w:rsidR="00CE21AF" w:rsidRPr="00CE21AF" w:rsidRDefault="00CE21AF">
      <w:pPr>
        <w:pStyle w:val="10"/>
        <w:tabs>
          <w:tab w:val="right" w:leader="dot" w:pos="9344"/>
        </w:tabs>
        <w:rPr>
          <w:rFonts w:asciiTheme="minorHAnsi" w:eastAsiaTheme="minorEastAsia" w:hAnsiTheme="minorHAnsi" w:cstheme="minorBidi"/>
          <w:noProof/>
          <w:szCs w:val="22"/>
        </w:rPr>
      </w:pPr>
      <w:r w:rsidRPr="00CE21AF">
        <w:fldChar w:fldCharType="begin"/>
      </w:r>
      <w:r w:rsidRPr="00CE21AF">
        <w:instrText xml:space="preserve"> TOC \o "1-1" \h </w:instrText>
      </w:r>
      <w:r w:rsidRPr="00CE21AF">
        <w:fldChar w:fldCharType="separate"/>
      </w:r>
      <w:hyperlink w:anchor="_Toc55552482" w:history="1">
        <w:r w:rsidRPr="00CE21AF">
          <w:rPr>
            <w:rStyle w:val="affffff7"/>
            <w:rFonts w:hint="eastAsia"/>
            <w:noProof/>
          </w:rPr>
          <w:t>前言</w:t>
        </w:r>
        <w:r w:rsidRPr="00CE21AF">
          <w:rPr>
            <w:noProof/>
          </w:rPr>
          <w:tab/>
        </w:r>
        <w:r w:rsidRPr="00CE21AF">
          <w:rPr>
            <w:noProof/>
          </w:rPr>
          <w:fldChar w:fldCharType="begin"/>
        </w:r>
        <w:r w:rsidRPr="00CE21AF">
          <w:rPr>
            <w:noProof/>
          </w:rPr>
          <w:instrText xml:space="preserve"> PAGEREF _Toc55552482 \h </w:instrText>
        </w:r>
        <w:r w:rsidRPr="00CE21AF">
          <w:rPr>
            <w:noProof/>
          </w:rPr>
        </w:r>
        <w:r w:rsidRPr="00CE21AF">
          <w:rPr>
            <w:noProof/>
          </w:rPr>
          <w:fldChar w:fldCharType="separate"/>
        </w:r>
        <w:r w:rsidRPr="00CE21AF">
          <w:rPr>
            <w:noProof/>
          </w:rPr>
          <w:t>II</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3" w:history="1">
        <w:r w:rsidRPr="00CE21AF">
          <w:rPr>
            <w:rStyle w:val="affffff7"/>
            <w:noProof/>
          </w:rPr>
          <w:t>1</w:t>
        </w:r>
        <w:r>
          <w:rPr>
            <w:rStyle w:val="affffff7"/>
            <w:noProof/>
          </w:rPr>
          <w:t xml:space="preserve"> </w:t>
        </w:r>
        <w:r w:rsidRPr="00CE21AF">
          <w:rPr>
            <w:rStyle w:val="affffff7"/>
            <w:rFonts w:hint="eastAsia"/>
            <w:noProof/>
          </w:rPr>
          <w:t xml:space="preserve"> 范围</w:t>
        </w:r>
        <w:r w:rsidRPr="00CE21AF">
          <w:rPr>
            <w:noProof/>
          </w:rPr>
          <w:tab/>
        </w:r>
        <w:r w:rsidRPr="00CE21AF">
          <w:rPr>
            <w:noProof/>
          </w:rPr>
          <w:fldChar w:fldCharType="begin"/>
        </w:r>
        <w:r w:rsidRPr="00CE21AF">
          <w:rPr>
            <w:noProof/>
          </w:rPr>
          <w:instrText xml:space="preserve"> PAGEREF _Toc55552483 \h </w:instrText>
        </w:r>
        <w:r w:rsidRPr="00CE21AF">
          <w:rPr>
            <w:noProof/>
          </w:rPr>
        </w:r>
        <w:r w:rsidRPr="00CE21AF">
          <w:rPr>
            <w:noProof/>
          </w:rPr>
          <w:fldChar w:fldCharType="separate"/>
        </w:r>
        <w:r w:rsidRPr="00CE21AF">
          <w:rPr>
            <w:noProof/>
          </w:rPr>
          <w:t>1</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4" w:history="1">
        <w:r w:rsidRPr="00CE21AF">
          <w:rPr>
            <w:rStyle w:val="affffff7"/>
            <w:noProof/>
          </w:rPr>
          <w:t>2</w:t>
        </w:r>
        <w:r>
          <w:rPr>
            <w:rStyle w:val="affffff7"/>
            <w:noProof/>
          </w:rPr>
          <w:t xml:space="preserve"> </w:t>
        </w:r>
        <w:r w:rsidRPr="00CE21AF">
          <w:rPr>
            <w:rStyle w:val="affffff7"/>
            <w:rFonts w:hint="eastAsia"/>
            <w:noProof/>
          </w:rPr>
          <w:t xml:space="preserve"> 规范性引用文件</w:t>
        </w:r>
        <w:r w:rsidRPr="00CE21AF">
          <w:rPr>
            <w:noProof/>
          </w:rPr>
          <w:tab/>
        </w:r>
        <w:r w:rsidRPr="00CE21AF">
          <w:rPr>
            <w:noProof/>
          </w:rPr>
          <w:fldChar w:fldCharType="begin"/>
        </w:r>
        <w:r w:rsidRPr="00CE21AF">
          <w:rPr>
            <w:noProof/>
          </w:rPr>
          <w:instrText xml:space="preserve"> PAGEREF _Toc55552484 \h </w:instrText>
        </w:r>
        <w:r w:rsidRPr="00CE21AF">
          <w:rPr>
            <w:noProof/>
          </w:rPr>
        </w:r>
        <w:r w:rsidRPr="00CE21AF">
          <w:rPr>
            <w:noProof/>
          </w:rPr>
          <w:fldChar w:fldCharType="separate"/>
        </w:r>
        <w:r w:rsidRPr="00CE21AF">
          <w:rPr>
            <w:noProof/>
          </w:rPr>
          <w:t>1</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5" w:history="1">
        <w:r w:rsidRPr="00CE21AF">
          <w:rPr>
            <w:rStyle w:val="affffff7"/>
            <w:noProof/>
          </w:rPr>
          <w:t>3</w:t>
        </w:r>
        <w:r>
          <w:rPr>
            <w:rStyle w:val="affffff7"/>
            <w:noProof/>
          </w:rPr>
          <w:t xml:space="preserve"> </w:t>
        </w:r>
        <w:r w:rsidRPr="00CE21AF">
          <w:rPr>
            <w:rStyle w:val="affffff7"/>
            <w:rFonts w:hint="eastAsia"/>
            <w:noProof/>
          </w:rPr>
          <w:t xml:space="preserve"> 术语和定义</w:t>
        </w:r>
        <w:r w:rsidRPr="00CE21AF">
          <w:rPr>
            <w:noProof/>
          </w:rPr>
          <w:tab/>
        </w:r>
        <w:r w:rsidRPr="00CE21AF">
          <w:rPr>
            <w:noProof/>
          </w:rPr>
          <w:fldChar w:fldCharType="begin"/>
        </w:r>
        <w:r w:rsidRPr="00CE21AF">
          <w:rPr>
            <w:noProof/>
          </w:rPr>
          <w:instrText xml:space="preserve"> PAGEREF _Toc55552485 \h </w:instrText>
        </w:r>
        <w:r w:rsidRPr="00CE21AF">
          <w:rPr>
            <w:noProof/>
          </w:rPr>
        </w:r>
        <w:r w:rsidRPr="00CE21AF">
          <w:rPr>
            <w:noProof/>
          </w:rPr>
          <w:fldChar w:fldCharType="separate"/>
        </w:r>
        <w:r w:rsidRPr="00CE21AF">
          <w:rPr>
            <w:noProof/>
          </w:rPr>
          <w:t>1</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6" w:history="1">
        <w:r w:rsidRPr="00CE21AF">
          <w:rPr>
            <w:rStyle w:val="affffff7"/>
            <w:noProof/>
          </w:rPr>
          <w:t>4</w:t>
        </w:r>
        <w:r>
          <w:rPr>
            <w:rStyle w:val="affffff7"/>
            <w:noProof/>
          </w:rPr>
          <w:t xml:space="preserve"> </w:t>
        </w:r>
        <w:r w:rsidRPr="00CE21AF">
          <w:rPr>
            <w:rStyle w:val="affffff7"/>
            <w:rFonts w:hint="eastAsia"/>
            <w:noProof/>
          </w:rPr>
          <w:t xml:space="preserve"> 评价对象和评价项目</w:t>
        </w:r>
        <w:r w:rsidRPr="00CE21AF">
          <w:rPr>
            <w:noProof/>
          </w:rPr>
          <w:tab/>
        </w:r>
        <w:r w:rsidRPr="00CE21AF">
          <w:rPr>
            <w:noProof/>
          </w:rPr>
          <w:fldChar w:fldCharType="begin"/>
        </w:r>
        <w:r w:rsidRPr="00CE21AF">
          <w:rPr>
            <w:noProof/>
          </w:rPr>
          <w:instrText xml:space="preserve"> PAGEREF _Toc55552486 \h </w:instrText>
        </w:r>
        <w:r w:rsidRPr="00CE21AF">
          <w:rPr>
            <w:noProof/>
          </w:rPr>
        </w:r>
        <w:r w:rsidRPr="00CE21AF">
          <w:rPr>
            <w:noProof/>
          </w:rPr>
          <w:fldChar w:fldCharType="separate"/>
        </w:r>
        <w:r w:rsidRPr="00CE21AF">
          <w:rPr>
            <w:noProof/>
          </w:rPr>
          <w:t>1</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7" w:history="1">
        <w:r w:rsidRPr="00CE21AF">
          <w:rPr>
            <w:rStyle w:val="affffff7"/>
            <w:noProof/>
          </w:rPr>
          <w:t>5</w:t>
        </w:r>
        <w:r>
          <w:rPr>
            <w:rStyle w:val="affffff7"/>
            <w:noProof/>
          </w:rPr>
          <w:t xml:space="preserve"> </w:t>
        </w:r>
        <w:r w:rsidRPr="00CE21AF">
          <w:rPr>
            <w:rStyle w:val="affffff7"/>
            <w:rFonts w:hint="eastAsia"/>
            <w:noProof/>
          </w:rPr>
          <w:t xml:space="preserve"> 评价方法</w:t>
        </w:r>
        <w:r w:rsidRPr="00CE21AF">
          <w:rPr>
            <w:noProof/>
          </w:rPr>
          <w:tab/>
        </w:r>
        <w:r w:rsidRPr="00CE21AF">
          <w:rPr>
            <w:noProof/>
          </w:rPr>
          <w:fldChar w:fldCharType="begin"/>
        </w:r>
        <w:r w:rsidRPr="00CE21AF">
          <w:rPr>
            <w:noProof/>
          </w:rPr>
          <w:instrText xml:space="preserve"> PAGEREF _Toc55552487 \h </w:instrText>
        </w:r>
        <w:r w:rsidRPr="00CE21AF">
          <w:rPr>
            <w:noProof/>
          </w:rPr>
        </w:r>
        <w:r w:rsidRPr="00CE21AF">
          <w:rPr>
            <w:noProof/>
          </w:rPr>
          <w:fldChar w:fldCharType="separate"/>
        </w:r>
        <w:r w:rsidRPr="00CE21AF">
          <w:rPr>
            <w:noProof/>
          </w:rPr>
          <w:t>2</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8" w:history="1">
        <w:r w:rsidRPr="00CE21AF">
          <w:rPr>
            <w:rStyle w:val="affffff7"/>
            <w:noProof/>
          </w:rPr>
          <w:t>6</w:t>
        </w:r>
        <w:r>
          <w:rPr>
            <w:rStyle w:val="affffff7"/>
            <w:noProof/>
          </w:rPr>
          <w:t xml:space="preserve"> </w:t>
        </w:r>
        <w:r w:rsidRPr="00CE21AF">
          <w:rPr>
            <w:rStyle w:val="affffff7"/>
            <w:rFonts w:hint="eastAsia"/>
            <w:noProof/>
          </w:rPr>
          <w:t xml:space="preserve"> 数据统计要求</w:t>
        </w:r>
        <w:r w:rsidRPr="00CE21AF">
          <w:rPr>
            <w:noProof/>
          </w:rPr>
          <w:tab/>
        </w:r>
        <w:r w:rsidRPr="00CE21AF">
          <w:rPr>
            <w:noProof/>
          </w:rPr>
          <w:fldChar w:fldCharType="begin"/>
        </w:r>
        <w:r w:rsidRPr="00CE21AF">
          <w:rPr>
            <w:noProof/>
          </w:rPr>
          <w:instrText xml:space="preserve"> PAGEREF _Toc55552488 \h </w:instrText>
        </w:r>
        <w:r w:rsidRPr="00CE21AF">
          <w:rPr>
            <w:noProof/>
          </w:rPr>
        </w:r>
        <w:r w:rsidRPr="00CE21AF">
          <w:rPr>
            <w:noProof/>
          </w:rPr>
          <w:fldChar w:fldCharType="separate"/>
        </w:r>
        <w:r w:rsidRPr="00CE21AF">
          <w:rPr>
            <w:noProof/>
          </w:rPr>
          <w:t>2</w:t>
        </w:r>
        <w:r w:rsidRPr="00CE21AF">
          <w:rPr>
            <w:noProof/>
          </w:rPr>
          <w:fldChar w:fldCharType="end"/>
        </w:r>
      </w:hyperlink>
    </w:p>
    <w:p w:rsidR="00CE21AF" w:rsidRPr="00CE21AF" w:rsidRDefault="00CE21AF">
      <w:pPr>
        <w:pStyle w:val="10"/>
        <w:tabs>
          <w:tab w:val="right" w:leader="dot" w:pos="9344"/>
        </w:tabs>
        <w:rPr>
          <w:rFonts w:asciiTheme="minorHAnsi" w:eastAsiaTheme="minorEastAsia" w:hAnsiTheme="minorHAnsi" w:cstheme="minorBidi"/>
          <w:noProof/>
          <w:szCs w:val="22"/>
        </w:rPr>
      </w:pPr>
      <w:hyperlink w:anchor="_Toc55552489" w:history="1">
        <w:r w:rsidRPr="00CE21AF">
          <w:rPr>
            <w:rStyle w:val="affffff7"/>
            <w:rFonts w:hint="eastAsia"/>
            <w:noProof/>
          </w:rPr>
          <w:t>附录</w:t>
        </w:r>
        <w:r>
          <w:rPr>
            <w:rStyle w:val="affffff7"/>
            <w:rFonts w:hint="eastAsia"/>
            <w:noProof/>
          </w:rPr>
          <w:t>A</w:t>
        </w:r>
        <w:r w:rsidRPr="00CE21AF">
          <w:rPr>
            <w:rStyle w:val="affffff7"/>
            <w:rFonts w:hint="eastAsia"/>
            <w:noProof/>
          </w:rPr>
          <w:t>（规范性）</w:t>
        </w:r>
        <w:r>
          <w:rPr>
            <w:rStyle w:val="affffff7"/>
            <w:noProof/>
          </w:rPr>
          <w:t xml:space="preserve"> </w:t>
        </w:r>
        <w:r w:rsidRPr="00CE21AF">
          <w:rPr>
            <w:rStyle w:val="affffff7"/>
            <w:noProof/>
          </w:rPr>
          <w:t xml:space="preserve"> </w:t>
        </w:r>
        <w:r w:rsidRPr="00CE21AF">
          <w:rPr>
            <w:rStyle w:val="affffff7"/>
            <w:rFonts w:hint="eastAsia"/>
            <w:noProof/>
          </w:rPr>
          <w:t>颗粒物浓度和排名统计方法</w:t>
        </w:r>
        <w:r w:rsidRPr="00CE21AF">
          <w:rPr>
            <w:noProof/>
          </w:rPr>
          <w:tab/>
        </w:r>
        <w:r w:rsidRPr="00CE21AF">
          <w:rPr>
            <w:noProof/>
          </w:rPr>
          <w:fldChar w:fldCharType="begin"/>
        </w:r>
        <w:r w:rsidRPr="00CE21AF">
          <w:rPr>
            <w:noProof/>
          </w:rPr>
          <w:instrText xml:space="preserve"> PAGEREF _Toc55552489 \h </w:instrText>
        </w:r>
        <w:r w:rsidRPr="00CE21AF">
          <w:rPr>
            <w:noProof/>
          </w:rPr>
        </w:r>
        <w:r w:rsidRPr="00CE21AF">
          <w:rPr>
            <w:noProof/>
          </w:rPr>
          <w:fldChar w:fldCharType="separate"/>
        </w:r>
        <w:r w:rsidRPr="00CE21AF">
          <w:rPr>
            <w:noProof/>
          </w:rPr>
          <w:t>4</w:t>
        </w:r>
        <w:r w:rsidRPr="00CE21AF">
          <w:rPr>
            <w:noProof/>
          </w:rPr>
          <w:fldChar w:fldCharType="end"/>
        </w:r>
      </w:hyperlink>
    </w:p>
    <w:p w:rsidR="00CE21AF" w:rsidRPr="00CE21AF" w:rsidRDefault="00CE21AF" w:rsidP="00CE21AF">
      <w:pPr>
        <w:pStyle w:val="afffffc"/>
        <w:spacing w:after="468"/>
        <w:sectPr w:rsidR="00CE21AF" w:rsidRPr="00CE21AF" w:rsidSect="00CE21AF">
          <w:headerReference w:type="even" r:id="rId16"/>
          <w:headerReference w:type="default" r:id="rId17"/>
          <w:footerReference w:type="default" r:id="rId18"/>
          <w:pgSz w:w="11906" w:h="16838" w:code="9"/>
          <w:pgMar w:top="1871" w:right="1134" w:bottom="1134" w:left="1134" w:header="1418" w:footer="1134" w:gutter="284"/>
          <w:pgNumType w:fmt="upperRoman" w:start="1"/>
          <w:cols w:space="425"/>
          <w:formProt w:val="0"/>
          <w:docGrid w:type="lines" w:linePitch="312"/>
        </w:sectPr>
      </w:pPr>
      <w:r w:rsidRPr="00CE21AF">
        <w:fldChar w:fldCharType="end"/>
      </w:r>
    </w:p>
    <w:p w:rsidR="00E11E0F" w:rsidRDefault="00E11E0F" w:rsidP="00E11E0F">
      <w:pPr>
        <w:pStyle w:val="a6"/>
        <w:spacing w:after="468"/>
      </w:pPr>
      <w:bookmarkStart w:id="25" w:name="BookMark2"/>
      <w:bookmarkStart w:id="26" w:name="_Toc55552482"/>
      <w:bookmarkEnd w:id="24"/>
      <w:r w:rsidRPr="00E11E0F">
        <w:rPr>
          <w:spacing w:val="320"/>
        </w:rPr>
        <w:lastRenderedPageBreak/>
        <w:t>前</w:t>
      </w:r>
      <w:r>
        <w:t>言</w:t>
      </w:r>
      <w:bookmarkEnd w:id="22"/>
      <w:bookmarkEnd w:id="23"/>
      <w:bookmarkEnd w:id="26"/>
    </w:p>
    <w:p w:rsidR="00E11E0F" w:rsidRDefault="00E11E0F" w:rsidP="00E11E0F">
      <w:pPr>
        <w:pStyle w:val="affff6"/>
        <w:ind w:firstLine="420"/>
      </w:pPr>
      <w:r>
        <w:rPr>
          <w:rFonts w:hint="eastAsia"/>
        </w:rPr>
        <w:t>本文件按照GB/T 1.1—2020《标准化工作导则  第1部分：标准化文件的结构和起草规则》的规定起草。</w:t>
      </w:r>
    </w:p>
    <w:p w:rsidR="00E11E0F" w:rsidRDefault="00E11E0F" w:rsidP="00E11E0F">
      <w:pPr>
        <w:pStyle w:val="affff6"/>
        <w:ind w:firstLine="420"/>
      </w:pPr>
      <w:r>
        <w:rPr>
          <w:rFonts w:hint="eastAsia"/>
        </w:rPr>
        <w:t>本文件由</w:t>
      </w:r>
      <w:r w:rsidR="00D71248">
        <w:rPr>
          <w:rFonts w:hint="eastAsia"/>
        </w:rPr>
        <w:t>北京市生态环境局</w:t>
      </w:r>
      <w:r>
        <w:rPr>
          <w:rFonts w:hint="eastAsia"/>
        </w:rPr>
        <w:t>提出</w:t>
      </w:r>
      <w:r w:rsidR="00D71248">
        <w:rPr>
          <w:rFonts w:hint="eastAsia"/>
        </w:rPr>
        <w:t>并归口</w:t>
      </w:r>
      <w:r>
        <w:rPr>
          <w:rFonts w:hint="eastAsia"/>
        </w:rPr>
        <w:t>。</w:t>
      </w:r>
    </w:p>
    <w:p w:rsidR="00E11E0F" w:rsidRDefault="00D71248" w:rsidP="00E11E0F">
      <w:pPr>
        <w:pStyle w:val="affff6"/>
        <w:ind w:firstLine="420"/>
      </w:pPr>
      <w:r>
        <w:rPr>
          <w:rFonts w:hint="eastAsia"/>
        </w:rPr>
        <w:t>本文件由北京市生态环境局组织实施</w:t>
      </w:r>
      <w:r w:rsidR="00E11E0F">
        <w:rPr>
          <w:rFonts w:hint="eastAsia"/>
        </w:rPr>
        <w:t>。</w:t>
      </w:r>
    </w:p>
    <w:p w:rsidR="00E11E0F" w:rsidRDefault="00E11E0F" w:rsidP="00E11E0F">
      <w:pPr>
        <w:pStyle w:val="affff6"/>
        <w:ind w:firstLine="420"/>
      </w:pPr>
      <w:r>
        <w:rPr>
          <w:rFonts w:hint="eastAsia"/>
        </w:rPr>
        <w:t>本文件起草单位：</w:t>
      </w:r>
      <w:r w:rsidR="00D71248">
        <w:rPr>
          <w:rFonts w:hint="eastAsia"/>
        </w:rPr>
        <w:t>北京市生态环境监测中心</w:t>
      </w:r>
    </w:p>
    <w:p w:rsidR="00E11E0F" w:rsidRDefault="00E11E0F" w:rsidP="00E11E0F">
      <w:pPr>
        <w:pStyle w:val="affff6"/>
        <w:ind w:firstLine="420"/>
      </w:pPr>
      <w:r>
        <w:rPr>
          <w:rFonts w:hint="eastAsia"/>
        </w:rPr>
        <w:t>本文件主要起草人：</w:t>
      </w:r>
    </w:p>
    <w:p w:rsidR="00E11E0F" w:rsidRDefault="00E11E0F" w:rsidP="00E11E0F">
      <w:pPr>
        <w:pStyle w:val="affff6"/>
        <w:ind w:firstLine="420"/>
      </w:pPr>
    </w:p>
    <w:p w:rsidR="00E11E0F" w:rsidRPr="00E11E0F" w:rsidRDefault="00E11E0F" w:rsidP="00E11E0F">
      <w:pPr>
        <w:pStyle w:val="affff6"/>
        <w:ind w:firstLine="420"/>
        <w:sectPr w:rsidR="00E11E0F" w:rsidRPr="00E11E0F" w:rsidSect="00E11E0F">
          <w:pgSz w:w="11906" w:h="16838" w:code="9"/>
          <w:pgMar w:top="1871"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5"/>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D48C0893E2E54B8D97A04A37950C5053"/>
        </w:placeholder>
      </w:sdtPr>
      <w:sdtEndPr/>
      <w:sdtContent>
        <w:bookmarkStart w:id="28" w:name="NEW_STAND_NAME" w:displacedByCustomXml="prev"/>
        <w:p w:rsidR="00F26B7E" w:rsidRPr="00F26B7E" w:rsidRDefault="00D71248" w:rsidP="00D71248">
          <w:pPr>
            <w:pStyle w:val="afffffffff1"/>
            <w:spacing w:beforeLines="182" w:before="567" w:afterLines="220" w:after="686"/>
          </w:pPr>
          <w:r>
            <w:rPr>
              <w:rFonts w:hint="eastAsia"/>
            </w:rPr>
            <w:t>环境空气颗粒物网格化监测评价技术规范</w:t>
          </w:r>
        </w:p>
      </w:sdtContent>
    </w:sdt>
    <w:bookmarkEnd w:id="28" w:displacedByCustomXml="prev"/>
    <w:p w:rsidR="00E2552F" w:rsidRDefault="00E2552F" w:rsidP="00A77CCB">
      <w:pPr>
        <w:pStyle w:val="affc"/>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55547257"/>
      <w:bookmarkStart w:id="38" w:name="_Toc55552463"/>
      <w:bookmarkStart w:id="39" w:name="_Toc55552483"/>
      <w:r>
        <w:rPr>
          <w:rFonts w:hint="eastAsia"/>
        </w:rPr>
        <w:t>范围</w:t>
      </w:r>
      <w:bookmarkEnd w:id="29"/>
      <w:bookmarkEnd w:id="30"/>
      <w:bookmarkEnd w:id="31"/>
      <w:bookmarkEnd w:id="32"/>
      <w:bookmarkEnd w:id="33"/>
      <w:bookmarkEnd w:id="34"/>
      <w:bookmarkEnd w:id="35"/>
      <w:bookmarkEnd w:id="36"/>
      <w:bookmarkEnd w:id="37"/>
      <w:bookmarkEnd w:id="38"/>
      <w:bookmarkEnd w:id="39"/>
    </w:p>
    <w:p w:rsidR="00D71248" w:rsidRDefault="00D71248" w:rsidP="00D71248">
      <w:pPr>
        <w:pStyle w:val="affff6"/>
        <w:ind w:firstLine="420"/>
        <w:rPr>
          <w:rFonts w:hint="eastAsia"/>
        </w:rPr>
      </w:pPr>
      <w:bookmarkStart w:id="40" w:name="_Toc17233326"/>
      <w:bookmarkStart w:id="41" w:name="_Toc17233334"/>
      <w:bookmarkStart w:id="42" w:name="_Toc24884212"/>
      <w:bookmarkStart w:id="43" w:name="_Toc24884219"/>
      <w:bookmarkStart w:id="44" w:name="_Toc26648466"/>
      <w:r>
        <w:rPr>
          <w:rFonts w:hint="eastAsia"/>
        </w:rPr>
        <w:t>本标准规定了基于网格化监测的环境空气颗粒物评价的评价对象、评价项目、评价方法和数据统计方法等内容。</w:t>
      </w:r>
    </w:p>
    <w:p w:rsidR="008B0C9C" w:rsidRDefault="00D71248" w:rsidP="00D71248">
      <w:pPr>
        <w:pStyle w:val="affff6"/>
        <w:ind w:firstLine="420"/>
      </w:pPr>
      <w:r>
        <w:rPr>
          <w:rFonts w:hint="eastAsia"/>
        </w:rPr>
        <w:t>本标准适用于网格化监测网络覆盖的北京市范围内各行政属地的环境空气颗粒物评价与管理。</w:t>
      </w:r>
    </w:p>
    <w:p w:rsidR="00E2552F" w:rsidRDefault="00E2552F" w:rsidP="00A77CCB">
      <w:pPr>
        <w:pStyle w:val="affc"/>
        <w:spacing w:before="312" w:after="312"/>
      </w:pPr>
      <w:bookmarkStart w:id="45" w:name="_Toc26718931"/>
      <w:bookmarkStart w:id="46" w:name="_Toc26986531"/>
      <w:bookmarkStart w:id="47" w:name="_Toc26986772"/>
      <w:bookmarkStart w:id="48" w:name="_Toc55547258"/>
      <w:bookmarkStart w:id="49" w:name="_Toc55552464"/>
      <w:bookmarkStart w:id="50" w:name="_Toc55552484"/>
      <w:r>
        <w:rPr>
          <w:rFonts w:hint="eastAsia"/>
        </w:rPr>
        <w:t>规范性引用文件</w:t>
      </w:r>
      <w:bookmarkEnd w:id="40"/>
      <w:bookmarkEnd w:id="41"/>
      <w:bookmarkEnd w:id="42"/>
      <w:bookmarkEnd w:id="43"/>
      <w:bookmarkEnd w:id="44"/>
      <w:bookmarkEnd w:id="45"/>
      <w:bookmarkEnd w:id="46"/>
      <w:bookmarkEnd w:id="47"/>
      <w:bookmarkEnd w:id="48"/>
      <w:bookmarkEnd w:id="49"/>
      <w:bookmarkEnd w:id="50"/>
    </w:p>
    <w:sdt>
      <w:sdtPr>
        <w:rPr>
          <w:rFonts w:hint="eastAsia"/>
        </w:rPr>
        <w:id w:val="715848253"/>
        <w:placeholder>
          <w:docPart w:val="DE4F2702979A4F9098B885ECB1C039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AA6EC9" w:rsidRDefault="00D71248" w:rsidP="00F65893">
      <w:pPr>
        <w:pStyle w:val="affff6"/>
        <w:ind w:firstLine="420"/>
        <w:rPr>
          <w:rFonts w:hint="eastAsia"/>
        </w:rPr>
      </w:pPr>
      <w:r>
        <w:rPr>
          <w:rFonts w:hint="eastAsia"/>
        </w:rPr>
        <w:t>GB 3</w:t>
      </w:r>
      <w:r w:rsidRPr="00D71248">
        <w:rPr>
          <w:rFonts w:hint="eastAsia"/>
        </w:rPr>
        <w:t>095-2012</w:t>
      </w:r>
      <w:r>
        <w:rPr>
          <w:rFonts w:hint="eastAsia"/>
        </w:rPr>
        <w:t xml:space="preserve">  环境空气质量标准</w:t>
      </w:r>
    </w:p>
    <w:p w:rsidR="00D71248" w:rsidRDefault="00D71248" w:rsidP="00F65893">
      <w:pPr>
        <w:pStyle w:val="affff6"/>
        <w:ind w:firstLine="420"/>
        <w:rPr>
          <w:rFonts w:hint="eastAsia"/>
        </w:rPr>
      </w:pPr>
      <w:r>
        <w:rPr>
          <w:rFonts w:hint="eastAsia"/>
        </w:rPr>
        <w:t>GB</w:t>
      </w:r>
      <w:r w:rsidR="00CE21AF">
        <w:rPr>
          <w:rFonts w:hint="eastAsia"/>
        </w:rPr>
        <w:t>/T</w:t>
      </w:r>
      <w:r>
        <w:rPr>
          <w:rFonts w:hint="eastAsia"/>
        </w:rPr>
        <w:t xml:space="preserve"> 8170  数值修约规则与极限数值的表示和判断</w:t>
      </w:r>
    </w:p>
    <w:p w:rsidR="00D71248" w:rsidRPr="008A57E6" w:rsidRDefault="00D71248" w:rsidP="00F65893">
      <w:pPr>
        <w:pStyle w:val="affff6"/>
        <w:ind w:firstLine="420"/>
      </w:pPr>
      <w:r>
        <w:rPr>
          <w:rFonts w:hint="eastAsia"/>
        </w:rPr>
        <w:t>HJ 663-201</w:t>
      </w:r>
      <w:r w:rsidR="00CE21AF">
        <w:rPr>
          <w:rFonts w:hint="eastAsia"/>
        </w:rPr>
        <w:t>3</w:t>
      </w:r>
      <w:r>
        <w:rPr>
          <w:rFonts w:hint="eastAsia"/>
        </w:rPr>
        <w:t xml:space="preserve">  环境空气质量评价技术规范（试行）</w:t>
      </w:r>
    </w:p>
    <w:p w:rsidR="00B265BC" w:rsidRPr="00E030F9" w:rsidRDefault="00FD59EB" w:rsidP="00FD59EB">
      <w:pPr>
        <w:pStyle w:val="affc"/>
        <w:spacing w:before="312" w:after="312"/>
      </w:pPr>
      <w:bookmarkStart w:id="51" w:name="_Toc55547259"/>
      <w:bookmarkStart w:id="52" w:name="_Toc55552465"/>
      <w:bookmarkStart w:id="53" w:name="_Toc55552485"/>
      <w:r>
        <w:rPr>
          <w:rFonts w:hint="eastAsia"/>
          <w:szCs w:val="21"/>
        </w:rPr>
        <w:t>术语和定义</w:t>
      </w:r>
      <w:bookmarkEnd w:id="51"/>
      <w:bookmarkEnd w:id="52"/>
      <w:bookmarkEnd w:id="53"/>
    </w:p>
    <w:bookmarkStart w:id="54" w:name="_Toc26986532" w:displacedByCustomXml="next"/>
    <w:bookmarkEnd w:id="54" w:displacedByCustomXml="next"/>
    <w:sdt>
      <w:sdtPr>
        <w:id w:val="-1909835108"/>
        <w:placeholder>
          <w:docPart w:val="81F9C693F7C74D9B83B439FFEE8791B9"/>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D71248" w:rsidP="00BA263B">
          <w:pPr>
            <w:pStyle w:val="affff6"/>
            <w:ind w:firstLine="420"/>
          </w:pPr>
          <w:r>
            <w:rPr>
              <w:rFonts w:hint="eastAsia"/>
            </w:rPr>
            <w:t>GB 3095-2012和HJ 663-2013</w:t>
          </w:r>
          <w:r>
            <w:t>界定的以及下列术语和定义适用于本文件。</w:t>
          </w:r>
        </w:p>
      </w:sdtContent>
    </w:sdt>
    <w:p w:rsidR="00D71248" w:rsidRPr="00CE21AF" w:rsidRDefault="00CE21AF" w:rsidP="00CE21AF">
      <w:pPr>
        <w:pStyle w:val="affffffffffe"/>
        <w:ind w:left="420" w:hangingChars="200" w:hanging="420"/>
        <w:rPr>
          <w:rFonts w:ascii="黑体" w:eastAsia="黑体" w:hAnsi="黑体" w:hint="eastAsia"/>
        </w:rPr>
      </w:pPr>
      <w:r w:rsidRPr="00CE21AF">
        <w:rPr>
          <w:rFonts w:ascii="黑体" w:eastAsia="黑体" w:hAnsi="黑体"/>
        </w:rPr>
        <w:br/>
      </w:r>
      <w:r w:rsidR="00D71248" w:rsidRPr="00CE21AF">
        <w:rPr>
          <w:rFonts w:ascii="黑体" w:eastAsia="黑体" w:hAnsi="黑体" w:hint="eastAsia"/>
        </w:rPr>
        <w:t>网格化监测 grid monitoring</w:t>
      </w:r>
    </w:p>
    <w:p w:rsidR="004B3E93" w:rsidRDefault="00D71248" w:rsidP="00D71248">
      <w:pPr>
        <w:pStyle w:val="affff6"/>
        <w:ind w:firstLine="420"/>
        <w:rPr>
          <w:rFonts w:hint="eastAsia"/>
        </w:rPr>
      </w:pPr>
      <w:r>
        <w:rPr>
          <w:rFonts w:hint="eastAsia"/>
        </w:rPr>
        <w:t>为达到大气污染防治精细化管理的目的，根据不同监控需求及环境特征，将目标区域分为不同的网格进行点位布设，对各网格中相关污染物浓度进行实时监测。</w:t>
      </w:r>
    </w:p>
    <w:p w:rsidR="00D71248" w:rsidRPr="00CE21AF" w:rsidRDefault="00CE21AF" w:rsidP="00CE21AF">
      <w:pPr>
        <w:pStyle w:val="affffffffffe"/>
        <w:ind w:left="420" w:hangingChars="200" w:hanging="420"/>
        <w:rPr>
          <w:rFonts w:ascii="黑体" w:eastAsia="黑体" w:hAnsi="黑体" w:hint="eastAsia"/>
        </w:rPr>
      </w:pPr>
      <w:r w:rsidRPr="00CE21AF">
        <w:rPr>
          <w:rFonts w:ascii="黑体" w:eastAsia="黑体" w:hAnsi="黑体"/>
        </w:rPr>
        <w:br/>
      </w:r>
      <w:r w:rsidR="00D71248" w:rsidRPr="00CE21AF">
        <w:rPr>
          <w:rFonts w:ascii="黑体" w:eastAsia="黑体" w:hAnsi="黑体" w:hint="eastAsia"/>
        </w:rPr>
        <w:t>环境空气颗粒物网格化监测 ambient particulate matter grid monitoring</w:t>
      </w:r>
    </w:p>
    <w:p w:rsidR="00D71248" w:rsidRDefault="00D71248" w:rsidP="00D71248">
      <w:pPr>
        <w:pStyle w:val="affff6"/>
        <w:ind w:firstLine="420"/>
      </w:pPr>
      <w:r>
        <w:rPr>
          <w:rFonts w:hint="eastAsia"/>
        </w:rPr>
        <w:t>指采用光散射的检测方法，设备体积小，重量轻，用于连续自动监测环境空气颗粒物的污染状况。</w:t>
      </w:r>
    </w:p>
    <w:p w:rsidR="00D71248" w:rsidRPr="00CE21AF" w:rsidRDefault="00CE21AF" w:rsidP="00CE21AF">
      <w:pPr>
        <w:pStyle w:val="affffffffffe"/>
        <w:ind w:left="420" w:hangingChars="200" w:hanging="420"/>
        <w:rPr>
          <w:rFonts w:ascii="黑体" w:eastAsia="黑体" w:hAnsi="黑体" w:hint="eastAsia"/>
        </w:rPr>
      </w:pPr>
      <w:r w:rsidRPr="00CE21AF">
        <w:rPr>
          <w:rFonts w:ascii="黑体" w:eastAsia="黑体" w:hAnsi="黑体"/>
        </w:rPr>
        <w:br/>
      </w:r>
      <w:r w:rsidR="00D71248" w:rsidRPr="00CE21AF">
        <w:rPr>
          <w:rFonts w:ascii="黑体" w:eastAsia="黑体" w:hAnsi="黑体" w:hint="eastAsia"/>
        </w:rPr>
        <w:t>环境监控点 grid assessing nodes</w:t>
      </w:r>
    </w:p>
    <w:p w:rsidR="00D71248" w:rsidRDefault="00D71248" w:rsidP="00D71248">
      <w:pPr>
        <w:pStyle w:val="affff6"/>
        <w:ind w:firstLine="420"/>
        <w:rPr>
          <w:rFonts w:hint="eastAsia"/>
        </w:rPr>
      </w:pPr>
      <w:r>
        <w:rPr>
          <w:rFonts w:hint="eastAsia"/>
        </w:rPr>
        <w:t>指网格化监测网络中以评价所在网格内的空气整体状况和变化趋势为目的而设置的监测点。</w:t>
      </w:r>
    </w:p>
    <w:p w:rsidR="00D71248" w:rsidRPr="00CE21AF" w:rsidRDefault="00CE21AF" w:rsidP="00CE21AF">
      <w:pPr>
        <w:pStyle w:val="affffffffffe"/>
        <w:ind w:left="420" w:hangingChars="200" w:hanging="420"/>
        <w:rPr>
          <w:rFonts w:ascii="黑体" w:eastAsia="黑体" w:hAnsi="黑体" w:hint="eastAsia"/>
        </w:rPr>
      </w:pPr>
      <w:r w:rsidRPr="00CE21AF">
        <w:rPr>
          <w:rFonts w:ascii="黑体" w:eastAsia="黑体" w:hAnsi="黑体"/>
        </w:rPr>
        <w:br/>
      </w:r>
      <w:r w:rsidR="00D71248" w:rsidRPr="00CE21AF">
        <w:rPr>
          <w:rFonts w:ascii="黑体" w:eastAsia="黑体" w:hAnsi="黑体" w:hint="eastAsia"/>
        </w:rPr>
        <w:t>属地subdistrict</w:t>
      </w:r>
    </w:p>
    <w:p w:rsidR="00D71248" w:rsidRDefault="00D71248" w:rsidP="00D71248">
      <w:pPr>
        <w:pStyle w:val="affff6"/>
        <w:ind w:firstLine="420"/>
        <w:rPr>
          <w:rFonts w:hint="eastAsia"/>
        </w:rPr>
      </w:pPr>
      <w:r>
        <w:rPr>
          <w:rFonts w:hint="eastAsia"/>
        </w:rPr>
        <w:t>指网格化监测网络所覆盖的乡镇（街道）、社区（村）等。</w:t>
      </w:r>
    </w:p>
    <w:p w:rsidR="00D71248" w:rsidRDefault="00D71248" w:rsidP="00D71248">
      <w:pPr>
        <w:pStyle w:val="affc"/>
        <w:spacing w:before="312" w:after="312"/>
        <w:rPr>
          <w:rFonts w:hint="eastAsia"/>
        </w:rPr>
      </w:pPr>
      <w:bookmarkStart w:id="55" w:name="_Toc55552466"/>
      <w:bookmarkStart w:id="56" w:name="_Toc55552486"/>
      <w:r>
        <w:rPr>
          <w:rFonts w:hint="eastAsia"/>
        </w:rPr>
        <w:t>评价对象和评价项目</w:t>
      </w:r>
      <w:bookmarkEnd w:id="55"/>
      <w:bookmarkEnd w:id="56"/>
    </w:p>
    <w:p w:rsidR="00D71248" w:rsidRDefault="00D71248" w:rsidP="00D71248">
      <w:pPr>
        <w:pStyle w:val="affd"/>
        <w:spacing w:before="156" w:after="156"/>
        <w:rPr>
          <w:rFonts w:hint="eastAsia"/>
        </w:rPr>
      </w:pPr>
      <w:bookmarkStart w:id="57" w:name="_Toc55552467"/>
      <w:r>
        <w:rPr>
          <w:rFonts w:hint="eastAsia"/>
        </w:rPr>
        <w:t>评价对象</w:t>
      </w:r>
      <w:bookmarkEnd w:id="57"/>
    </w:p>
    <w:p w:rsidR="00D71248" w:rsidRDefault="00D71248" w:rsidP="00D71248">
      <w:pPr>
        <w:pStyle w:val="affff6"/>
        <w:ind w:firstLine="420"/>
        <w:rPr>
          <w:rFonts w:hint="eastAsia"/>
        </w:rPr>
      </w:pPr>
      <w:r>
        <w:rPr>
          <w:rFonts w:hint="eastAsia"/>
        </w:rPr>
        <w:t>本标准按照评价对象的不同分为环境空气颗粒物的单点评价和属地评价。</w:t>
      </w:r>
    </w:p>
    <w:p w:rsidR="00D71248" w:rsidRDefault="00D71248" w:rsidP="00D71248">
      <w:pPr>
        <w:pStyle w:val="affd"/>
        <w:spacing w:before="156" w:after="156"/>
        <w:rPr>
          <w:rFonts w:hint="eastAsia"/>
        </w:rPr>
      </w:pPr>
      <w:bookmarkStart w:id="58" w:name="_Toc55552468"/>
      <w:r>
        <w:rPr>
          <w:rFonts w:hint="eastAsia"/>
        </w:rPr>
        <w:t>评价项目</w:t>
      </w:r>
      <w:bookmarkEnd w:id="58"/>
    </w:p>
    <w:p w:rsidR="00D71248" w:rsidRDefault="00D71248" w:rsidP="00D71248">
      <w:pPr>
        <w:pStyle w:val="affff6"/>
        <w:ind w:firstLine="420"/>
        <w:rPr>
          <w:rFonts w:hint="eastAsia"/>
        </w:rPr>
      </w:pPr>
      <w:r>
        <w:rPr>
          <w:rFonts w:hint="eastAsia"/>
        </w:rPr>
        <w:lastRenderedPageBreak/>
        <w:t>本标准采用单项目评价。评价项目包括环境空气颗粒物网格化监测网络中连续监测的总悬浮颗粒物（TSP）、可吸入颗粒物（PM</w:t>
      </w:r>
      <w:r w:rsidRPr="00E20E43">
        <w:rPr>
          <w:rFonts w:hint="eastAsia"/>
          <w:vertAlign w:val="subscript"/>
        </w:rPr>
        <w:t>10</w:t>
      </w:r>
      <w:r>
        <w:rPr>
          <w:rFonts w:hint="eastAsia"/>
        </w:rPr>
        <w:t>）和细颗粒物（PM</w:t>
      </w:r>
      <w:r w:rsidRPr="00E20E43">
        <w:rPr>
          <w:rFonts w:hint="eastAsia"/>
          <w:vertAlign w:val="subscript"/>
        </w:rPr>
        <w:t>2.5</w:t>
      </w:r>
      <w:r>
        <w:rPr>
          <w:rFonts w:hint="eastAsia"/>
        </w:rPr>
        <w:t>）三项。</w:t>
      </w:r>
    </w:p>
    <w:p w:rsidR="00D71248" w:rsidRDefault="00D71248" w:rsidP="00D71248">
      <w:pPr>
        <w:pStyle w:val="affc"/>
        <w:spacing w:before="312" w:after="312"/>
        <w:rPr>
          <w:rFonts w:hint="eastAsia"/>
        </w:rPr>
      </w:pPr>
      <w:bookmarkStart w:id="59" w:name="_Toc55552469"/>
      <w:bookmarkStart w:id="60" w:name="_Toc55552487"/>
      <w:r>
        <w:rPr>
          <w:rFonts w:hint="eastAsia"/>
        </w:rPr>
        <w:t>评价方法</w:t>
      </w:r>
      <w:bookmarkEnd w:id="59"/>
      <w:bookmarkEnd w:id="60"/>
    </w:p>
    <w:p w:rsidR="00D71248" w:rsidRDefault="00D71248" w:rsidP="00D71248">
      <w:pPr>
        <w:pStyle w:val="affd"/>
        <w:spacing w:before="156" w:after="156"/>
        <w:rPr>
          <w:rFonts w:hint="eastAsia"/>
        </w:rPr>
      </w:pPr>
      <w:bookmarkStart w:id="61" w:name="_Toc55552470"/>
      <w:r>
        <w:rPr>
          <w:rFonts w:hint="eastAsia"/>
        </w:rPr>
        <w:t>浓度参考评价</w:t>
      </w:r>
      <w:bookmarkEnd w:id="61"/>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浓度参考评价适用于对单点和属地环境颗粒物各评价项目的达标情况进行参考性判断。</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单点评价：以GB3095-2012中污染物的浓度限值为依据，对各评价项目的评价指标进行达标情况判断，超标的评价项目计算其超标倍数。数据统计和评价方法见附录A及HJ</w:t>
      </w:r>
      <w:r w:rsidR="00E20E43">
        <w:rPr>
          <w:rFonts w:ascii="宋体" w:eastAsia="宋体" w:hAnsi="宋体" w:hint="eastAsia"/>
        </w:rPr>
        <w:t xml:space="preserve"> </w:t>
      </w:r>
      <w:r w:rsidRPr="00CE21AF">
        <w:rPr>
          <w:rFonts w:ascii="宋体" w:eastAsia="宋体" w:hAnsi="宋体" w:hint="eastAsia"/>
        </w:rPr>
        <w:t>663-2013附录A。</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属地评价的评价方法同5.1.2，但需使用属地尺度的监测数据进行评价。</w:t>
      </w:r>
    </w:p>
    <w:p w:rsidR="00D71248" w:rsidRDefault="00D71248" w:rsidP="00D71248">
      <w:pPr>
        <w:pStyle w:val="affd"/>
        <w:spacing w:before="156" w:after="156"/>
        <w:rPr>
          <w:rFonts w:hint="eastAsia"/>
        </w:rPr>
      </w:pPr>
      <w:bookmarkStart w:id="62" w:name="_Toc55552471"/>
      <w:r>
        <w:rPr>
          <w:rFonts w:hint="eastAsia"/>
        </w:rPr>
        <w:t>排名评价</w:t>
      </w:r>
      <w:bookmarkEnd w:id="62"/>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排名评价适用于对单点和属地各评价项目污染浓度在所处地区的相对水平、变化趋势及优劣关系进行评价。</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单一时段的排名评价统计排名名次。排名方法包括：一般排名、序数排名和百分位排名。排名周期包括小时、日、月、季、年和多日累计等。</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排名变化适用于对单点或属地在两个排名周期间排名的变化趋势和变化程度进行评价。</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累计关注次数统计排名名次处在所关注的排名区间的次数，适用于对单点或属地在多个排名周期内的总体排名情况进行评价。</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对产业园区等重点地区的环境空气颗粒物排名参照属地排名的评价方法，但须使用该重点地区范围内的监测点位数据进行评价。</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排名评价的数据统计方法见附录A。</w:t>
      </w:r>
    </w:p>
    <w:p w:rsidR="00D71248" w:rsidRDefault="00D71248" w:rsidP="00D71248">
      <w:pPr>
        <w:pStyle w:val="affc"/>
        <w:spacing w:before="312" w:after="312"/>
        <w:rPr>
          <w:rFonts w:hint="eastAsia"/>
        </w:rPr>
      </w:pPr>
      <w:bookmarkStart w:id="63" w:name="_Toc55552472"/>
      <w:bookmarkStart w:id="64" w:name="_Toc55552488"/>
      <w:r>
        <w:rPr>
          <w:rFonts w:hint="eastAsia"/>
        </w:rPr>
        <w:t>数据统计要求</w:t>
      </w:r>
      <w:bookmarkEnd w:id="63"/>
      <w:bookmarkEnd w:id="64"/>
    </w:p>
    <w:p w:rsidR="00D71248" w:rsidRDefault="00D71248" w:rsidP="00D71248">
      <w:pPr>
        <w:pStyle w:val="affd"/>
        <w:spacing w:before="156" w:after="156"/>
        <w:rPr>
          <w:rFonts w:hint="eastAsia"/>
        </w:rPr>
      </w:pPr>
      <w:bookmarkStart w:id="65" w:name="_Toc55552473"/>
      <w:r>
        <w:rPr>
          <w:rFonts w:hint="eastAsia"/>
        </w:rPr>
        <w:t>数据统计的有效性规定</w:t>
      </w:r>
      <w:bookmarkEnd w:id="65"/>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网格化监测网络中的颗粒物每日至少有20个小时平均浓度值或采样时间。</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每月至少有27个日平均浓度值（二月至少有25个日均浓度值）；每季度至少有81个日平均浓度值；日历年内至少有324个日平均浓度值。多日累计统计中日平均浓度值的个数应不低于总天数的85%。</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进行属地评价时，属地内所有有效监测的环境监控点必须全部参加统计和评价，且有效监测点位的数量不低于属地内环境监控点总数量的75%（总数量小于4个时，不低于50%）。</w:t>
      </w:r>
    </w:p>
    <w:p w:rsidR="00D71248" w:rsidRPr="00CE21AF" w:rsidRDefault="00D71248" w:rsidP="00D71248">
      <w:pPr>
        <w:pStyle w:val="affe"/>
        <w:spacing w:before="156" w:after="156"/>
        <w:rPr>
          <w:rFonts w:ascii="宋体" w:eastAsia="宋体" w:hAnsi="宋体" w:hint="eastAsia"/>
        </w:rPr>
      </w:pPr>
      <w:r w:rsidRPr="00CE21AF">
        <w:rPr>
          <w:rFonts w:ascii="宋体" w:eastAsia="宋体" w:hAnsi="宋体" w:hint="eastAsia"/>
        </w:rPr>
        <w:t xml:space="preserve">当上述有效性规定不满足时，该统计指标的统计结果无效。 </w:t>
      </w:r>
    </w:p>
    <w:p w:rsidR="00D71248" w:rsidRDefault="00D71248" w:rsidP="00D71248">
      <w:pPr>
        <w:pStyle w:val="affd"/>
        <w:spacing w:before="156" w:after="156"/>
        <w:rPr>
          <w:rFonts w:hint="eastAsia"/>
        </w:rPr>
      </w:pPr>
      <w:bookmarkStart w:id="66" w:name="_Toc55552474"/>
      <w:proofErr w:type="gramStart"/>
      <w:r>
        <w:rPr>
          <w:rFonts w:hint="eastAsia"/>
        </w:rPr>
        <w:t>数据修约要求</w:t>
      </w:r>
      <w:bookmarkEnd w:id="66"/>
      <w:proofErr w:type="gramEnd"/>
    </w:p>
    <w:p w:rsidR="002A1260" w:rsidRDefault="00D71248" w:rsidP="00D71248">
      <w:pPr>
        <w:pStyle w:val="affff6"/>
        <w:ind w:firstLine="420"/>
        <w:rPr>
          <w:rFonts w:hint="eastAsia"/>
        </w:rPr>
      </w:pPr>
      <w:r>
        <w:rPr>
          <w:rFonts w:hint="eastAsia"/>
        </w:rPr>
        <w:lastRenderedPageBreak/>
        <w:t>进行环境空气颗粒物网格化监测评价前，各污染物项目的数据统计结果按照GB/T 8170中规则进行修约，浓度单位及保留小数位数要求见表1。环境空气颗粒物的小时浓度值作为基础数据单元，使用前也应进行修约。</w:t>
      </w:r>
    </w:p>
    <w:p w:rsidR="00D71248" w:rsidRDefault="00D71248" w:rsidP="00D71248">
      <w:pPr>
        <w:pStyle w:val="aff2"/>
        <w:spacing w:before="156" w:after="156"/>
      </w:pPr>
      <w:r>
        <w:rPr>
          <w:rFonts w:hint="eastAsia"/>
        </w:rPr>
        <w:t>污染物的浓度单位和保留小数位要求</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128"/>
        <w:gridCol w:w="3123"/>
        <w:gridCol w:w="3123"/>
      </w:tblGrid>
      <w:tr w:rsidR="00D71248" w:rsidTr="00D71248">
        <w:trPr>
          <w:tblHeader/>
          <w:jc w:val="center"/>
        </w:trPr>
        <w:tc>
          <w:tcPr>
            <w:tcW w:w="3190" w:type="dxa"/>
            <w:tcBorders>
              <w:top w:val="single" w:sz="8" w:space="0" w:color="auto"/>
              <w:bottom w:val="single" w:sz="8" w:space="0" w:color="auto"/>
            </w:tcBorders>
            <w:shd w:val="clear" w:color="auto" w:fill="auto"/>
            <w:vAlign w:val="center"/>
          </w:tcPr>
          <w:p w:rsidR="00D71248" w:rsidRDefault="00D71248" w:rsidP="00D71248">
            <w:pPr>
              <w:pStyle w:val="afffffffff2"/>
            </w:pPr>
            <w:r>
              <w:rPr>
                <w:rFonts w:hint="eastAsia"/>
              </w:rPr>
              <w:t>污染物</w:t>
            </w:r>
          </w:p>
        </w:tc>
        <w:tc>
          <w:tcPr>
            <w:tcW w:w="3190" w:type="dxa"/>
            <w:tcBorders>
              <w:top w:val="single" w:sz="8" w:space="0" w:color="auto"/>
              <w:bottom w:val="single" w:sz="8" w:space="0" w:color="auto"/>
            </w:tcBorders>
            <w:shd w:val="clear" w:color="auto" w:fill="auto"/>
            <w:vAlign w:val="center"/>
          </w:tcPr>
          <w:p w:rsidR="00D71248" w:rsidRDefault="00D71248" w:rsidP="00D71248">
            <w:pPr>
              <w:pStyle w:val="afffffffff2"/>
            </w:pPr>
            <w:r>
              <w:rPr>
                <w:rFonts w:hint="eastAsia"/>
              </w:rPr>
              <w:t>单位</w:t>
            </w:r>
          </w:p>
        </w:tc>
        <w:tc>
          <w:tcPr>
            <w:tcW w:w="3190" w:type="dxa"/>
            <w:tcBorders>
              <w:top w:val="single" w:sz="8" w:space="0" w:color="auto"/>
              <w:bottom w:val="single" w:sz="8" w:space="0" w:color="auto"/>
            </w:tcBorders>
            <w:shd w:val="clear" w:color="auto" w:fill="auto"/>
            <w:vAlign w:val="center"/>
          </w:tcPr>
          <w:p w:rsidR="00D71248" w:rsidRDefault="00D71248" w:rsidP="00D71248">
            <w:pPr>
              <w:pStyle w:val="afffffffff2"/>
            </w:pPr>
            <w:r>
              <w:rPr>
                <w:rFonts w:hint="eastAsia"/>
              </w:rPr>
              <w:t>保留小数位</w:t>
            </w:r>
          </w:p>
        </w:tc>
      </w:tr>
      <w:tr w:rsidR="00D71248" w:rsidTr="00D71248">
        <w:trPr>
          <w:jc w:val="center"/>
        </w:trPr>
        <w:tc>
          <w:tcPr>
            <w:tcW w:w="3190" w:type="dxa"/>
            <w:tcBorders>
              <w:top w:val="single" w:sz="8" w:space="0" w:color="auto"/>
            </w:tcBorders>
            <w:shd w:val="clear" w:color="auto" w:fill="auto"/>
            <w:vAlign w:val="center"/>
          </w:tcPr>
          <w:p w:rsidR="00D71248" w:rsidRDefault="00D71248" w:rsidP="00D71248">
            <w:pPr>
              <w:pStyle w:val="afffffffff2"/>
            </w:pPr>
            <w:r>
              <w:rPr>
                <w:rFonts w:hint="eastAsia"/>
              </w:rPr>
              <w:t>TSP、PM</w:t>
            </w:r>
            <w:r w:rsidRPr="00CE21AF">
              <w:rPr>
                <w:rFonts w:hint="eastAsia"/>
                <w:vertAlign w:val="subscript"/>
              </w:rPr>
              <w:t>10</w:t>
            </w:r>
            <w:r>
              <w:rPr>
                <w:rFonts w:hint="eastAsia"/>
              </w:rPr>
              <w:t>和PM</w:t>
            </w:r>
            <w:r w:rsidRPr="00CE21AF">
              <w:rPr>
                <w:rFonts w:hint="eastAsia"/>
                <w:vertAlign w:val="subscript"/>
              </w:rPr>
              <w:t>2.5</w:t>
            </w:r>
          </w:p>
        </w:tc>
        <w:tc>
          <w:tcPr>
            <w:tcW w:w="3190" w:type="dxa"/>
            <w:tcBorders>
              <w:top w:val="single" w:sz="8" w:space="0" w:color="auto"/>
            </w:tcBorders>
            <w:shd w:val="clear" w:color="auto" w:fill="auto"/>
            <w:vAlign w:val="center"/>
          </w:tcPr>
          <w:p w:rsidR="00D71248" w:rsidRDefault="00D71248" w:rsidP="00D71248">
            <w:pPr>
              <w:pStyle w:val="afffffffff2"/>
            </w:pPr>
            <w:r>
              <w:rPr>
                <w:rFonts w:hint="eastAsia"/>
              </w:rPr>
              <w:t>微克/立方米</w:t>
            </w:r>
          </w:p>
        </w:tc>
        <w:tc>
          <w:tcPr>
            <w:tcW w:w="3190" w:type="dxa"/>
            <w:tcBorders>
              <w:top w:val="single" w:sz="8" w:space="0" w:color="auto"/>
            </w:tcBorders>
            <w:shd w:val="clear" w:color="auto" w:fill="auto"/>
            <w:vAlign w:val="center"/>
          </w:tcPr>
          <w:p w:rsidR="00D71248" w:rsidRDefault="00D71248" w:rsidP="00D71248">
            <w:pPr>
              <w:pStyle w:val="afffffffff2"/>
            </w:pPr>
            <w:r>
              <w:rPr>
                <w:rFonts w:hint="eastAsia"/>
              </w:rPr>
              <w:t>0</w:t>
            </w:r>
          </w:p>
        </w:tc>
      </w:tr>
      <w:tr w:rsidR="00D71248" w:rsidTr="00D71248">
        <w:trPr>
          <w:jc w:val="center"/>
        </w:trPr>
        <w:tc>
          <w:tcPr>
            <w:tcW w:w="3190" w:type="dxa"/>
            <w:shd w:val="clear" w:color="auto" w:fill="auto"/>
            <w:vAlign w:val="center"/>
          </w:tcPr>
          <w:p w:rsidR="00D71248" w:rsidRDefault="00D71248" w:rsidP="00D71248">
            <w:pPr>
              <w:pStyle w:val="afffffffff2"/>
            </w:pPr>
            <w:r>
              <w:rPr>
                <w:rFonts w:hint="eastAsia"/>
              </w:rPr>
              <w:t>排名、排名变化</w:t>
            </w:r>
          </w:p>
        </w:tc>
        <w:tc>
          <w:tcPr>
            <w:tcW w:w="3190" w:type="dxa"/>
            <w:shd w:val="clear" w:color="auto" w:fill="auto"/>
            <w:vAlign w:val="center"/>
          </w:tcPr>
          <w:p w:rsidR="00D71248" w:rsidRDefault="00D71248" w:rsidP="00D71248">
            <w:pPr>
              <w:pStyle w:val="afffffffff2"/>
            </w:pPr>
            <w:r>
              <w:rPr>
                <w:rFonts w:hint="eastAsia"/>
              </w:rPr>
              <w:t>位</w:t>
            </w:r>
          </w:p>
        </w:tc>
        <w:tc>
          <w:tcPr>
            <w:tcW w:w="3190" w:type="dxa"/>
            <w:shd w:val="clear" w:color="auto" w:fill="auto"/>
            <w:vAlign w:val="center"/>
          </w:tcPr>
          <w:p w:rsidR="00D71248" w:rsidRDefault="00D71248" w:rsidP="00D71248">
            <w:pPr>
              <w:pStyle w:val="afffffffff2"/>
            </w:pPr>
            <w:r>
              <w:rPr>
                <w:rFonts w:hint="eastAsia"/>
              </w:rPr>
              <w:t>0</w:t>
            </w:r>
          </w:p>
        </w:tc>
      </w:tr>
      <w:tr w:rsidR="00D71248" w:rsidTr="00D71248">
        <w:trPr>
          <w:jc w:val="center"/>
        </w:trPr>
        <w:tc>
          <w:tcPr>
            <w:tcW w:w="3190" w:type="dxa"/>
            <w:shd w:val="clear" w:color="auto" w:fill="auto"/>
            <w:vAlign w:val="center"/>
          </w:tcPr>
          <w:p w:rsidR="00D71248" w:rsidRDefault="00D71248" w:rsidP="00D71248">
            <w:pPr>
              <w:pStyle w:val="afffffffff2"/>
            </w:pPr>
            <w:r>
              <w:rPr>
                <w:rFonts w:hint="eastAsia"/>
              </w:rPr>
              <w:t>累计关注次数</w:t>
            </w:r>
          </w:p>
        </w:tc>
        <w:tc>
          <w:tcPr>
            <w:tcW w:w="3190" w:type="dxa"/>
            <w:shd w:val="clear" w:color="auto" w:fill="auto"/>
            <w:vAlign w:val="center"/>
          </w:tcPr>
          <w:p w:rsidR="00D71248" w:rsidRDefault="00D71248" w:rsidP="00D71248">
            <w:pPr>
              <w:pStyle w:val="afffffffff2"/>
            </w:pPr>
            <w:r>
              <w:rPr>
                <w:rFonts w:hint="eastAsia"/>
              </w:rPr>
              <w:t>次</w:t>
            </w:r>
          </w:p>
        </w:tc>
        <w:tc>
          <w:tcPr>
            <w:tcW w:w="3190" w:type="dxa"/>
            <w:shd w:val="clear" w:color="auto" w:fill="auto"/>
            <w:vAlign w:val="center"/>
          </w:tcPr>
          <w:p w:rsidR="00D71248" w:rsidRDefault="00D71248" w:rsidP="00D71248">
            <w:pPr>
              <w:pStyle w:val="afffffffff2"/>
            </w:pPr>
            <w:r>
              <w:rPr>
                <w:rFonts w:hint="eastAsia"/>
              </w:rPr>
              <w:t>0</w:t>
            </w:r>
          </w:p>
        </w:tc>
      </w:tr>
    </w:tbl>
    <w:p w:rsidR="001D212F" w:rsidRDefault="001D212F" w:rsidP="00E60C63">
      <w:pPr>
        <w:pStyle w:val="affff6"/>
        <w:ind w:firstLine="420"/>
      </w:pPr>
    </w:p>
    <w:p w:rsidR="00D71248" w:rsidRDefault="00D71248" w:rsidP="00E60C63">
      <w:pPr>
        <w:pStyle w:val="affff6"/>
        <w:ind w:firstLine="420"/>
      </w:pPr>
    </w:p>
    <w:p w:rsidR="009273B3" w:rsidRDefault="009273B3" w:rsidP="001D212F">
      <w:pPr>
        <w:pStyle w:val="affff6"/>
        <w:ind w:firstLine="420"/>
      </w:pPr>
    </w:p>
    <w:p w:rsidR="009E037F" w:rsidRDefault="009E037F" w:rsidP="001D212F">
      <w:pPr>
        <w:pStyle w:val="affff6"/>
        <w:ind w:firstLine="420"/>
        <w:sectPr w:rsidR="009E037F" w:rsidSect="00C94DF2">
          <w:pgSz w:w="11906" w:h="16838" w:code="9"/>
          <w:pgMar w:top="1871" w:right="1134" w:bottom="1134" w:left="1134" w:header="1418" w:footer="1134" w:gutter="284"/>
          <w:pgNumType w:start="1"/>
          <w:cols w:space="425"/>
          <w:formProt w:val="0"/>
          <w:docGrid w:type="lines" w:linePitch="312"/>
        </w:sectPr>
      </w:pPr>
    </w:p>
    <w:p w:rsidR="009E037F" w:rsidRDefault="009E037F" w:rsidP="009E037F">
      <w:pPr>
        <w:pStyle w:val="af8"/>
        <w:rPr>
          <w:vanish w:val="0"/>
        </w:rPr>
      </w:pPr>
      <w:bookmarkStart w:id="67" w:name="BookMark5"/>
      <w:bookmarkEnd w:id="27"/>
    </w:p>
    <w:p w:rsidR="009E037F" w:rsidRDefault="009E037F" w:rsidP="009E037F">
      <w:pPr>
        <w:pStyle w:val="afe"/>
        <w:rPr>
          <w:vanish w:val="0"/>
        </w:rPr>
      </w:pPr>
    </w:p>
    <w:p w:rsidR="009E037F" w:rsidRDefault="009E037F" w:rsidP="009E037F">
      <w:pPr>
        <w:pStyle w:val="aff3"/>
        <w:spacing w:before="78" w:after="156"/>
        <w:rPr>
          <w:rFonts w:hint="eastAsia"/>
        </w:rPr>
      </w:pPr>
      <w:r>
        <w:br/>
      </w:r>
      <w:bookmarkStart w:id="68" w:name="_Toc55552475"/>
      <w:bookmarkStart w:id="69" w:name="_Toc55552489"/>
      <w:r>
        <w:rPr>
          <w:rFonts w:hint="eastAsia"/>
        </w:rPr>
        <w:t>（规范性）</w:t>
      </w:r>
      <w:r>
        <w:br/>
      </w:r>
      <w:r>
        <w:rPr>
          <w:rFonts w:hint="eastAsia"/>
        </w:rPr>
        <w:t>颗粒物浓度和排名统计方法</w:t>
      </w:r>
      <w:bookmarkEnd w:id="68"/>
      <w:bookmarkEnd w:id="69"/>
    </w:p>
    <w:p w:rsidR="009E037F" w:rsidRDefault="009E037F" w:rsidP="009E037F">
      <w:pPr>
        <w:pStyle w:val="aff4"/>
        <w:spacing w:before="156" w:after="156"/>
        <w:rPr>
          <w:rFonts w:hint="eastAsia"/>
        </w:rPr>
      </w:pPr>
      <w:bookmarkStart w:id="70" w:name="_Toc55552476"/>
      <w:r>
        <w:rPr>
          <w:rFonts w:hint="eastAsia"/>
        </w:rPr>
        <w:t>颗粒物浓度统计方法</w:t>
      </w:r>
      <w:bookmarkEnd w:id="70"/>
    </w:p>
    <w:p w:rsidR="009E037F" w:rsidRPr="009E037F" w:rsidRDefault="009E037F" w:rsidP="009E037F">
      <w:pPr>
        <w:pStyle w:val="affff6"/>
        <w:ind w:firstLine="420"/>
      </w:pPr>
      <w:r>
        <w:rPr>
          <w:rFonts w:hint="eastAsia"/>
        </w:rPr>
        <w:t>在浓度参考评价和排名评价中，各评价时段和排名周期的颗粒物浓度值统计方法如表A.1所示：</w:t>
      </w:r>
    </w:p>
    <w:p w:rsidR="009E037F" w:rsidRDefault="009E037F" w:rsidP="009E037F">
      <w:pPr>
        <w:pStyle w:val="aff"/>
        <w:spacing w:before="156" w:after="156"/>
        <w:rPr>
          <w:rFonts w:hint="eastAsia"/>
        </w:rPr>
      </w:pPr>
      <w:r w:rsidRPr="009E037F">
        <w:rPr>
          <w:rFonts w:hint="eastAsia"/>
        </w:rPr>
        <w:t>单点和属地颗粒物浓度数据统计方法</w:t>
      </w:r>
    </w:p>
    <w:tbl>
      <w:tblPr>
        <w:tblStyle w:val="afffffffff5"/>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711"/>
        <w:gridCol w:w="3828"/>
        <w:gridCol w:w="3835"/>
      </w:tblGrid>
      <w:tr w:rsidR="009E037F" w:rsidTr="009E037F">
        <w:trPr>
          <w:tblHeader/>
          <w:jc w:val="center"/>
        </w:trPr>
        <w:tc>
          <w:tcPr>
            <w:tcW w:w="1711" w:type="dxa"/>
            <w:tcBorders>
              <w:top w:val="single" w:sz="8" w:space="0" w:color="auto"/>
              <w:bottom w:val="single" w:sz="8" w:space="0" w:color="auto"/>
            </w:tcBorders>
            <w:shd w:val="clear" w:color="auto" w:fill="auto"/>
            <w:vAlign w:val="center"/>
          </w:tcPr>
          <w:p w:rsidR="009E037F" w:rsidRPr="00E20E43" w:rsidRDefault="009E037F" w:rsidP="009E037F">
            <w:pPr>
              <w:pStyle w:val="afffffffff2"/>
              <w:rPr>
                <w:b/>
              </w:rPr>
            </w:pPr>
            <w:r w:rsidRPr="00E20E43">
              <w:rPr>
                <w:rFonts w:hint="eastAsia"/>
                <w:b/>
              </w:rPr>
              <w:t>评价时段</w:t>
            </w:r>
          </w:p>
        </w:tc>
        <w:tc>
          <w:tcPr>
            <w:tcW w:w="3828" w:type="dxa"/>
            <w:tcBorders>
              <w:top w:val="single" w:sz="8" w:space="0" w:color="auto"/>
              <w:bottom w:val="single" w:sz="8" w:space="0" w:color="auto"/>
            </w:tcBorders>
            <w:shd w:val="clear" w:color="auto" w:fill="auto"/>
            <w:vAlign w:val="center"/>
          </w:tcPr>
          <w:p w:rsidR="009E037F" w:rsidRPr="00E20E43" w:rsidRDefault="009E037F" w:rsidP="009E037F">
            <w:pPr>
              <w:pStyle w:val="afffffffff2"/>
              <w:rPr>
                <w:b/>
              </w:rPr>
            </w:pPr>
            <w:r w:rsidRPr="00E20E43">
              <w:rPr>
                <w:rFonts w:hint="eastAsia"/>
                <w:b/>
              </w:rPr>
              <w:t>单点颗粒物浓度数据统计方法</w:t>
            </w:r>
          </w:p>
        </w:tc>
        <w:tc>
          <w:tcPr>
            <w:tcW w:w="3835" w:type="dxa"/>
            <w:tcBorders>
              <w:top w:val="single" w:sz="8" w:space="0" w:color="auto"/>
              <w:bottom w:val="single" w:sz="8" w:space="0" w:color="auto"/>
            </w:tcBorders>
            <w:shd w:val="clear" w:color="auto" w:fill="auto"/>
            <w:vAlign w:val="center"/>
          </w:tcPr>
          <w:p w:rsidR="009E037F" w:rsidRPr="00E20E43" w:rsidRDefault="009E037F" w:rsidP="009E037F">
            <w:pPr>
              <w:pStyle w:val="afffffffff2"/>
              <w:rPr>
                <w:b/>
              </w:rPr>
            </w:pPr>
            <w:r w:rsidRPr="00E20E43">
              <w:rPr>
                <w:rFonts w:hint="eastAsia"/>
                <w:b/>
              </w:rPr>
              <w:t>属地颗粒物浓度数据统计方法</w:t>
            </w:r>
          </w:p>
        </w:tc>
      </w:tr>
      <w:tr w:rsidR="009E037F" w:rsidTr="009E037F">
        <w:trPr>
          <w:jc w:val="center"/>
        </w:trPr>
        <w:tc>
          <w:tcPr>
            <w:tcW w:w="1711" w:type="dxa"/>
            <w:tcBorders>
              <w:top w:val="single" w:sz="8" w:space="0" w:color="auto"/>
            </w:tcBorders>
            <w:shd w:val="clear" w:color="auto" w:fill="auto"/>
            <w:vAlign w:val="center"/>
          </w:tcPr>
          <w:p w:rsidR="009E037F" w:rsidRPr="009E037F" w:rsidRDefault="009E037F" w:rsidP="009E037F">
            <w:pPr>
              <w:pStyle w:val="afffffffff2"/>
            </w:pPr>
            <w:r>
              <w:rPr>
                <w:rFonts w:hint="eastAsia"/>
              </w:rPr>
              <w:t>1小时</w:t>
            </w:r>
          </w:p>
        </w:tc>
        <w:tc>
          <w:tcPr>
            <w:tcW w:w="3828" w:type="dxa"/>
            <w:vMerge w:val="restart"/>
            <w:tcBorders>
              <w:top w:val="single" w:sz="8" w:space="0" w:color="auto"/>
            </w:tcBorders>
            <w:shd w:val="clear" w:color="auto" w:fill="auto"/>
            <w:vAlign w:val="center"/>
          </w:tcPr>
          <w:p w:rsidR="009E037F" w:rsidRDefault="009E037F" w:rsidP="009E037F">
            <w:pPr>
              <w:pStyle w:val="afffffffff2"/>
            </w:pPr>
            <w:r w:rsidRPr="009E037F">
              <w:rPr>
                <w:rFonts w:hint="eastAsia"/>
              </w:rPr>
              <w:t>按照HJ</w:t>
            </w:r>
            <w:r w:rsidR="00E20E43">
              <w:rPr>
                <w:rFonts w:hint="eastAsia"/>
              </w:rPr>
              <w:t xml:space="preserve"> </w:t>
            </w:r>
            <w:r w:rsidRPr="009E037F">
              <w:rPr>
                <w:rFonts w:hint="eastAsia"/>
              </w:rPr>
              <w:t>663-2013中附录A中的有关规定执行</w:t>
            </w:r>
          </w:p>
        </w:tc>
        <w:tc>
          <w:tcPr>
            <w:tcW w:w="3835" w:type="dxa"/>
            <w:tcBorders>
              <w:top w:val="single" w:sz="8" w:space="0" w:color="auto"/>
            </w:tcBorders>
            <w:shd w:val="clear" w:color="auto" w:fill="auto"/>
            <w:vAlign w:val="center"/>
          </w:tcPr>
          <w:p w:rsidR="009E037F" w:rsidRDefault="009E037F" w:rsidP="009E037F">
            <w:pPr>
              <w:pStyle w:val="afffffffff2"/>
            </w:pPr>
            <w:r w:rsidRPr="009E037F">
              <w:rPr>
                <w:rFonts w:hint="eastAsia"/>
              </w:rPr>
              <w:t>各点位1小时平均浓度值的平均值</w:t>
            </w:r>
          </w:p>
        </w:tc>
      </w:tr>
      <w:tr w:rsidR="009E037F" w:rsidTr="009E037F">
        <w:trPr>
          <w:jc w:val="center"/>
        </w:trPr>
        <w:tc>
          <w:tcPr>
            <w:tcW w:w="1711" w:type="dxa"/>
            <w:shd w:val="clear" w:color="auto" w:fill="auto"/>
            <w:vAlign w:val="center"/>
          </w:tcPr>
          <w:p w:rsidR="009E037F" w:rsidRDefault="009E037F" w:rsidP="009E037F">
            <w:pPr>
              <w:pStyle w:val="afffffffff2"/>
            </w:pPr>
            <w:r>
              <w:rPr>
                <w:rFonts w:hint="eastAsia"/>
              </w:rPr>
              <w:t>日</w:t>
            </w:r>
          </w:p>
        </w:tc>
        <w:tc>
          <w:tcPr>
            <w:tcW w:w="3828" w:type="dxa"/>
            <w:vMerge/>
            <w:shd w:val="clear" w:color="auto" w:fill="auto"/>
            <w:vAlign w:val="center"/>
          </w:tcPr>
          <w:p w:rsidR="009E037F" w:rsidRDefault="009E037F" w:rsidP="009E037F">
            <w:pPr>
              <w:pStyle w:val="afffffffff2"/>
            </w:pPr>
          </w:p>
        </w:tc>
        <w:tc>
          <w:tcPr>
            <w:tcW w:w="3835" w:type="dxa"/>
            <w:shd w:val="clear" w:color="auto" w:fill="auto"/>
            <w:vAlign w:val="center"/>
          </w:tcPr>
          <w:p w:rsidR="009E037F" w:rsidRDefault="009E037F" w:rsidP="009E037F">
            <w:pPr>
              <w:pStyle w:val="afffffffff2"/>
            </w:pPr>
            <w:r w:rsidRPr="009E037F">
              <w:rPr>
                <w:rFonts w:hint="eastAsia"/>
              </w:rPr>
              <w:t>各点位日平均浓度值的算数平均值</w:t>
            </w:r>
          </w:p>
        </w:tc>
      </w:tr>
      <w:tr w:rsidR="009E037F" w:rsidTr="009E037F">
        <w:trPr>
          <w:jc w:val="center"/>
        </w:trPr>
        <w:tc>
          <w:tcPr>
            <w:tcW w:w="1711" w:type="dxa"/>
            <w:shd w:val="clear" w:color="auto" w:fill="auto"/>
            <w:vAlign w:val="center"/>
          </w:tcPr>
          <w:p w:rsidR="009E037F" w:rsidRDefault="009E037F" w:rsidP="009E037F">
            <w:pPr>
              <w:pStyle w:val="afffffffff2"/>
            </w:pPr>
            <w:r>
              <w:rPr>
                <w:rFonts w:hint="eastAsia"/>
              </w:rPr>
              <w:t>年</w:t>
            </w:r>
          </w:p>
        </w:tc>
        <w:tc>
          <w:tcPr>
            <w:tcW w:w="3828" w:type="dxa"/>
            <w:vMerge/>
            <w:shd w:val="clear" w:color="auto" w:fill="auto"/>
            <w:vAlign w:val="center"/>
          </w:tcPr>
          <w:p w:rsidR="009E037F" w:rsidRDefault="009E037F" w:rsidP="009E037F">
            <w:pPr>
              <w:pStyle w:val="afffffffff2"/>
            </w:pPr>
          </w:p>
        </w:tc>
        <w:tc>
          <w:tcPr>
            <w:tcW w:w="3835" w:type="dxa"/>
            <w:shd w:val="clear" w:color="auto" w:fill="auto"/>
            <w:vAlign w:val="center"/>
          </w:tcPr>
          <w:p w:rsidR="009E037F" w:rsidRDefault="009E037F" w:rsidP="009E037F">
            <w:pPr>
              <w:pStyle w:val="afffffffff2"/>
            </w:pPr>
            <w:r w:rsidRPr="009E037F">
              <w:rPr>
                <w:rFonts w:hint="eastAsia"/>
              </w:rPr>
              <w:t>1个日历年内属地日平均浓度的算数平均值</w:t>
            </w:r>
          </w:p>
        </w:tc>
      </w:tr>
      <w:tr w:rsidR="009E037F" w:rsidTr="009E037F">
        <w:trPr>
          <w:jc w:val="center"/>
        </w:trPr>
        <w:tc>
          <w:tcPr>
            <w:tcW w:w="1711" w:type="dxa"/>
            <w:shd w:val="clear" w:color="auto" w:fill="auto"/>
            <w:vAlign w:val="center"/>
          </w:tcPr>
          <w:p w:rsidR="009E037F" w:rsidRDefault="009E037F" w:rsidP="009E037F">
            <w:pPr>
              <w:pStyle w:val="afffffffff2"/>
            </w:pPr>
            <w:r>
              <w:rPr>
                <w:rFonts w:hint="eastAsia"/>
              </w:rPr>
              <w:t>月</w:t>
            </w:r>
          </w:p>
        </w:tc>
        <w:tc>
          <w:tcPr>
            <w:tcW w:w="3828" w:type="dxa"/>
            <w:shd w:val="clear" w:color="auto" w:fill="auto"/>
            <w:vAlign w:val="center"/>
          </w:tcPr>
          <w:p w:rsidR="009E037F" w:rsidRDefault="009E037F" w:rsidP="009E037F">
            <w:pPr>
              <w:pStyle w:val="afffffffff2"/>
            </w:pPr>
            <w:r w:rsidRPr="009E037F">
              <w:rPr>
                <w:rFonts w:hint="eastAsia"/>
              </w:rPr>
              <w:t>1个日历月内各日平均浓度的算术平均值</w:t>
            </w:r>
          </w:p>
        </w:tc>
        <w:tc>
          <w:tcPr>
            <w:tcW w:w="3835" w:type="dxa"/>
            <w:shd w:val="clear" w:color="auto" w:fill="auto"/>
            <w:vAlign w:val="center"/>
          </w:tcPr>
          <w:p w:rsidR="009E037F" w:rsidRDefault="009E037F" w:rsidP="009E037F">
            <w:pPr>
              <w:pStyle w:val="afffffffff2"/>
            </w:pPr>
            <w:r w:rsidRPr="009E037F">
              <w:rPr>
                <w:rFonts w:hint="eastAsia"/>
              </w:rPr>
              <w:t>1个日历月内属地日平均浓度的算数平均值</w:t>
            </w:r>
          </w:p>
        </w:tc>
      </w:tr>
      <w:tr w:rsidR="009E037F" w:rsidTr="009E037F">
        <w:trPr>
          <w:jc w:val="center"/>
        </w:trPr>
        <w:tc>
          <w:tcPr>
            <w:tcW w:w="1711" w:type="dxa"/>
            <w:shd w:val="clear" w:color="auto" w:fill="auto"/>
            <w:vAlign w:val="center"/>
          </w:tcPr>
          <w:p w:rsidR="009E037F" w:rsidRDefault="009E037F" w:rsidP="009E037F">
            <w:pPr>
              <w:pStyle w:val="afffffffff2"/>
            </w:pPr>
            <w:r>
              <w:rPr>
                <w:rFonts w:hint="eastAsia"/>
              </w:rPr>
              <w:t>季</w:t>
            </w:r>
          </w:p>
        </w:tc>
        <w:tc>
          <w:tcPr>
            <w:tcW w:w="3828" w:type="dxa"/>
            <w:shd w:val="clear" w:color="auto" w:fill="auto"/>
            <w:vAlign w:val="center"/>
          </w:tcPr>
          <w:p w:rsidR="009E037F" w:rsidRDefault="009E037F" w:rsidP="009E037F">
            <w:pPr>
              <w:pStyle w:val="afffffffff2"/>
            </w:pPr>
            <w:r w:rsidRPr="009E037F">
              <w:rPr>
                <w:rFonts w:hint="eastAsia"/>
              </w:rPr>
              <w:t>1个日历季内各日平均浓度的算术平均值</w:t>
            </w:r>
          </w:p>
        </w:tc>
        <w:tc>
          <w:tcPr>
            <w:tcW w:w="3835" w:type="dxa"/>
            <w:shd w:val="clear" w:color="auto" w:fill="auto"/>
            <w:vAlign w:val="center"/>
          </w:tcPr>
          <w:p w:rsidR="009E037F" w:rsidRDefault="009E037F" w:rsidP="009E037F">
            <w:pPr>
              <w:pStyle w:val="afffffffff2"/>
            </w:pPr>
            <w:r w:rsidRPr="009E037F">
              <w:rPr>
                <w:rFonts w:hint="eastAsia"/>
              </w:rPr>
              <w:t>1个日历季内属地日平均浓度的算数平均值</w:t>
            </w:r>
          </w:p>
        </w:tc>
      </w:tr>
      <w:tr w:rsidR="009E037F" w:rsidTr="009E037F">
        <w:trPr>
          <w:jc w:val="center"/>
        </w:trPr>
        <w:tc>
          <w:tcPr>
            <w:tcW w:w="1711" w:type="dxa"/>
            <w:tcBorders>
              <w:bottom w:val="single" w:sz="8" w:space="0" w:color="auto"/>
            </w:tcBorders>
            <w:shd w:val="clear" w:color="auto" w:fill="auto"/>
            <w:vAlign w:val="center"/>
          </w:tcPr>
          <w:p w:rsidR="009E037F" w:rsidRDefault="009E037F" w:rsidP="009E037F">
            <w:pPr>
              <w:pStyle w:val="afffffffff2"/>
            </w:pPr>
            <w:r>
              <w:rPr>
                <w:rFonts w:hint="eastAsia"/>
              </w:rPr>
              <w:t>多日累计</w:t>
            </w:r>
          </w:p>
        </w:tc>
        <w:tc>
          <w:tcPr>
            <w:tcW w:w="3828" w:type="dxa"/>
            <w:tcBorders>
              <w:bottom w:val="single" w:sz="8" w:space="0" w:color="auto"/>
            </w:tcBorders>
            <w:shd w:val="clear" w:color="auto" w:fill="auto"/>
            <w:vAlign w:val="center"/>
          </w:tcPr>
          <w:p w:rsidR="009E037F" w:rsidRDefault="009E037F" w:rsidP="009E037F">
            <w:pPr>
              <w:pStyle w:val="afffffffff2"/>
            </w:pPr>
            <w:r w:rsidRPr="009E037F">
              <w:rPr>
                <w:rFonts w:hint="eastAsia"/>
              </w:rPr>
              <w:t>连续时段内各日平均浓度的算术平均值</w:t>
            </w:r>
          </w:p>
        </w:tc>
        <w:tc>
          <w:tcPr>
            <w:tcW w:w="3835" w:type="dxa"/>
            <w:tcBorders>
              <w:bottom w:val="single" w:sz="8" w:space="0" w:color="auto"/>
            </w:tcBorders>
            <w:shd w:val="clear" w:color="auto" w:fill="auto"/>
            <w:vAlign w:val="center"/>
          </w:tcPr>
          <w:p w:rsidR="009E037F" w:rsidRDefault="009E037F" w:rsidP="009E037F">
            <w:pPr>
              <w:pStyle w:val="afffffffff2"/>
            </w:pPr>
            <w:r w:rsidRPr="009E037F">
              <w:rPr>
                <w:rFonts w:hint="eastAsia"/>
              </w:rPr>
              <w:t>连续时段内属地日平均浓度的算数平均值</w:t>
            </w:r>
          </w:p>
        </w:tc>
      </w:tr>
      <w:tr w:rsidR="009E037F" w:rsidTr="009E037F">
        <w:trPr>
          <w:jc w:val="center"/>
        </w:trPr>
        <w:tc>
          <w:tcPr>
            <w:tcW w:w="9374" w:type="dxa"/>
            <w:gridSpan w:val="3"/>
            <w:tcBorders>
              <w:top w:val="single" w:sz="8" w:space="0" w:color="auto"/>
              <w:bottom w:val="single" w:sz="8" w:space="0" w:color="auto"/>
            </w:tcBorders>
            <w:shd w:val="clear" w:color="auto" w:fill="auto"/>
            <w:vAlign w:val="center"/>
          </w:tcPr>
          <w:p w:rsidR="009E037F" w:rsidRDefault="009E037F" w:rsidP="0081644D">
            <w:pPr>
              <w:pStyle w:val="a5"/>
              <w:rPr>
                <w:rFonts w:hint="eastAsia"/>
              </w:rPr>
            </w:pPr>
            <w:r>
              <w:rPr>
                <w:rFonts w:hint="eastAsia"/>
              </w:rPr>
              <w:t>属地污染物浓度数据统计方法中的点位指环境监控点</w:t>
            </w:r>
            <w:r w:rsidR="00E20E43">
              <w:rPr>
                <w:rFonts w:hint="eastAsia"/>
              </w:rPr>
              <w:t>；</w:t>
            </w:r>
          </w:p>
          <w:p w:rsidR="009E037F" w:rsidRPr="009E037F" w:rsidRDefault="009E037F" w:rsidP="0081644D">
            <w:pPr>
              <w:pStyle w:val="a5"/>
              <w:rPr>
                <w:rFonts w:hint="eastAsia"/>
              </w:rPr>
            </w:pPr>
            <w:r>
              <w:rPr>
                <w:rFonts w:hint="eastAsia"/>
              </w:rPr>
              <w:t>进行7日以上排名周期的属地排名时，当某评价项目有效监测点位数量不满足有效性统计要求时，该评价项目的属地日均值浓度按照所有待排名属地的当日最高值计算。</w:t>
            </w:r>
            <w:bookmarkStart w:id="71" w:name="_GoBack"/>
            <w:bookmarkEnd w:id="71"/>
          </w:p>
        </w:tc>
      </w:tr>
    </w:tbl>
    <w:p w:rsidR="009E037F" w:rsidRDefault="009E037F" w:rsidP="009E037F">
      <w:pPr>
        <w:pStyle w:val="affff6"/>
        <w:ind w:firstLine="420"/>
      </w:pPr>
    </w:p>
    <w:p w:rsidR="00DF65ED" w:rsidRDefault="00DF65ED" w:rsidP="00DF65ED">
      <w:pPr>
        <w:pStyle w:val="aff4"/>
        <w:spacing w:before="156" w:after="156"/>
        <w:rPr>
          <w:rFonts w:hint="eastAsia"/>
        </w:rPr>
      </w:pPr>
      <w:bookmarkStart w:id="72" w:name="_Toc55552477"/>
      <w:r>
        <w:rPr>
          <w:rFonts w:hint="eastAsia"/>
        </w:rPr>
        <w:t>一般排名统计方法</w:t>
      </w:r>
      <w:bookmarkEnd w:id="72"/>
    </w:p>
    <w:p w:rsidR="00DF65ED" w:rsidRDefault="00DF65ED" w:rsidP="00DF65ED">
      <w:pPr>
        <w:pStyle w:val="af5"/>
        <w:rPr>
          <w:rFonts w:hint="eastAsia"/>
        </w:rPr>
      </w:pPr>
      <w:r>
        <w:rPr>
          <w:rFonts w:hint="eastAsia"/>
        </w:rPr>
        <w:t>将排名周期内所属区域各单点或属地的评价项目浓度值进行排序。正序排名中浓度值由低到高排序，倒序排名中浓度值由高到低排序</w:t>
      </w:r>
      <w:r w:rsidR="00E20E43">
        <w:rPr>
          <w:rFonts w:hint="eastAsia"/>
        </w:rPr>
        <w:t>；</w:t>
      </w:r>
    </w:p>
    <w:p w:rsidR="00DF65ED" w:rsidRDefault="00DF65ED" w:rsidP="00DF65ED">
      <w:pPr>
        <w:pStyle w:val="af5"/>
        <w:rPr>
          <w:rFonts w:hint="eastAsia"/>
        </w:rPr>
      </w:pPr>
      <w:r>
        <w:rPr>
          <w:rFonts w:hint="eastAsia"/>
        </w:rPr>
        <w:t>排序第一位的点位或属地的一般排名结果为1，以此类推。浓度值相同的点位或属地的一般排名相同，并列排名占用名次。</w:t>
      </w:r>
    </w:p>
    <w:p w:rsidR="00DF65ED" w:rsidRDefault="00DF65ED" w:rsidP="00DF65ED">
      <w:pPr>
        <w:pStyle w:val="aff4"/>
        <w:spacing w:before="156" w:after="156"/>
        <w:rPr>
          <w:rFonts w:hint="eastAsia"/>
        </w:rPr>
      </w:pPr>
      <w:bookmarkStart w:id="73" w:name="_Toc55552478"/>
      <w:r>
        <w:rPr>
          <w:rFonts w:hint="eastAsia"/>
        </w:rPr>
        <w:t>序数排名统计方法</w:t>
      </w:r>
      <w:bookmarkEnd w:id="73"/>
    </w:p>
    <w:p w:rsidR="00DF65ED" w:rsidRDefault="00DF65ED" w:rsidP="00DF65ED">
      <w:pPr>
        <w:pStyle w:val="affff6"/>
        <w:ind w:firstLine="420"/>
        <w:rPr>
          <w:rFonts w:hint="eastAsia"/>
        </w:rPr>
      </w:pPr>
      <w:r>
        <w:rPr>
          <w:rFonts w:hint="eastAsia"/>
        </w:rPr>
        <w:t>通过比较以下项目进一步区分一般排名中的并列排名得到序数排名：</w:t>
      </w:r>
    </w:p>
    <w:p w:rsidR="00DF65ED" w:rsidRDefault="00DF65ED" w:rsidP="00CE21AF">
      <w:pPr>
        <w:pStyle w:val="af5"/>
        <w:numPr>
          <w:ilvl w:val="0"/>
          <w:numId w:val="42"/>
        </w:numPr>
        <w:rPr>
          <w:rFonts w:hint="eastAsia"/>
        </w:rPr>
      </w:pPr>
      <w:r>
        <w:rPr>
          <w:rFonts w:hint="eastAsia"/>
        </w:rPr>
        <w:t>颗粒物浓度值统计最后得到的算数平均值实数</w:t>
      </w:r>
      <w:r w:rsidR="00E20E43">
        <w:rPr>
          <w:rFonts w:hint="eastAsia"/>
        </w:rPr>
        <w:t>；</w:t>
      </w:r>
    </w:p>
    <w:p w:rsidR="00DF65ED" w:rsidRDefault="00DF65ED" w:rsidP="00DF65ED">
      <w:pPr>
        <w:pStyle w:val="af5"/>
        <w:rPr>
          <w:rFonts w:hint="eastAsia"/>
        </w:rPr>
      </w:pPr>
      <w:r>
        <w:rPr>
          <w:rFonts w:hint="eastAsia"/>
        </w:rPr>
        <w:t xml:space="preserve">由后至前依次比较排名周期内各时次的颗粒物浓度值。 </w:t>
      </w:r>
    </w:p>
    <w:p w:rsidR="00DF65ED" w:rsidRDefault="00DF65ED" w:rsidP="00DF65ED">
      <w:pPr>
        <w:pStyle w:val="aff4"/>
        <w:spacing w:before="156" w:after="156"/>
        <w:rPr>
          <w:rFonts w:hint="eastAsia"/>
        </w:rPr>
      </w:pPr>
      <w:bookmarkStart w:id="74" w:name="_Toc55552479"/>
      <w:r>
        <w:rPr>
          <w:rFonts w:hint="eastAsia"/>
        </w:rPr>
        <w:t>百分位排名统计方法</w:t>
      </w:r>
      <w:bookmarkEnd w:id="74"/>
    </w:p>
    <w:p w:rsidR="009E037F" w:rsidRPr="009E037F" w:rsidRDefault="00DF65ED" w:rsidP="00DF65ED">
      <w:pPr>
        <w:pStyle w:val="affff6"/>
        <w:ind w:firstLine="420"/>
      </w:pPr>
      <w:r>
        <w:rPr>
          <w:rFonts w:hint="eastAsia"/>
        </w:rPr>
        <w:t>序数排名为i的点位或属地，其百分位排名按式（A.1）计算</w:t>
      </w:r>
      <w:r w:rsidR="00E20E43">
        <w:rPr>
          <w:rFonts w:hint="eastAsia"/>
        </w:rPr>
        <w:t>：</w:t>
      </w:r>
    </w:p>
    <w:p w:rsidR="009E037F" w:rsidRDefault="00DF65ED" w:rsidP="00DF65ED">
      <w:pPr>
        <w:pStyle w:val="affffff6"/>
      </w:pPr>
      <w:r>
        <w:tab/>
      </w: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=99×</m:t>
        </m:r>
        <m:f>
          <m:fPr>
            <m:ctrlPr>
              <w:rPr>
                <w:rFonts w:ascii="Cambria Math" w:hAnsi="Cambria Math"/>
                <w:i/>
              </w:rPr>
            </m:ctrlPr>
          </m:fPr>
          <m:num>
            <m:r>
              <w:rPr>
                <w:rFonts w:ascii="Cambria Math" w:hAnsi="Cambria Math"/>
              </w:rPr>
              <m:t>i-1</m:t>
            </m:r>
          </m:num>
          <m:den>
            <m:r>
              <w:rPr>
                <w:rFonts w:ascii="Cambria Math" w:hAnsi="Cambria Math"/>
              </w:rPr>
              <m:t>n-1</m:t>
            </m:r>
          </m:den>
        </m:f>
        <m:r>
          <w:rPr>
            <w:rFonts w:ascii="Cambria Math" w:hAnsi="Cambria Math"/>
          </w:rPr>
          <m:t>+1</m:t>
        </m:r>
      </m:oMath>
      <w:r w:rsidRPr="00DF65ED">
        <w:rPr>
          <w:rFonts w:ascii="微软雅黑" w:eastAsia="微软雅黑" w:hAnsi="微软雅黑"/>
        </w:rPr>
        <w:tab/>
      </w:r>
      <w:r w:rsidR="00D65A10">
        <w:t xml:space="preserve"> </w:t>
      </w:r>
      <w:r>
        <w:t>(A</w:t>
      </w:r>
      <w:proofErr w:type="gramStart"/>
      <w:r>
        <w:t>.</w:t>
      </w:r>
      <w:proofErr w:type="gramEnd"/>
      <w:r>
        <w:fldChar w:fldCharType="begin"/>
      </w:r>
      <w:r>
        <w:instrText xml:space="preserve"> seq fulu_equation_132491037031557096 </w:instrText>
      </w:r>
      <w:r>
        <w:fldChar w:fldCharType="separate"/>
      </w:r>
      <w:r w:rsidR="00D65A10">
        <w:rPr>
          <w:noProof/>
        </w:rPr>
        <w:t>1</w:t>
      </w:r>
      <w:r>
        <w:fldChar w:fldCharType="end"/>
      </w:r>
      <w:r>
        <w:t>)</w:t>
      </w:r>
    </w:p>
    <w:p w:rsidR="00DF65ED" w:rsidRDefault="00DF65ED" w:rsidP="00DF65ED">
      <w:pPr>
        <w:pStyle w:val="affff5"/>
        <w:ind w:firstLine="420"/>
        <w:rPr>
          <w:rFonts w:hint="eastAsia"/>
        </w:rPr>
      </w:pPr>
      <w:r>
        <w:rPr>
          <w:rFonts w:hint="eastAsia"/>
        </w:rPr>
        <w:t>式中：</w:t>
      </w:r>
    </w:p>
    <w:p w:rsidR="00D65A10" w:rsidRDefault="00CE21AF" w:rsidP="00D65A10">
      <w:pPr>
        <w:pStyle w:val="affff6"/>
        <w:ind w:firstLine="420"/>
        <w:rPr>
          <w:rFonts w:hint="eastAsia"/>
        </w:rPr>
      </w:pPr>
      <w:r>
        <w:rPr>
          <w:rFonts w:hint="eastAsia"/>
        </w:rPr>
        <w:t>Pi——</w:t>
      </w:r>
      <w:r w:rsidRPr="00CE21AF">
        <w:rPr>
          <w:rFonts w:hint="eastAsia"/>
        </w:rPr>
        <w:t>序数排名为i的点位或属地的百分位排名</w:t>
      </w:r>
      <w:r>
        <w:rPr>
          <w:rFonts w:hint="eastAsia"/>
        </w:rPr>
        <w:t>；</w:t>
      </w:r>
    </w:p>
    <w:p w:rsidR="00CE21AF" w:rsidRDefault="00CE21AF" w:rsidP="00D65A10">
      <w:pPr>
        <w:pStyle w:val="affff6"/>
        <w:ind w:firstLine="420"/>
        <w:rPr>
          <w:rFonts w:hint="eastAsia"/>
        </w:rPr>
      </w:pPr>
      <w:r>
        <w:rPr>
          <w:rFonts w:hint="eastAsia"/>
        </w:rPr>
        <w:t>n ——</w:t>
      </w:r>
      <w:r w:rsidRPr="00CE21AF">
        <w:rPr>
          <w:rFonts w:hint="eastAsia"/>
        </w:rPr>
        <w:t>参与排名的点位或属地的总数量（n&gt;1）。</w:t>
      </w:r>
    </w:p>
    <w:p w:rsidR="00CE21AF" w:rsidRDefault="00CE21AF" w:rsidP="00CE21AF">
      <w:pPr>
        <w:pStyle w:val="aff4"/>
        <w:spacing w:before="156" w:after="156"/>
        <w:rPr>
          <w:rFonts w:hint="eastAsia"/>
        </w:rPr>
      </w:pPr>
      <w:bookmarkStart w:id="75" w:name="_Toc55552480"/>
      <w:r>
        <w:rPr>
          <w:rFonts w:hint="eastAsia"/>
        </w:rPr>
        <w:t>排名变化统计方法</w:t>
      </w:r>
      <w:bookmarkEnd w:id="75"/>
    </w:p>
    <w:p w:rsidR="00CE21AF" w:rsidRDefault="00CE21AF" w:rsidP="00CE21AF">
      <w:pPr>
        <w:pStyle w:val="affff6"/>
        <w:ind w:firstLine="420"/>
        <w:rPr>
          <w:rFonts w:hint="eastAsia"/>
        </w:rPr>
      </w:pPr>
      <w:r>
        <w:rPr>
          <w:rFonts w:hint="eastAsia"/>
        </w:rPr>
        <w:t>一个点位或属地在相同所属区域的两个排名周期的排名结果差值为其排名变化。排名变化按式（A.2）计算</w:t>
      </w:r>
      <w:r w:rsidR="00E20E43">
        <w:rPr>
          <w:rFonts w:hint="eastAsia"/>
        </w:rPr>
        <w:t>：</w:t>
      </w:r>
    </w:p>
    <w:p w:rsidR="00D65A10" w:rsidRDefault="00D65A10" w:rsidP="00D65A10">
      <w:pPr>
        <w:pStyle w:val="affffff6"/>
      </w:pPr>
      <w:r>
        <w:lastRenderedPageBreak/>
        <w:tab/>
      </w:r>
      <m:oMath>
        <m:sSub>
          <m:sSubPr>
            <m:ctrlPr>
              <w:rPr>
                <w:rFonts w:ascii="Cambria Math" w:hAnsi="Cambria Math"/>
              </w:rPr>
            </m:ctrlPr>
          </m:sSubPr>
          <m:e>
            <m:r>
              <w:rPr>
                <w:rFonts w:ascii="Cambria Math" w:hAnsi="Cambria Math"/>
              </w:rPr>
              <m:t>D</m:t>
            </m:r>
          </m:e>
          <m:sub>
            <m:d>
              <m:dPr>
                <m:begChr m:val="（"/>
                <m:endChr m:val="）"/>
                <m:ctrlPr>
                  <w:rPr>
                    <w:rFonts w:ascii="Cambria Math" w:hAnsi="Cambria Math"/>
                  </w:rPr>
                </m:ctrlPr>
              </m:dPr>
              <m:e>
                <m:r>
                  <m:rPr>
                    <m:sty m:val="p"/>
                  </m:rPr>
                  <w:rPr>
                    <w:rFonts w:ascii="Cambria Math" w:hAnsi="Cambria Math"/>
                  </w:rPr>
                  <m:t>t1,t2</m:t>
                </m:r>
              </m:e>
            </m:d>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t1</m:t>
            </m:r>
          </m:sub>
        </m:sSub>
      </m:oMath>
      <w:r w:rsidRPr="00D65A10">
        <w:rPr>
          <w:rFonts w:ascii="微软雅黑" w:eastAsia="微软雅黑" w:hAnsi="微软雅黑"/>
        </w:rPr>
        <w:tab/>
      </w:r>
      <w:r>
        <w:t>(A</w:t>
      </w:r>
      <w:proofErr w:type="gramStart"/>
      <w:r>
        <w:t>.</w:t>
      </w:r>
      <w:proofErr w:type="gramEnd"/>
      <w:r>
        <w:fldChar w:fldCharType="begin"/>
      </w:r>
      <w:r>
        <w:instrText xml:space="preserve">  seq fulu_equation_132491037031557096  </w:instrText>
      </w:r>
      <w:r>
        <w:fldChar w:fldCharType="separate"/>
      </w:r>
      <w:r>
        <w:rPr>
          <w:noProof/>
        </w:rPr>
        <w:t>2</w:t>
      </w:r>
      <w:r>
        <w:fldChar w:fldCharType="end"/>
      </w:r>
      <w:r>
        <w:t>)</w:t>
      </w:r>
    </w:p>
    <w:p w:rsidR="00D65A10" w:rsidRDefault="00D65A10" w:rsidP="00D65A10">
      <w:pPr>
        <w:pStyle w:val="affff5"/>
        <w:ind w:firstLine="420"/>
        <w:rPr>
          <w:rFonts w:hint="eastAsia"/>
        </w:rPr>
      </w:pPr>
      <w:r>
        <w:rPr>
          <w:rFonts w:hint="eastAsia"/>
        </w:rPr>
        <w:t>式中：</w:t>
      </w:r>
    </w:p>
    <w:p w:rsidR="00CE21AF" w:rsidRDefault="00CE21AF" w:rsidP="00CE21AF">
      <w:pPr>
        <w:pStyle w:val="affff6"/>
        <w:ind w:firstLine="420"/>
        <w:rPr>
          <w:rFonts w:hint="eastAsia"/>
        </w:rPr>
      </w:pPr>
      <w:r>
        <w:rPr>
          <w:rFonts w:hint="eastAsia"/>
        </w:rPr>
        <w:t>D</w:t>
      </w:r>
      <w:r w:rsidRPr="00CE21AF">
        <w:rPr>
          <w:rFonts w:hint="eastAsia"/>
          <w:vertAlign w:val="subscript"/>
        </w:rPr>
        <w:t>(t1,t2)</w:t>
      </w:r>
      <w:r>
        <w:rPr>
          <w:rFonts w:hint="eastAsia"/>
        </w:rPr>
        <w:t>——</w:t>
      </w:r>
      <w:r w:rsidRPr="00CE21AF">
        <w:rPr>
          <w:rFonts w:hint="eastAsia"/>
        </w:rPr>
        <w:t>表示由t1时段到t2时段的排名变化；</w:t>
      </w:r>
    </w:p>
    <w:p w:rsidR="00CE21AF" w:rsidRDefault="00CE21AF" w:rsidP="00CE21AF">
      <w:pPr>
        <w:pStyle w:val="affff6"/>
        <w:ind w:firstLine="420"/>
        <w:rPr>
          <w:rFonts w:hint="eastAsia"/>
        </w:rPr>
      </w:pPr>
      <w:r>
        <w:rPr>
          <w:rFonts w:hint="eastAsia"/>
        </w:rPr>
        <w:t>R</w:t>
      </w:r>
      <w:r w:rsidRPr="00CE21AF">
        <w:rPr>
          <w:rFonts w:hint="eastAsia"/>
          <w:vertAlign w:val="subscript"/>
        </w:rPr>
        <w:t>t1</w:t>
      </w:r>
      <w:r>
        <w:rPr>
          <w:rFonts w:hint="eastAsia"/>
        </w:rPr>
        <w:t>,R</w:t>
      </w:r>
      <w:r w:rsidRPr="00CE21AF">
        <w:rPr>
          <w:rFonts w:hint="eastAsia"/>
          <w:vertAlign w:val="subscript"/>
        </w:rPr>
        <w:t>t2</w:t>
      </w:r>
      <w:r>
        <w:rPr>
          <w:rFonts w:hint="eastAsia"/>
        </w:rPr>
        <w:t>——</w:t>
      </w:r>
      <w:r w:rsidRPr="00CE21AF">
        <w:rPr>
          <w:rFonts w:hint="eastAsia"/>
        </w:rPr>
        <w:t>分别表示在t1和t2时段的序数排名或百分位排名名次。</w:t>
      </w:r>
    </w:p>
    <w:p w:rsidR="00CE21AF" w:rsidRPr="00CE21AF" w:rsidRDefault="00CE21AF" w:rsidP="00E20E43">
      <w:pPr>
        <w:pStyle w:val="afff2"/>
        <w:rPr>
          <w:rFonts w:hint="eastAsia"/>
        </w:rPr>
      </w:pPr>
      <w:r w:rsidRPr="00CE21AF">
        <w:rPr>
          <w:rFonts w:hint="eastAsia"/>
        </w:rPr>
        <w:t>排名变化为正值时表示排名下降，排名变化为负值时表示排名上升，排名变化等于0时为排名无变化。</w:t>
      </w:r>
    </w:p>
    <w:p w:rsidR="00CE21AF" w:rsidRDefault="00CE21AF" w:rsidP="00CE21AF">
      <w:pPr>
        <w:pStyle w:val="aff4"/>
        <w:spacing w:before="156" w:after="156"/>
        <w:rPr>
          <w:rFonts w:hint="eastAsia"/>
        </w:rPr>
      </w:pPr>
      <w:bookmarkStart w:id="76" w:name="_Toc55552481"/>
      <w:r>
        <w:rPr>
          <w:rFonts w:hint="eastAsia"/>
        </w:rPr>
        <w:t>累计关注次数统计方法</w:t>
      </w:r>
      <w:bookmarkEnd w:id="76"/>
    </w:p>
    <w:p w:rsidR="00CE21AF" w:rsidRDefault="00CE21AF" w:rsidP="00CE21AF">
      <w:pPr>
        <w:pStyle w:val="af5"/>
        <w:numPr>
          <w:ilvl w:val="0"/>
          <w:numId w:val="41"/>
        </w:numPr>
        <w:rPr>
          <w:rFonts w:hint="eastAsia"/>
        </w:rPr>
      </w:pPr>
      <w:r>
        <w:rPr>
          <w:rFonts w:hint="eastAsia"/>
        </w:rPr>
        <w:t>设定序数排名或百分位排名的关注区间，如：序数排名倒序前3位，百分比排名正序前15位</w:t>
      </w:r>
      <w:r w:rsidR="00E20E43">
        <w:rPr>
          <w:rFonts w:hint="eastAsia"/>
        </w:rPr>
        <w:t>；</w:t>
      </w:r>
    </w:p>
    <w:p w:rsidR="00CE21AF" w:rsidRPr="00CE21AF" w:rsidRDefault="00CE21AF" w:rsidP="00CE21AF">
      <w:pPr>
        <w:pStyle w:val="af5"/>
      </w:pPr>
      <w:r>
        <w:rPr>
          <w:rFonts w:hint="eastAsia"/>
        </w:rPr>
        <w:t>累计关注次数为点位或属地在相同所属区域多个排名周期内排名处在关注范围的总次数。</w:t>
      </w:r>
    </w:p>
    <w:p w:rsidR="009E037F" w:rsidRDefault="00CE21AF" w:rsidP="00CE21AF">
      <w:pPr>
        <w:pStyle w:val="affff6"/>
        <w:ind w:firstLineChars="0" w:firstLine="0"/>
        <w:jc w:val="center"/>
      </w:pPr>
      <w:bookmarkStart w:id="77" w:name="BookMark8"/>
      <w:bookmarkEnd w:id="67"/>
      <w:r>
        <w:drawing>
          <wp:inline distT="0" distB="0" distL="0" distR="0" wp14:anchorId="33B86EFC" wp14:editId="45868AFE">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485900" cy="317500"/>
                    </a:xfrm>
                    <a:prstGeom prst="rect">
                      <a:avLst/>
                    </a:prstGeom>
                  </pic:spPr>
                </pic:pic>
              </a:graphicData>
            </a:graphic>
          </wp:inline>
        </w:drawing>
      </w:r>
      <w:bookmarkEnd w:id="77"/>
    </w:p>
    <w:sectPr w:rsidR="009E037F" w:rsidSect="009E037F">
      <w:pgSz w:w="11906" w:h="16838" w:code="9"/>
      <w:pgMar w:top="1871"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D88" w:rsidRDefault="00B56D88" w:rsidP="00D86DB7">
      <w:r>
        <w:separator/>
      </w:r>
    </w:p>
    <w:p w:rsidR="00B56D88" w:rsidRDefault="00B56D88"/>
    <w:p w:rsidR="00B56D88" w:rsidRDefault="00B56D88"/>
  </w:endnote>
  <w:endnote w:type="continuationSeparator" w:id="0">
    <w:p w:rsidR="00B56D88" w:rsidRDefault="00B56D88" w:rsidP="00D86DB7">
      <w:r>
        <w:continuationSeparator/>
      </w:r>
    </w:p>
    <w:p w:rsidR="00B56D88" w:rsidRDefault="00B56D88"/>
    <w:p w:rsidR="00B56D88" w:rsidRDefault="00B56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Default="00145D9D">
    <w:pPr>
      <w:pStyle w:val="afffa"/>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A03" w:rsidRPr="00324EDD" w:rsidRDefault="00E77A03"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7D6" w:rsidRDefault="000C57D6" w:rsidP="00C94DF2">
    <w:pPr>
      <w:pStyle w:val="affff3"/>
    </w:pPr>
    <w:r>
      <w:fldChar w:fldCharType="begin"/>
    </w:r>
    <w:r>
      <w:instrText>PAGE   \* MERGEFORMAT</w:instrText>
    </w:r>
    <w:r>
      <w:fldChar w:fldCharType="separate"/>
    </w:r>
    <w:r w:rsidR="00E20E43" w:rsidRPr="00E20E43">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D88" w:rsidRDefault="00B56D88" w:rsidP="00D86DB7">
      <w:r>
        <w:separator/>
      </w:r>
    </w:p>
  </w:footnote>
  <w:footnote w:type="continuationSeparator" w:id="0">
    <w:p w:rsidR="00B56D88" w:rsidRDefault="00B56D88" w:rsidP="00D86DB7">
      <w:r>
        <w:continuationSeparator/>
      </w:r>
    </w:p>
    <w:p w:rsidR="00B56D88" w:rsidRDefault="00B56D88"/>
    <w:p w:rsidR="00B56D88" w:rsidRDefault="00B56D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F2" w:rsidRDefault="00C94DF2">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E70388" w:rsidRDefault="00145D9D"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D9D" w:rsidRPr="00324EDD" w:rsidRDefault="00145D9D"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F58" w:rsidRDefault="00714F58"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E11E0F">
      <w:rPr>
        <w:noProof/>
      </w:rPr>
      <w:t>DB XX XXXXX—XXXX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FA1" w:rsidRPr="00D84FA1" w:rsidRDefault="00D84FA1" w:rsidP="00A2271D">
    <w:pPr>
      <w:pStyle w:val="affffb"/>
    </w:pPr>
    <w:r>
      <w:fldChar w:fldCharType="begin"/>
    </w:r>
    <w:r>
      <w:instrText xml:space="preserve"> STYLEREF  标准文件_文件编号  \* MERGEFORMAT </w:instrText>
    </w:r>
    <w:r>
      <w:fldChar w:fldCharType="separate"/>
    </w:r>
    <w:r w:rsidR="00E20E43">
      <w:t>DB 11 XXXXX</w:t>
    </w:r>
    <w:r w:rsidR="00E20E43">
      <w:t>—</w:t>
    </w:r>
    <w:r w:rsidR="00E20E43">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439C2298"/>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E0720D8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387E74DB"/>
    <w:multiLevelType w:val="multilevel"/>
    <w:tmpl w:val="1116DD98"/>
    <w:lvl w:ilvl="0">
      <w:start w:val="1"/>
      <w:numFmt w:val="none"/>
      <w:lvlText w:val="%1注："/>
      <w:lvlJc w:val="left"/>
      <w:pPr>
        <w:ind w:left="839" w:hanging="419"/>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13">
    <w:nsid w:val="44C50F90"/>
    <w:multiLevelType w:val="multilevel"/>
    <w:tmpl w:val="49384440"/>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nsid w:val="48802D1C"/>
    <w:multiLevelType w:val="multilevel"/>
    <w:tmpl w:val="A762E208"/>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nsid w:val="493D6C95"/>
    <w:multiLevelType w:val="multilevel"/>
    <w:tmpl w:val="1A9883E6"/>
    <w:lvl w:ilvl="0">
      <w:start w:val="1"/>
      <w:numFmt w:val="bullet"/>
      <w:lvlText w:val=""/>
      <w:lvlJc w:val="left"/>
      <w:pPr>
        <w:ind w:left="851" w:firstLine="0"/>
      </w:pPr>
      <w:rPr>
        <w:rFonts w:ascii="Wingdings" w:hAnsi="Wingdings" w:hint="default"/>
        <w:b w:val="0"/>
        <w:i w:val="0"/>
        <w:caps w:val="0"/>
        <w:strike w:val="0"/>
        <w:dstrike w:val="0"/>
        <w:vanish w:val="0"/>
        <w:sz w:val="13"/>
        <w:vertAlign w:val="baseline"/>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6">
    <w:nsid w:val="4B6C2890"/>
    <w:multiLevelType w:val="multilevel"/>
    <w:tmpl w:val="6BF4F0B8"/>
    <w:lvl w:ilvl="0">
      <w:start w:val="1"/>
      <w:numFmt w:val="none"/>
      <w:suff w:val="nothing"/>
      <w:lvlText w:val="%1示例："/>
      <w:lvlJc w:val="left"/>
      <w:pPr>
        <w:ind w:left="0" w:firstLine="420"/>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17">
    <w:nsid w:val="4B733A5F"/>
    <w:multiLevelType w:val="multilevel"/>
    <w:tmpl w:val="D44879C8"/>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0076EDF"/>
    <w:multiLevelType w:val="hybridMultilevel"/>
    <w:tmpl w:val="907C5644"/>
    <w:lvl w:ilvl="0" w:tplc="C2C0D242">
      <w:start w:val="1"/>
      <w:numFmt w:val="decimal"/>
      <w:lvlText w:val="表%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4632751"/>
    <w:multiLevelType w:val="multilevel"/>
    <w:tmpl w:val="8E9217A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1">
    <w:nsid w:val="557C2AF5"/>
    <w:multiLevelType w:val="multilevel"/>
    <w:tmpl w:val="A9F832E0"/>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2">
    <w:nsid w:val="5603797C"/>
    <w:multiLevelType w:val="multilevel"/>
    <w:tmpl w:val="E9BA3494"/>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564D2089"/>
    <w:multiLevelType w:val="hybridMultilevel"/>
    <w:tmpl w:val="048016DE"/>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644622F9"/>
    <w:multiLevelType w:val="multilevel"/>
    <w:tmpl w:val="F5E62372"/>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5">
    <w:nsid w:val="646260FA"/>
    <w:multiLevelType w:val="multilevel"/>
    <w:tmpl w:val="31B2E04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6">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7">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9">
    <w:nsid w:val="6CA41985"/>
    <w:multiLevelType w:val="hybridMultilevel"/>
    <w:tmpl w:val="2B6C5B98"/>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CE42AC1"/>
    <w:multiLevelType w:val="hybridMultilevel"/>
    <w:tmpl w:val="77E86B10"/>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CEA2025"/>
    <w:multiLevelType w:val="multilevel"/>
    <w:tmpl w:val="81169576"/>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2">
    <w:nsid w:val="6DBF04F4"/>
    <w:multiLevelType w:val="multilevel"/>
    <w:tmpl w:val="F3A22F6C"/>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3">
    <w:nsid w:val="6DF35F19"/>
    <w:multiLevelType w:val="multilevel"/>
    <w:tmpl w:val="31ACFC82"/>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4">
    <w:nsid w:val="76933334"/>
    <w:multiLevelType w:val="hybridMultilevel"/>
    <w:tmpl w:val="92A665E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1"/>
  </w:num>
  <w:num w:numId="3">
    <w:abstractNumId w:val="5"/>
  </w:num>
  <w:num w:numId="4">
    <w:abstractNumId w:val="8"/>
  </w:num>
  <w:num w:numId="5">
    <w:abstractNumId w:val="27"/>
  </w:num>
  <w:num w:numId="6">
    <w:abstractNumId w:val="9"/>
  </w:num>
  <w:num w:numId="7">
    <w:abstractNumId w:val="20"/>
  </w:num>
  <w:num w:numId="8">
    <w:abstractNumId w:val="7"/>
  </w:num>
  <w:num w:numId="9">
    <w:abstractNumId w:val="23"/>
  </w:num>
  <w:num w:numId="10">
    <w:abstractNumId w:val="25"/>
  </w:num>
  <w:num w:numId="11">
    <w:abstractNumId w:val="21"/>
  </w:num>
  <w:num w:numId="12">
    <w:abstractNumId w:val="33"/>
  </w:num>
  <w:num w:numId="13">
    <w:abstractNumId w:val="18"/>
  </w:num>
  <w:num w:numId="14">
    <w:abstractNumId w:val="34"/>
  </w:num>
  <w:num w:numId="15">
    <w:abstractNumId w:val="1"/>
  </w:num>
  <w:num w:numId="16">
    <w:abstractNumId w:val="24"/>
  </w:num>
  <w:num w:numId="17">
    <w:abstractNumId w:val="6"/>
  </w:num>
  <w:num w:numId="18">
    <w:abstractNumId w:val="14"/>
  </w:num>
  <w:num w:numId="19">
    <w:abstractNumId w:val="19"/>
  </w:num>
  <w:num w:numId="20">
    <w:abstractNumId w:val="29"/>
  </w:num>
  <w:num w:numId="21">
    <w:abstractNumId w:val="30"/>
  </w:num>
  <w:num w:numId="22">
    <w:abstractNumId w:val="11"/>
  </w:num>
  <w:num w:numId="23">
    <w:abstractNumId w:val="13"/>
  </w:num>
  <w:num w:numId="24">
    <w:abstractNumId w:val="32"/>
  </w:num>
  <w:num w:numId="25">
    <w:abstractNumId w:val="2"/>
  </w:num>
  <w:num w:numId="26">
    <w:abstractNumId w:val="4"/>
  </w:num>
  <w:num w:numId="27">
    <w:abstractNumId w:val="17"/>
  </w:num>
  <w:num w:numId="28">
    <w:abstractNumId w:val="15"/>
  </w:num>
  <w:num w:numId="29">
    <w:abstractNumId w:val="28"/>
  </w:num>
  <w:num w:numId="30">
    <w:abstractNumId w:val="10"/>
  </w:num>
  <w:num w:numId="31">
    <w:abstractNumId w:val="26"/>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3"/>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doNotDisplayPageBoundaries/>
  <w:bordersDoNotSurroundHeader/>
  <w:bordersDoNotSurroundFooter/>
  <w:proofState w:grammar="clean"/>
  <w:attachedTemplate r:id="rId1"/>
  <w:stylePaneSortMethod w:val="0000"/>
  <w:documentProtection w:edit="forms" w:enforcement="1" w:cryptProviderType="rsaFull" w:cryptAlgorithmClass="hash" w:cryptAlgorithmType="typeAny" w:cryptAlgorithmSid="4" w:cryptSpinCount="100000" w:hash="JIhT6itsUipHtNw9rfpfhxk6g/8=" w:salt="XM1J8SZSGP8sE+Si2zDqxQ=="/>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E0F"/>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6015CE"/>
    <w:rsid w:val="00604784"/>
    <w:rsid w:val="00606419"/>
    <w:rsid w:val="00607D29"/>
    <w:rsid w:val="00612952"/>
    <w:rsid w:val="0061300E"/>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76AA4"/>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4D"/>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37F"/>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D88"/>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21A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5A10"/>
    <w:rsid w:val="00D66846"/>
    <w:rsid w:val="00D675FB"/>
    <w:rsid w:val="00D71248"/>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65ED"/>
    <w:rsid w:val="00E01138"/>
    <w:rsid w:val="00E02DFB"/>
    <w:rsid w:val="00E030F9"/>
    <w:rsid w:val="00E0311A"/>
    <w:rsid w:val="00E03138"/>
    <w:rsid w:val="00E06404"/>
    <w:rsid w:val="00E11A85"/>
    <w:rsid w:val="00E11E0F"/>
    <w:rsid w:val="00E12495"/>
    <w:rsid w:val="00E15CCD"/>
    <w:rsid w:val="00E202EF"/>
    <w:rsid w:val="00E20E43"/>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23482A"/>
    <w:pPr>
      <w:widowControl w:val="0"/>
      <w:adjustRightInd w:val="0"/>
      <w:spacing w:line="400" w:lineRule="exact"/>
      <w:jc w:val="both"/>
    </w:pPr>
    <w:rPr>
      <w:kern w:val="2"/>
      <w:sz w:val="21"/>
      <w:szCs w:val="21"/>
    </w:rPr>
  </w:style>
  <w:style w:type="paragraph" w:styleId="1">
    <w:name w:val="heading 1"/>
    <w:basedOn w:val="afff5"/>
    <w:next w:val="afff5"/>
    <w:link w:val="1Char"/>
    <w:qFormat/>
    <w:rsid w:val="00D4734F"/>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D4734F"/>
    <w:pPr>
      <w:keepNext/>
      <w:keepLines/>
      <w:spacing w:before="260" w:after="260" w:line="416" w:lineRule="auto"/>
      <w:outlineLvl w:val="2"/>
    </w:pPr>
    <w:rPr>
      <w:b/>
      <w:bCs/>
      <w:sz w:val="32"/>
      <w:szCs w:val="32"/>
    </w:rPr>
  </w:style>
  <w:style w:type="paragraph" w:styleId="4">
    <w:name w:val="heading 4"/>
    <w:basedOn w:val="afff5"/>
    <w:next w:val="afff5"/>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D4734F"/>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9">
    <w:name w:val="header"/>
    <w:basedOn w:val="afff5"/>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D86DB7"/>
    <w:rPr>
      <w:rFonts w:ascii="Times New Roman" w:eastAsia="宋体" w:hAnsi="Times New Roman" w:cs="Times New Roman"/>
      <w:sz w:val="18"/>
      <w:szCs w:val="18"/>
    </w:rPr>
  </w:style>
  <w:style w:type="paragraph" w:styleId="afffa">
    <w:name w:val="footer"/>
    <w:basedOn w:val="afff5"/>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D86DB7"/>
    <w:rPr>
      <w:rFonts w:ascii="宋体" w:eastAsia="宋体" w:hAnsi="Times New Roman" w:cs="Times New Roman"/>
      <w:sz w:val="18"/>
      <w:szCs w:val="18"/>
    </w:rPr>
  </w:style>
  <w:style w:type="paragraph" w:styleId="afffb">
    <w:name w:val="Balloon Text"/>
    <w:basedOn w:val="afff5"/>
    <w:link w:val="Char1"/>
    <w:uiPriority w:val="99"/>
    <w:semiHidden/>
    <w:unhideWhenUsed/>
    <w:rsid w:val="00153C7E"/>
    <w:rPr>
      <w:sz w:val="18"/>
      <w:szCs w:val="18"/>
    </w:rPr>
  </w:style>
  <w:style w:type="character" w:customStyle="1" w:styleId="Char1">
    <w:name w:val="批注框文本 Char"/>
    <w:link w:val="afffb"/>
    <w:uiPriority w:val="99"/>
    <w:semiHidden/>
    <w:rsid w:val="00153C7E"/>
    <w:rPr>
      <w:sz w:val="18"/>
      <w:szCs w:val="18"/>
    </w:rPr>
  </w:style>
  <w:style w:type="paragraph" w:styleId="afffc">
    <w:name w:val="Quote"/>
    <w:basedOn w:val="afff5"/>
    <w:next w:val="afff5"/>
    <w:link w:val="Char2"/>
    <w:uiPriority w:val="29"/>
    <w:qFormat/>
    <w:rsid w:val="00D4734F"/>
    <w:rPr>
      <w:i/>
      <w:iCs/>
      <w:color w:val="000000"/>
    </w:rPr>
  </w:style>
  <w:style w:type="character" w:customStyle="1" w:styleId="Char2">
    <w:name w:val="引用 Char"/>
    <w:link w:val="afffc"/>
    <w:uiPriority w:val="29"/>
    <w:rsid w:val="00D4734F"/>
    <w:rPr>
      <w:i/>
      <w:iCs/>
      <w:color w:val="000000"/>
    </w:rPr>
  </w:style>
  <w:style w:type="character" w:styleId="afffd">
    <w:name w:val="Strong"/>
    <w:uiPriority w:val="22"/>
    <w:qFormat/>
    <w:rsid w:val="00D4734F"/>
    <w:rPr>
      <w:b/>
      <w:bCs/>
    </w:rPr>
  </w:style>
  <w:style w:type="character" w:styleId="afffe">
    <w:name w:val="Emphasis"/>
    <w:uiPriority w:val="20"/>
    <w:qFormat/>
    <w:rsid w:val="00D4734F"/>
    <w:rPr>
      <w:i/>
      <w:iCs/>
    </w:rPr>
  </w:style>
  <w:style w:type="paragraph" w:styleId="affff">
    <w:name w:val="Title"/>
    <w:basedOn w:val="afff5"/>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
    <w:rsid w:val="00D4734F"/>
    <w:rPr>
      <w:rFonts w:ascii="Arial" w:eastAsia="宋体" w:hAnsi="Arial" w:cs="Arial"/>
      <w:b/>
      <w:bCs/>
      <w:sz w:val="32"/>
      <w:szCs w:val="32"/>
    </w:rPr>
  </w:style>
  <w:style w:type="paragraph" w:customStyle="1" w:styleId="affff0">
    <w:name w:val="标准标志"/>
    <w:next w:val="afff5"/>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C94DF2"/>
    <w:pPr>
      <w:ind w:left="227"/>
    </w:pPr>
    <w:rPr>
      <w:rFonts w:ascii="宋体" w:hAnsi="Times New Roman"/>
      <w:sz w:val="18"/>
    </w:rPr>
  </w:style>
  <w:style w:type="paragraph" w:customStyle="1" w:styleId="affff3">
    <w:name w:val="标准文件_页脚奇数页"/>
    <w:rsid w:val="00C94DF2"/>
    <w:pPr>
      <w:ind w:right="227"/>
      <w:jc w:val="right"/>
    </w:pPr>
    <w:rPr>
      <w:rFonts w:ascii="宋体" w:hAnsi="Times New Roman"/>
      <w:sz w:val="18"/>
    </w:rPr>
  </w:style>
  <w:style w:type="paragraph" w:customStyle="1" w:styleId="affff4">
    <w:name w:val="标准书眉一"/>
    <w:rsid w:val="00D4734F"/>
    <w:pPr>
      <w:jc w:val="both"/>
    </w:pPr>
    <w:rPr>
      <w:rFonts w:ascii="Times New Roman" w:hAnsi="Times New Roman"/>
    </w:rPr>
  </w:style>
  <w:style w:type="paragraph" w:customStyle="1" w:styleId="ICS">
    <w:name w:val="标准文件_ICS"/>
    <w:basedOn w:val="afff5"/>
    <w:rsid w:val="00D4734F"/>
    <w:pPr>
      <w:spacing w:line="0" w:lineRule="atLeast"/>
    </w:pPr>
    <w:rPr>
      <w:rFonts w:ascii="黑体" w:eastAsia="黑体" w:hAnsi="宋体"/>
    </w:rPr>
  </w:style>
  <w:style w:type="paragraph" w:customStyle="1" w:styleId="affff5">
    <w:name w:val="标准文件_标准正文"/>
    <w:basedOn w:val="afff5"/>
    <w:next w:val="affff6"/>
    <w:rsid w:val="00071CC0"/>
    <w:pPr>
      <w:snapToGrid w:val="0"/>
      <w:ind w:firstLineChars="200" w:firstLine="200"/>
    </w:pPr>
    <w:rPr>
      <w:kern w:val="0"/>
    </w:rPr>
  </w:style>
  <w:style w:type="paragraph" w:customStyle="1" w:styleId="affff7">
    <w:name w:val="标准文件_版本"/>
    <w:basedOn w:val="affff5"/>
    <w:rsid w:val="00D4734F"/>
    <w:pPr>
      <w:adjustRightInd/>
      <w:snapToGrid/>
      <w:ind w:firstLineChars="0" w:firstLine="0"/>
    </w:pPr>
    <w:rPr>
      <w:rFonts w:ascii="宋体" w:hAnsi="宋体"/>
      <w:kern w:val="2"/>
    </w:rPr>
  </w:style>
  <w:style w:type="paragraph" w:customStyle="1" w:styleId="affff8">
    <w:name w:val="标准文件_标准部门"/>
    <w:basedOn w:val="afff5"/>
    <w:rsid w:val="00D4734F"/>
    <w:pPr>
      <w:jc w:val="center"/>
    </w:pPr>
    <w:rPr>
      <w:rFonts w:ascii="黑体" w:eastAsia="黑体"/>
      <w:kern w:val="0"/>
      <w:sz w:val="44"/>
    </w:rPr>
  </w:style>
  <w:style w:type="paragraph" w:customStyle="1" w:styleId="affff9">
    <w:name w:val="标准文件_标准代替"/>
    <w:basedOn w:val="afff5"/>
    <w:next w:val="afff5"/>
    <w:rsid w:val="00D4734F"/>
    <w:pPr>
      <w:spacing w:line="310" w:lineRule="exact"/>
      <w:jc w:val="right"/>
    </w:pPr>
    <w:rPr>
      <w:rFonts w:ascii="宋体" w:hAnsi="宋体"/>
      <w:kern w:val="0"/>
    </w:rPr>
  </w:style>
  <w:style w:type="paragraph" w:customStyle="1" w:styleId="affffa">
    <w:name w:val="标准文件_标准名称标题"/>
    <w:basedOn w:val="afff5"/>
    <w:next w:val="afff5"/>
    <w:rsid w:val="00D4734F"/>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D4734F"/>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D4734F"/>
    <w:pPr>
      <w:jc w:val="left"/>
    </w:pPr>
  </w:style>
  <w:style w:type="paragraph" w:customStyle="1" w:styleId="affffd">
    <w:name w:val="标准文件_参考文献标题"/>
    <w:basedOn w:val="afff5"/>
    <w:next w:val="afff5"/>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6">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D4734F"/>
    <w:rPr>
      <w:rFonts w:ascii="黑体" w:eastAsia="黑体"/>
      <w:spacing w:val="0"/>
      <w:w w:val="100"/>
      <w:position w:val="3"/>
      <w:sz w:val="28"/>
    </w:rPr>
  </w:style>
  <w:style w:type="paragraph" w:customStyle="1" w:styleId="ad">
    <w:name w:val="标准文件_方框数字列项"/>
    <w:basedOn w:val="affff6"/>
    <w:rsid w:val="00E90391"/>
    <w:pPr>
      <w:numPr>
        <w:numId w:val="3"/>
      </w:numPr>
      <w:ind w:firstLineChars="0" w:firstLine="0"/>
    </w:pPr>
  </w:style>
  <w:style w:type="paragraph" w:customStyle="1" w:styleId="afffff">
    <w:name w:val="标准文件_封面标准编号"/>
    <w:basedOn w:val="afff5"/>
    <w:next w:val="affff9"/>
    <w:rsid w:val="00D4734F"/>
    <w:pPr>
      <w:spacing w:line="310" w:lineRule="exact"/>
      <w:jc w:val="right"/>
    </w:pPr>
    <w:rPr>
      <w:rFonts w:ascii="黑体" w:eastAsia="黑体"/>
      <w:kern w:val="0"/>
      <w:sz w:val="28"/>
    </w:rPr>
  </w:style>
  <w:style w:type="paragraph" w:customStyle="1" w:styleId="afffff0">
    <w:name w:val="标准文件_封面标准分类号"/>
    <w:basedOn w:val="afff5"/>
    <w:rsid w:val="00D4734F"/>
    <w:rPr>
      <w:rFonts w:ascii="黑体" w:eastAsia="黑体"/>
      <w:b/>
      <w:kern w:val="0"/>
      <w:sz w:val="28"/>
    </w:rPr>
  </w:style>
  <w:style w:type="paragraph" w:customStyle="1" w:styleId="afffff1">
    <w:name w:val="标准文件_封面标准名称"/>
    <w:basedOn w:val="afff5"/>
    <w:rsid w:val="00D4734F"/>
    <w:pPr>
      <w:spacing w:line="240" w:lineRule="auto"/>
      <w:jc w:val="center"/>
    </w:pPr>
    <w:rPr>
      <w:rFonts w:ascii="黑体" w:eastAsia="黑体"/>
      <w:kern w:val="0"/>
      <w:sz w:val="52"/>
    </w:rPr>
  </w:style>
  <w:style w:type="paragraph" w:customStyle="1" w:styleId="afffff2">
    <w:name w:val="标准文件_封面标准英文名称"/>
    <w:basedOn w:val="afff5"/>
    <w:rsid w:val="00D4734F"/>
    <w:pPr>
      <w:spacing w:line="240" w:lineRule="auto"/>
      <w:jc w:val="center"/>
    </w:pPr>
    <w:rPr>
      <w:rFonts w:ascii="黑体" w:eastAsia="黑体"/>
      <w:b/>
      <w:sz w:val="28"/>
    </w:rPr>
  </w:style>
  <w:style w:type="paragraph" w:customStyle="1" w:styleId="afffff3">
    <w:name w:val="标准文件_封面发布日期"/>
    <w:basedOn w:val="afff5"/>
    <w:rsid w:val="00D4734F"/>
    <w:pPr>
      <w:spacing w:line="310" w:lineRule="exact"/>
    </w:pPr>
    <w:rPr>
      <w:rFonts w:ascii="黑体" w:eastAsia="黑体"/>
      <w:kern w:val="0"/>
      <w:sz w:val="28"/>
    </w:rPr>
  </w:style>
  <w:style w:type="paragraph" w:customStyle="1" w:styleId="afffff4">
    <w:name w:val="标准文件_封面密级"/>
    <w:basedOn w:val="afff5"/>
    <w:rsid w:val="00D4734F"/>
    <w:rPr>
      <w:rFonts w:eastAsia="黑体"/>
      <w:sz w:val="32"/>
    </w:rPr>
  </w:style>
  <w:style w:type="paragraph" w:customStyle="1" w:styleId="afffff5">
    <w:name w:val="标准文件_封面实施日期"/>
    <w:basedOn w:val="afff5"/>
    <w:rsid w:val="00D4734F"/>
    <w:pPr>
      <w:spacing w:line="310" w:lineRule="exact"/>
      <w:jc w:val="right"/>
    </w:pPr>
    <w:rPr>
      <w:rFonts w:ascii="黑体" w:eastAsia="黑体"/>
      <w:sz w:val="28"/>
    </w:rPr>
  </w:style>
  <w:style w:type="paragraph" w:customStyle="1" w:styleId="afffff6">
    <w:name w:val="标准文件_封面抬头"/>
    <w:basedOn w:val="affff6"/>
    <w:rsid w:val="00D4734F"/>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
    <w:name w:val="标准文件_附录表标题"/>
    <w:next w:val="affff6"/>
    <w:rsid w:val="00B12981"/>
    <w:pPr>
      <w:numPr>
        <w:ilvl w:val="1"/>
        <w:numId w:val="32"/>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6"/>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2A5977"/>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6"/>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D4734F"/>
    <w:pPr>
      <w:numPr>
        <w:numId w:val="4"/>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D4734F"/>
    <w:pPr>
      <w:spacing w:after="120"/>
    </w:pPr>
  </w:style>
  <w:style w:type="character" w:customStyle="1" w:styleId="Char5">
    <w:name w:val="正文文本 Char"/>
    <w:link w:val="afffff8"/>
    <w:rsid w:val="00D4734F"/>
    <w:rPr>
      <w:rFonts w:ascii="Times New Roman" w:eastAsia="宋体" w:hAnsi="Times New Roman" w:cs="Times New Roman"/>
      <w:szCs w:val="20"/>
    </w:rPr>
  </w:style>
  <w:style w:type="paragraph" w:customStyle="1" w:styleId="afffff9">
    <w:name w:val="标准文件_附录章标题"/>
    <w:next w:val="affff6"/>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D4734F"/>
    <w:pPr>
      <w:ind w:leftChars="200" w:left="488" w:hangingChars="290" w:hanging="289"/>
    </w:pPr>
  </w:style>
  <w:style w:type="paragraph" w:customStyle="1" w:styleId="a6">
    <w:name w:val="标准文件_前言、引言标题"/>
    <w:next w:val="afff5"/>
    <w:rsid w:val="00C55D03"/>
    <w:pPr>
      <w:numPr>
        <w:numId w:val="36"/>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b">
    <w:name w:val="标准文件_目次、标准名称标题"/>
    <w:basedOn w:val="a6"/>
    <w:next w:val="affff6"/>
    <w:rsid w:val="00C643F9"/>
    <w:pPr>
      <w:spacing w:line="460" w:lineRule="exact"/>
    </w:pPr>
  </w:style>
  <w:style w:type="paragraph" w:customStyle="1" w:styleId="afffffc">
    <w:name w:val="标准文件_目录标题"/>
    <w:basedOn w:val="afff5"/>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rsid w:val="00CB517D"/>
    <w:pPr>
      <w:numPr>
        <w:numId w:val="7"/>
      </w:numPr>
      <w:ind w:left="0" w:firstLine="200"/>
    </w:pPr>
  </w:style>
  <w:style w:type="paragraph" w:customStyle="1" w:styleId="afff">
    <w:name w:val="标准文件_三级条标题"/>
    <w:basedOn w:val="affe"/>
    <w:next w:val="affff6"/>
    <w:rsid w:val="0055013B"/>
    <w:pPr>
      <w:widowControl/>
      <w:numPr>
        <w:ilvl w:val="4"/>
      </w:numPr>
      <w:outlineLvl w:val="3"/>
    </w:pPr>
  </w:style>
  <w:style w:type="character" w:styleId="afffffd">
    <w:name w:val="Subtle Reference"/>
    <w:uiPriority w:val="31"/>
    <w:qFormat/>
    <w:rsid w:val="001F69B4"/>
    <w:rPr>
      <w:smallCaps/>
      <w:color w:val="C0504D"/>
      <w:u w:val="single"/>
    </w:rPr>
  </w:style>
  <w:style w:type="paragraph" w:customStyle="1" w:styleId="afffffe">
    <w:name w:val="标准文件_示例后续"/>
    <w:basedOn w:val="afff5"/>
    <w:rsid w:val="00CB517D"/>
    <w:pPr>
      <w:adjustRightInd/>
      <w:spacing w:line="240" w:lineRule="auto"/>
      <w:ind w:firstLineChars="200" w:firstLine="200"/>
    </w:pPr>
    <w:rPr>
      <w:sz w:val="18"/>
      <w:szCs w:val="24"/>
    </w:rPr>
  </w:style>
  <w:style w:type="paragraph" w:customStyle="1" w:styleId="aff9">
    <w:name w:val="标准文件_数字编号列项"/>
    <w:rsid w:val="00C13EE9"/>
    <w:pPr>
      <w:numPr>
        <w:numId w:val="20"/>
      </w:numPr>
      <w:jc w:val="both"/>
    </w:pPr>
    <w:rPr>
      <w:rFonts w:ascii="宋体" w:hAnsi="宋体"/>
      <w:sz w:val="21"/>
    </w:rPr>
  </w:style>
  <w:style w:type="paragraph" w:customStyle="1" w:styleId="afff0">
    <w:name w:val="标准文件_四级条标题"/>
    <w:next w:val="affff6"/>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D4734F"/>
    <w:rPr>
      <w:rFonts w:ascii="宋体" w:eastAsia="宋体" w:hAnsi="Times New Roman" w:cs="Times New Roman"/>
      <w:sz w:val="18"/>
      <w:szCs w:val="18"/>
    </w:rPr>
  </w:style>
  <w:style w:type="paragraph" w:customStyle="1" w:styleId="affffff0">
    <w:name w:val="标准文件_条文脚注"/>
    <w:basedOn w:val="affffff"/>
    <w:rsid w:val="00CB517D"/>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96381A"/>
    <w:pPr>
      <w:numPr>
        <w:numId w:val="22"/>
      </w:numPr>
      <w:spacing w:line="240" w:lineRule="auto"/>
      <w:jc w:val="left"/>
    </w:pPr>
    <w:rPr>
      <w:rFonts w:ascii="宋体" w:hAnsi="宋体"/>
      <w:sz w:val="18"/>
    </w:rPr>
  </w:style>
  <w:style w:type="character" w:styleId="affffff1">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2">
    <w:name w:val="标准文件_图表脚注内容"/>
    <w:rsid w:val="00D4734F"/>
    <w:rPr>
      <w:rFonts w:ascii="宋体" w:eastAsia="宋体" w:hAnsi="宋体" w:cs="Times New Roman"/>
      <w:spacing w:val="0"/>
      <w:sz w:val="18"/>
      <w:vertAlign w:val="superscript"/>
    </w:rPr>
  </w:style>
  <w:style w:type="paragraph" w:customStyle="1" w:styleId="afff1">
    <w:name w:val="标准文件_五级条标题"/>
    <w:next w:val="affff6"/>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rsid w:val="0055013B"/>
    <w:pPr>
      <w:numPr>
        <w:ilvl w:val="2"/>
      </w:numPr>
      <w:spacing w:beforeLines="50" w:before="50" w:afterLines="50" w:after="50"/>
      <w:outlineLvl w:val="1"/>
    </w:pPr>
  </w:style>
  <w:style w:type="paragraph" w:customStyle="1" w:styleId="affffff3">
    <w:name w:val="标准文件_一致程度"/>
    <w:basedOn w:val="afff5"/>
    <w:rsid w:val="00D4734F"/>
    <w:pPr>
      <w:spacing w:line="440" w:lineRule="exact"/>
      <w:jc w:val="center"/>
    </w:pPr>
    <w:rPr>
      <w:sz w:val="28"/>
    </w:rPr>
  </w:style>
  <w:style w:type="paragraph" w:customStyle="1" w:styleId="affffff4">
    <w:name w:val="标准文件_引言标题"/>
    <w:next w:val="afff5"/>
    <w:rsid w:val="00D4734F"/>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D4734F"/>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200333"/>
    <w:pPr>
      <w:numPr>
        <w:ilvl w:val="1"/>
        <w:numId w:val="23"/>
      </w:numPr>
      <w:jc w:val="both"/>
    </w:pPr>
    <w:rPr>
      <w:rFonts w:ascii="宋体" w:hAnsi="Times New Roman"/>
      <w:sz w:val="21"/>
    </w:rPr>
  </w:style>
  <w:style w:type="paragraph" w:customStyle="1" w:styleId="af">
    <w:name w:val="标准文件_英文注："/>
    <w:basedOn w:val="afff5"/>
    <w:next w:val="affff6"/>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623AC"/>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970CDC"/>
    <w:pPr>
      <w:numPr>
        <w:numId w:val="11"/>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D4734F"/>
    <w:pPr>
      <w:numPr>
        <w:numId w:val="12"/>
      </w:numPr>
      <w:jc w:val="center"/>
    </w:pPr>
    <w:rPr>
      <w:rFonts w:ascii="黑体" w:eastAsia="黑体" w:hAnsi="Times New Roman"/>
      <w:sz w:val="21"/>
    </w:rPr>
  </w:style>
  <w:style w:type="paragraph" w:customStyle="1" w:styleId="afb">
    <w:name w:val="标准文件_正文英文图标题"/>
    <w:next w:val="affff6"/>
    <w:rsid w:val="00D4734F"/>
    <w:pPr>
      <w:numPr>
        <w:numId w:val="13"/>
      </w:numPr>
      <w:jc w:val="center"/>
    </w:pPr>
    <w:rPr>
      <w:rFonts w:ascii="黑体" w:eastAsia="黑体" w:hAnsi="Times New Roman"/>
      <w:sz w:val="21"/>
    </w:rPr>
  </w:style>
  <w:style w:type="paragraph" w:customStyle="1" w:styleId="af7">
    <w:name w:val="标准文件_编号列项（三级）"/>
    <w:rsid w:val="00655D4F"/>
    <w:pPr>
      <w:numPr>
        <w:ilvl w:val="2"/>
        <w:numId w:val="23"/>
      </w:numPr>
    </w:pPr>
    <w:rPr>
      <w:rFonts w:ascii="宋体" w:hAnsi="Times New Roman"/>
      <w:sz w:val="21"/>
    </w:rPr>
  </w:style>
  <w:style w:type="character" w:styleId="affffff7">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D4734F"/>
    <w:pPr>
      <w:numPr>
        <w:ilvl w:val="3"/>
        <w:numId w:val="15"/>
      </w:numPr>
      <w:adjustRightInd/>
      <w:spacing w:line="240" w:lineRule="auto"/>
    </w:pPr>
    <w:rPr>
      <w:rFonts w:ascii="宋体" w:hAnsi="宋体"/>
      <w:szCs w:val="24"/>
    </w:rPr>
  </w:style>
  <w:style w:type="paragraph" w:customStyle="1" w:styleId="affffff8">
    <w:name w:val="发布部门"/>
    <w:next w:val="affff6"/>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D4734F"/>
    <w:pPr>
      <w:spacing w:before="180" w:line="180" w:lineRule="exact"/>
      <w:jc w:val="center"/>
    </w:pPr>
    <w:rPr>
      <w:rFonts w:ascii="宋体" w:hAnsi="Times New Roman"/>
      <w:sz w:val="21"/>
    </w:rPr>
  </w:style>
  <w:style w:type="paragraph" w:customStyle="1" w:styleId="affffffd">
    <w:name w:val="封面标准文稿类别"/>
    <w:rsid w:val="00D4734F"/>
    <w:pPr>
      <w:spacing w:before="440" w:line="400" w:lineRule="exact"/>
      <w:jc w:val="center"/>
    </w:pPr>
    <w:rPr>
      <w:rFonts w:ascii="宋体" w:hAnsi="Times New Roman"/>
      <w:sz w:val="24"/>
    </w:rPr>
  </w:style>
  <w:style w:type="paragraph" w:customStyle="1" w:styleId="affffffe">
    <w:name w:val="封面标准英文名称"/>
    <w:rsid w:val="00815419"/>
    <w:pPr>
      <w:widowControl w:val="0"/>
      <w:spacing w:line="360" w:lineRule="exact"/>
      <w:jc w:val="center"/>
    </w:pPr>
    <w:rPr>
      <w:rFonts w:ascii="Times New Roman" w:hAnsi="Times New Roman"/>
      <w:sz w:val="28"/>
    </w:rPr>
  </w:style>
  <w:style w:type="paragraph" w:customStyle="1" w:styleId="afffffff">
    <w:name w:val="封面一致性程度标识"/>
    <w:rsid w:val="00D4734F"/>
    <w:pPr>
      <w:spacing w:before="440" w:line="440" w:lineRule="exact"/>
      <w:jc w:val="center"/>
    </w:pPr>
    <w:rPr>
      <w:rFonts w:ascii="Times New Roman" w:hAnsi="Times New Roman"/>
      <w:sz w:val="28"/>
    </w:rPr>
  </w:style>
  <w:style w:type="paragraph" w:customStyle="1" w:styleId="afffffff0">
    <w:name w:val="封面正文"/>
    <w:rsid w:val="00D4734F"/>
    <w:pPr>
      <w:jc w:val="both"/>
    </w:pPr>
    <w:rPr>
      <w:rFonts w:ascii="Times New Roman" w:hAnsi="Times New Roman"/>
    </w:rPr>
  </w:style>
  <w:style w:type="paragraph" w:customStyle="1" w:styleId="afffffff1">
    <w:name w:val="附录二级无标题条"/>
    <w:basedOn w:val="afff5"/>
    <w:next w:val="affff6"/>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D4734F"/>
    <w:pPr>
      <w:outlineLvl w:val="4"/>
    </w:pPr>
  </w:style>
  <w:style w:type="paragraph" w:customStyle="1" w:styleId="afffffff3">
    <w:name w:val="附录四级无标题条"/>
    <w:basedOn w:val="afffffff2"/>
    <w:next w:val="affff6"/>
    <w:rsid w:val="00D4734F"/>
    <w:pPr>
      <w:outlineLvl w:val="5"/>
    </w:pPr>
  </w:style>
  <w:style w:type="paragraph" w:customStyle="1" w:styleId="afffffff4">
    <w:name w:val="附录图"/>
    <w:next w:val="affff6"/>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200333"/>
    <w:pPr>
      <w:numPr>
        <w:numId w:val="30"/>
      </w:numPr>
    </w:pPr>
    <w:rPr>
      <w:rFonts w:ascii="宋体" w:hAnsi="Times New Roman"/>
      <w:sz w:val="21"/>
    </w:rPr>
  </w:style>
  <w:style w:type="paragraph" w:customStyle="1" w:styleId="afffffff5">
    <w:name w:val="附录五级无标题条"/>
    <w:basedOn w:val="afffffff3"/>
    <w:next w:val="affff6"/>
    <w:rsid w:val="00D4734F"/>
    <w:pPr>
      <w:outlineLvl w:val="6"/>
    </w:pPr>
  </w:style>
  <w:style w:type="paragraph" w:customStyle="1" w:styleId="afffffff6">
    <w:name w:val="附录性质"/>
    <w:basedOn w:val="afff5"/>
    <w:rsid w:val="00D4734F"/>
    <w:pPr>
      <w:widowControl/>
      <w:adjustRightInd/>
      <w:jc w:val="center"/>
    </w:pPr>
    <w:rPr>
      <w:rFonts w:ascii="黑体" w:eastAsia="黑体"/>
    </w:rPr>
  </w:style>
  <w:style w:type="paragraph" w:customStyle="1" w:styleId="afffffff7">
    <w:name w:val="附录一级无标题条"/>
    <w:basedOn w:val="afffff9"/>
    <w:next w:val="affff6"/>
    <w:rsid w:val="00D4734F"/>
    <w:pPr>
      <w:autoSpaceDN w:val="0"/>
      <w:outlineLvl w:val="2"/>
    </w:pPr>
    <w:rPr>
      <w:rFonts w:ascii="宋体" w:eastAsia="宋体" w:hAnsi="宋体"/>
    </w:rPr>
  </w:style>
  <w:style w:type="character" w:customStyle="1" w:styleId="afffffff8">
    <w:name w:val="个人答复风格"/>
    <w:rsid w:val="00D4734F"/>
    <w:rPr>
      <w:rFonts w:ascii="Arial" w:eastAsia="宋体" w:hAnsi="Arial" w:cs="Arial"/>
      <w:color w:val="auto"/>
      <w:spacing w:val="0"/>
      <w:sz w:val="20"/>
    </w:rPr>
  </w:style>
  <w:style w:type="character" w:customStyle="1" w:styleId="afffffff9">
    <w:name w:val="个人撰写风格"/>
    <w:rsid w:val="00D4734F"/>
    <w:rPr>
      <w:rFonts w:ascii="Arial" w:eastAsia="宋体" w:hAnsi="Arial" w:cs="Arial"/>
      <w:color w:val="auto"/>
      <w:spacing w:val="0"/>
      <w:sz w:val="20"/>
    </w:rPr>
  </w:style>
  <w:style w:type="paragraph" w:customStyle="1" w:styleId="afffffffa">
    <w:name w:val="脚注后续"/>
    <w:rsid w:val="00D4734F"/>
    <w:pPr>
      <w:ind w:leftChars="350" w:left="350"/>
      <w:jc w:val="both"/>
    </w:pPr>
    <w:rPr>
      <w:rFonts w:ascii="宋体" w:hAnsi="Times New Roman"/>
      <w:sz w:val="18"/>
    </w:rPr>
  </w:style>
  <w:style w:type="paragraph" w:customStyle="1" w:styleId="afff4">
    <w:name w:val="列项——"/>
    <w:rsid w:val="00D4734F"/>
    <w:pPr>
      <w:widowControl w:val="0"/>
      <w:numPr>
        <w:numId w:val="14"/>
      </w:numPr>
      <w:jc w:val="both"/>
    </w:pPr>
    <w:rPr>
      <w:rFonts w:ascii="宋体" w:hAnsi="宋体"/>
      <w:sz w:val="21"/>
    </w:rPr>
  </w:style>
  <w:style w:type="paragraph" w:customStyle="1" w:styleId="afffffffb">
    <w:name w:val="列项·"/>
    <w:basedOn w:val="affff6"/>
    <w:rsid w:val="00D4734F"/>
    <w:pPr>
      <w:tabs>
        <w:tab w:val="left" w:pos="840"/>
      </w:tabs>
    </w:pPr>
  </w:style>
  <w:style w:type="paragraph" w:customStyle="1" w:styleId="afffffffc">
    <w:name w:val="目次、索引正文"/>
    <w:rsid w:val="00D4734F"/>
    <w:pPr>
      <w:spacing w:line="320" w:lineRule="exact"/>
      <w:jc w:val="both"/>
    </w:pPr>
    <w:rPr>
      <w:rFonts w:ascii="宋体" w:hAnsi="Times New Roman"/>
      <w:sz w:val="21"/>
    </w:rPr>
  </w:style>
  <w:style w:type="paragraph" w:customStyle="1" w:styleId="210">
    <w:name w:val="目录 21"/>
    <w:basedOn w:val="afff5"/>
    <w:next w:val="afff5"/>
    <w:autoRedefine/>
    <w:semiHidden/>
    <w:rsid w:val="00D4734F"/>
    <w:pPr>
      <w:adjustRightInd/>
      <w:spacing w:line="240" w:lineRule="auto"/>
      <w:jc w:val="left"/>
    </w:pPr>
    <w:rPr>
      <w:bCs/>
      <w:iCs/>
    </w:rPr>
  </w:style>
  <w:style w:type="paragraph" w:customStyle="1" w:styleId="31">
    <w:name w:val="目录 31"/>
    <w:basedOn w:val="afff5"/>
    <w:next w:val="afff5"/>
    <w:autoRedefine/>
    <w:semiHidden/>
    <w:rsid w:val="00D4734F"/>
    <w:pPr>
      <w:spacing w:line="240" w:lineRule="auto"/>
    </w:pPr>
    <w:rPr>
      <w:rFonts w:ascii="宋体" w:hAnsi="宋体"/>
      <w:iCs/>
    </w:rPr>
  </w:style>
  <w:style w:type="paragraph" w:customStyle="1" w:styleId="41">
    <w:name w:val="目录 41"/>
    <w:basedOn w:val="afff5"/>
    <w:next w:val="afff5"/>
    <w:autoRedefine/>
    <w:semiHidden/>
    <w:rsid w:val="00D4734F"/>
    <w:pPr>
      <w:adjustRightInd/>
      <w:spacing w:line="240" w:lineRule="auto"/>
      <w:jc w:val="left"/>
    </w:pPr>
  </w:style>
  <w:style w:type="paragraph" w:customStyle="1" w:styleId="51">
    <w:name w:val="目录 51"/>
    <w:basedOn w:val="afff5"/>
    <w:next w:val="afff5"/>
    <w:autoRedefine/>
    <w:semiHidden/>
    <w:rsid w:val="00D4734F"/>
    <w:pPr>
      <w:spacing w:line="240" w:lineRule="auto"/>
    </w:pPr>
    <w:rPr>
      <w:rFonts w:ascii="宋体" w:hAnsi="宋体"/>
    </w:rPr>
  </w:style>
  <w:style w:type="paragraph" w:customStyle="1" w:styleId="61">
    <w:name w:val="目录 61"/>
    <w:basedOn w:val="afff5"/>
    <w:next w:val="afff5"/>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d">
    <w:name w:val="其他标准称谓"/>
    <w:rsid w:val="00D4734F"/>
    <w:pPr>
      <w:spacing w:line="0" w:lineRule="atLeast"/>
      <w:jc w:val="distribute"/>
    </w:pPr>
    <w:rPr>
      <w:rFonts w:ascii="黑体" w:eastAsia="黑体" w:hAnsi="宋体"/>
      <w:sz w:val="52"/>
    </w:rPr>
  </w:style>
  <w:style w:type="paragraph" w:customStyle="1" w:styleId="afffffffe">
    <w:name w:val="其他发布部门"/>
    <w:basedOn w:val="affffff8"/>
    <w:rsid w:val="00D4734F"/>
    <w:pPr>
      <w:framePr w:wrap="around"/>
      <w:spacing w:line="0" w:lineRule="atLeast"/>
    </w:pPr>
    <w:rPr>
      <w:rFonts w:ascii="黑体" w:eastAsia="黑体"/>
      <w:b w:val="0"/>
    </w:rPr>
  </w:style>
  <w:style w:type="paragraph" w:customStyle="1" w:styleId="affb">
    <w:name w:val="前言标题"/>
    <w:next w:val="afff5"/>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D4734F"/>
    <w:pPr>
      <w:numPr>
        <w:ilvl w:val="4"/>
        <w:numId w:val="15"/>
      </w:numPr>
      <w:adjustRightInd/>
      <w:spacing w:line="240" w:lineRule="auto"/>
    </w:pPr>
    <w:rPr>
      <w:rFonts w:ascii="宋体" w:hAnsi="宋体"/>
      <w:szCs w:val="24"/>
    </w:rPr>
  </w:style>
  <w:style w:type="paragraph" w:customStyle="1" w:styleId="affffffff">
    <w:name w:val="实施日期"/>
    <w:basedOn w:val="affffff9"/>
    <w:rsid w:val="00D4734F"/>
    <w:pPr>
      <w:framePr w:hSpace="0" w:wrap="around" w:xAlign="right"/>
      <w:jc w:val="right"/>
    </w:pPr>
  </w:style>
  <w:style w:type="paragraph" w:customStyle="1" w:styleId="a3">
    <w:name w:val="四级无标题条"/>
    <w:basedOn w:val="afff5"/>
    <w:rsid w:val="00D4734F"/>
    <w:pPr>
      <w:numPr>
        <w:ilvl w:val="5"/>
        <w:numId w:val="15"/>
      </w:numPr>
      <w:adjustRightInd/>
      <w:spacing w:line="240" w:lineRule="auto"/>
    </w:pPr>
    <w:rPr>
      <w:rFonts w:ascii="宋体" w:hAnsi="宋体"/>
      <w:szCs w:val="24"/>
    </w:rPr>
  </w:style>
  <w:style w:type="paragraph" w:styleId="affffffff0">
    <w:name w:val="table of figures"/>
    <w:basedOn w:val="afff5"/>
    <w:next w:val="afff5"/>
    <w:semiHidden/>
    <w:rsid w:val="00D4734F"/>
    <w:pPr>
      <w:adjustRightInd/>
      <w:spacing w:line="240" w:lineRule="auto"/>
      <w:jc w:val="left"/>
    </w:pPr>
    <w:rPr>
      <w:szCs w:val="24"/>
    </w:rPr>
  </w:style>
  <w:style w:type="paragraph" w:customStyle="1" w:styleId="affffffff1">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D4734F"/>
    <w:pPr>
      <w:jc w:val="both"/>
    </w:pPr>
    <w:rPr>
      <w:rFonts w:ascii="宋体" w:hAnsi="宋体"/>
      <w:sz w:val="21"/>
    </w:rPr>
  </w:style>
  <w:style w:type="paragraph" w:customStyle="1" w:styleId="a4">
    <w:name w:val="五级无标题条"/>
    <w:basedOn w:val="afff5"/>
    <w:rsid w:val="00D4734F"/>
    <w:pPr>
      <w:numPr>
        <w:ilvl w:val="6"/>
        <w:numId w:val="15"/>
      </w:numPr>
      <w:adjustRightInd/>
    </w:pPr>
    <w:rPr>
      <w:szCs w:val="24"/>
    </w:rPr>
  </w:style>
  <w:style w:type="character" w:styleId="affffffff3">
    <w:name w:val="page number"/>
    <w:rsid w:val="00D4734F"/>
    <w:rPr>
      <w:rFonts w:ascii="宋体" w:eastAsia="宋体" w:hAnsi="Times New Roman"/>
      <w:sz w:val="18"/>
    </w:rPr>
  </w:style>
  <w:style w:type="paragraph" w:customStyle="1" w:styleId="a0">
    <w:name w:val="一级无标题条"/>
    <w:basedOn w:val="afff5"/>
    <w:rsid w:val="00D4734F"/>
    <w:pPr>
      <w:numPr>
        <w:ilvl w:val="2"/>
        <w:numId w:val="15"/>
      </w:numPr>
      <w:adjustRightInd/>
      <w:spacing w:before="10" w:after="10" w:line="240" w:lineRule="auto"/>
    </w:pPr>
    <w:rPr>
      <w:rFonts w:ascii="宋体" w:hAnsi="宋体"/>
      <w:szCs w:val="24"/>
    </w:rPr>
  </w:style>
  <w:style w:type="paragraph" w:styleId="affffffff4">
    <w:name w:val="Normal Indent"/>
    <w:basedOn w:val="afff5"/>
    <w:rsid w:val="00D4734F"/>
    <w:pPr>
      <w:ind w:firstLine="420"/>
    </w:pPr>
  </w:style>
  <w:style w:type="paragraph" w:customStyle="1" w:styleId="affffffff5">
    <w:name w:val="注:后续"/>
    <w:rsid w:val="00D4734F"/>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D4734F"/>
    <w:pPr>
      <w:ind w:leftChars="0" w:left="1406" w:firstLineChars="0" w:hanging="499"/>
    </w:pPr>
  </w:style>
  <w:style w:type="paragraph" w:customStyle="1" w:styleId="affffffff7">
    <w:name w:val="标准文件_一级无标题"/>
    <w:basedOn w:val="affd"/>
    <w:qFormat/>
    <w:rsid w:val="00BA263B"/>
    <w:pPr>
      <w:spacing w:beforeLines="0" w:before="0" w:afterLines="0" w:after="0"/>
      <w:outlineLvl w:val="9"/>
    </w:pPr>
    <w:rPr>
      <w:rFonts w:ascii="宋体" w:eastAsia="宋体"/>
    </w:rPr>
  </w:style>
  <w:style w:type="paragraph" w:customStyle="1" w:styleId="affffffff8">
    <w:name w:val="标准文件_五级无标题"/>
    <w:basedOn w:val="afff1"/>
    <w:qFormat/>
    <w:rsid w:val="00BA263B"/>
    <w:pPr>
      <w:spacing w:beforeLines="0" w:before="0" w:afterLines="0" w:after="0"/>
      <w:outlineLvl w:val="9"/>
    </w:pPr>
    <w:rPr>
      <w:rFonts w:ascii="宋体" w:eastAsia="宋体"/>
    </w:rPr>
  </w:style>
  <w:style w:type="paragraph" w:customStyle="1" w:styleId="affffffff9">
    <w:name w:val="标准文件_三级无标题"/>
    <w:basedOn w:val="afff"/>
    <w:qFormat/>
    <w:rsid w:val="00BA263B"/>
    <w:pPr>
      <w:spacing w:beforeLines="0" w:before="0" w:afterLines="0" w:after="0"/>
      <w:outlineLvl w:val="9"/>
    </w:pPr>
    <w:rPr>
      <w:rFonts w:ascii="宋体" w:eastAsia="宋体"/>
    </w:rPr>
  </w:style>
  <w:style w:type="paragraph" w:customStyle="1" w:styleId="affffffffa">
    <w:name w:val="标准文件_二级无标题"/>
    <w:basedOn w:val="affe"/>
    <w:qFormat/>
    <w:rsid w:val="00BA263B"/>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D27582"/>
    <w:rPr>
      <w:rFonts w:eastAsia="宋体"/>
    </w:rPr>
  </w:style>
  <w:style w:type="paragraph" w:customStyle="1" w:styleId="affffffffc">
    <w:name w:val="标准文件_四级无标题"/>
    <w:basedOn w:val="afff0"/>
    <w:qFormat/>
    <w:rsid w:val="00BA263B"/>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6"/>
    <w:rsid w:val="00E34A98"/>
    <w:pPr>
      <w:numPr>
        <w:numId w:val="17"/>
      </w:numPr>
      <w:ind w:firstLineChars="0" w:firstLine="0"/>
    </w:pPr>
    <w:rPr>
      <w:rFonts w:cs="Arial"/>
      <w:szCs w:val="28"/>
    </w:rPr>
  </w:style>
  <w:style w:type="paragraph" w:customStyle="1" w:styleId="affffffffd">
    <w:name w:val="标准文件_附录标题"/>
    <w:basedOn w:val="aff3"/>
    <w:qFormat/>
    <w:rsid w:val="00C9435D"/>
    <w:pPr>
      <w:numPr>
        <w:numId w:val="0"/>
      </w:numPr>
      <w:spacing w:after="280"/>
      <w:outlineLvl w:val="9"/>
    </w:pPr>
  </w:style>
  <w:style w:type="paragraph" w:customStyle="1" w:styleId="affffffffe">
    <w:name w:val="标准文件_二级项"/>
    <w:rsid w:val="00200333"/>
    <w:rPr>
      <w:rFonts w:ascii="宋体" w:hAnsi="Times New Roman"/>
      <w:sz w:val="21"/>
    </w:rPr>
  </w:style>
  <w:style w:type="paragraph" w:customStyle="1" w:styleId="af3">
    <w:name w:val="标准文件_三级项"/>
    <w:basedOn w:val="afff5"/>
    <w:rsid w:val="00E82554"/>
    <w:pPr>
      <w:numPr>
        <w:ilvl w:val="2"/>
        <w:numId w:val="30"/>
      </w:numPr>
      <w:spacing w:line="-300" w:lineRule="auto"/>
    </w:pPr>
    <w:rPr>
      <w:rFonts w:ascii="Times New Roman" w:hAnsi="Times New Roman"/>
    </w:rPr>
  </w:style>
  <w:style w:type="paragraph" w:customStyle="1" w:styleId="affa">
    <w:name w:val="图表脚注说明"/>
    <w:basedOn w:val="afff5"/>
    <w:next w:val="affff6"/>
    <w:rsid w:val="00D035EC"/>
    <w:pPr>
      <w:numPr>
        <w:numId w:val="21"/>
      </w:numPr>
      <w:adjustRightInd/>
      <w:spacing w:line="240" w:lineRule="auto"/>
      <w:ind w:left="783"/>
    </w:pPr>
    <w:rPr>
      <w:rFonts w:ascii="宋体" w:hAnsi="Times New Roman"/>
      <w:sz w:val="18"/>
      <w:szCs w:val="18"/>
    </w:rPr>
  </w:style>
  <w:style w:type="paragraph" w:customStyle="1" w:styleId="af5">
    <w:name w:val="标准文件_字母编号列项（一级）"/>
    <w:rsid w:val="00200333"/>
    <w:pPr>
      <w:numPr>
        <w:numId w:val="23"/>
      </w:numPr>
      <w:jc w:val="both"/>
    </w:pPr>
    <w:rPr>
      <w:rFonts w:ascii="宋体" w:hAnsi="Times New Roman"/>
      <w:sz w:val="21"/>
    </w:rPr>
  </w:style>
  <w:style w:type="paragraph" w:customStyle="1" w:styleId="afffffffff">
    <w:name w:val="标准文件_索引字母"/>
    <w:next w:val="affff6"/>
    <w:qFormat/>
    <w:rsid w:val="00977D02"/>
    <w:pPr>
      <w:jc w:val="center"/>
    </w:pPr>
    <w:rPr>
      <w:rFonts w:ascii="宋体" w:eastAsia="Times New Roman" w:hAnsi="宋体"/>
      <w:b/>
      <w:kern w:val="2"/>
      <w:sz w:val="21"/>
    </w:rPr>
  </w:style>
  <w:style w:type="paragraph" w:customStyle="1" w:styleId="afffffffff0">
    <w:name w:val="标准文件_附录前"/>
    <w:next w:val="affff6"/>
    <w:qFormat/>
    <w:rsid w:val="00B56FBE"/>
    <w:pPr>
      <w:spacing w:line="20" w:lineRule="atLeast"/>
      <w:ind w:firstLine="200"/>
    </w:pPr>
    <w:rPr>
      <w:rFonts w:ascii="宋体" w:hAnsi="宋体"/>
      <w:kern w:val="2"/>
      <w:sz w:val="10"/>
    </w:rPr>
  </w:style>
  <w:style w:type="paragraph" w:customStyle="1" w:styleId="afffffffff1">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6D16C4"/>
    <w:pPr>
      <w:ind w:firstLineChars="0" w:firstLine="0"/>
      <w:jc w:val="center"/>
    </w:pPr>
    <w:rPr>
      <w:sz w:val="18"/>
    </w:rPr>
  </w:style>
  <w:style w:type="paragraph" w:customStyle="1" w:styleId="afff2">
    <w:name w:val="标准文件_注："/>
    <w:next w:val="affff6"/>
    <w:rsid w:val="006819B8"/>
    <w:pPr>
      <w:widowControl w:val="0"/>
      <w:numPr>
        <w:numId w:val="24"/>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5"/>
      </w:numPr>
      <w:autoSpaceDE w:val="0"/>
      <w:autoSpaceDN w:val="0"/>
      <w:jc w:val="both"/>
    </w:pPr>
    <w:rPr>
      <w:rFonts w:ascii="宋体" w:hAnsi="Times New Roman"/>
      <w:sz w:val="18"/>
      <w:szCs w:val="18"/>
    </w:rPr>
  </w:style>
  <w:style w:type="paragraph" w:customStyle="1" w:styleId="ac">
    <w:name w:val="标准文件_示例："/>
    <w:next w:val="afffffffff3"/>
    <w:rsid w:val="00FA73B1"/>
    <w:pPr>
      <w:widowControl w:val="0"/>
      <w:numPr>
        <w:numId w:val="26"/>
      </w:numPr>
      <w:jc w:val="both"/>
    </w:pPr>
    <w:rPr>
      <w:rFonts w:ascii="宋体" w:hAnsi="Times New Roman"/>
      <w:sz w:val="18"/>
      <w:szCs w:val="18"/>
    </w:rPr>
  </w:style>
  <w:style w:type="paragraph" w:customStyle="1" w:styleId="afa">
    <w:name w:val="标准文件_示例×："/>
    <w:basedOn w:val="afff5"/>
    <w:next w:val="afffffffff3"/>
    <w:qFormat/>
    <w:rsid w:val="007A41C8"/>
    <w:pPr>
      <w:widowControl/>
      <w:numPr>
        <w:numId w:val="27"/>
      </w:numPr>
      <w:adjustRightInd/>
      <w:spacing w:line="240" w:lineRule="auto"/>
    </w:pPr>
    <w:rPr>
      <w:rFonts w:ascii="宋体" w:hAnsi="Times New Roman"/>
      <w:kern w:val="0"/>
      <w:sz w:val="18"/>
      <w:szCs w:val="18"/>
    </w:rPr>
  </w:style>
  <w:style w:type="character" w:customStyle="1" w:styleId="Char4">
    <w:name w:val="标准文件_段 Char"/>
    <w:link w:val="affff6"/>
    <w:rsid w:val="00BA263B"/>
    <w:rPr>
      <w:rFonts w:ascii="宋体" w:hAnsi="Times New Roman"/>
      <w:noProof/>
      <w:sz w:val="21"/>
    </w:rPr>
  </w:style>
  <w:style w:type="paragraph" w:customStyle="1" w:styleId="afffffffff4">
    <w:name w:val="标准文件_表格续"/>
    <w:basedOn w:val="affff6"/>
    <w:next w:val="affff6"/>
    <w:qFormat/>
    <w:rsid w:val="003F6272"/>
    <w:pPr>
      <w:jc w:val="center"/>
    </w:pPr>
    <w:rPr>
      <w:rFonts w:ascii="黑体" w:eastAsia="黑体" w:hAnsi="黑体"/>
    </w:rPr>
  </w:style>
  <w:style w:type="paragraph" w:styleId="10">
    <w:name w:val="toc 1"/>
    <w:basedOn w:val="afff5"/>
    <w:next w:val="afff5"/>
    <w:autoRedefine/>
    <w:uiPriority w:val="39"/>
    <w:unhideWhenUsed/>
    <w:rsid w:val="00EB1E69"/>
    <w:rPr>
      <w:rFonts w:ascii="宋体"/>
    </w:rPr>
  </w:style>
  <w:style w:type="table" w:styleId="afffffffff5">
    <w:name w:val="Table Grid"/>
    <w:basedOn w:val="afff7"/>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6">
    <w:name w:val="Placeholder Text"/>
    <w:basedOn w:val="afff6"/>
    <w:uiPriority w:val="99"/>
    <w:semiHidden/>
    <w:rsid w:val="00445574"/>
    <w:rPr>
      <w:color w:val="808080"/>
    </w:rPr>
  </w:style>
  <w:style w:type="paragraph" w:customStyle="1" w:styleId="2">
    <w:name w:val="标准文件_二级项2"/>
    <w:basedOn w:val="affff6"/>
    <w:qFormat/>
    <w:rsid w:val="00200333"/>
    <w:pPr>
      <w:numPr>
        <w:ilvl w:val="1"/>
        <w:numId w:val="30"/>
      </w:numPr>
      <w:ind w:left="1271" w:firstLineChars="0" w:hanging="420"/>
    </w:pPr>
  </w:style>
  <w:style w:type="paragraph" w:customStyle="1" w:styleId="21">
    <w:name w:val="标准文件_三级项2"/>
    <w:basedOn w:val="affff6"/>
    <w:qFormat/>
    <w:rsid w:val="00313B85"/>
    <w:pPr>
      <w:numPr>
        <w:numId w:val="29"/>
      </w:numPr>
      <w:spacing w:line="300" w:lineRule="exact"/>
      <w:ind w:left="1276" w:firstLineChars="0" w:hanging="425"/>
    </w:pPr>
    <w:rPr>
      <w:rFonts w:ascii="Times New Roman"/>
    </w:rPr>
  </w:style>
  <w:style w:type="paragraph" w:customStyle="1" w:styleId="20">
    <w:name w:val="标准文件_一级项2"/>
    <w:basedOn w:val="affff6"/>
    <w:qFormat/>
    <w:rsid w:val="00AE070A"/>
    <w:pPr>
      <w:numPr>
        <w:numId w:val="31"/>
      </w:numPr>
      <w:spacing w:line="300" w:lineRule="exact"/>
      <w:ind w:left="1271" w:firstLineChars="0" w:hanging="420"/>
    </w:pPr>
    <w:rPr>
      <w:rFonts w:ascii="Times New Roman"/>
    </w:rPr>
  </w:style>
  <w:style w:type="paragraph" w:customStyle="1" w:styleId="afffffffff7">
    <w:name w:val="标准文件_提示"/>
    <w:basedOn w:val="affff6"/>
    <w:next w:val="affff6"/>
    <w:qFormat/>
    <w:rsid w:val="00365F86"/>
    <w:pPr>
      <w:ind w:firstLine="420"/>
    </w:pPr>
    <w:rPr>
      <w:rFonts w:ascii="黑体" w:eastAsia="黑体"/>
    </w:rPr>
  </w:style>
  <w:style w:type="character" w:customStyle="1" w:styleId="afffffffff8">
    <w:name w:val="标准文件_来源"/>
    <w:basedOn w:val="afff6"/>
    <w:uiPriority w:val="1"/>
    <w:qFormat/>
    <w:rsid w:val="00991875"/>
    <w:rPr>
      <w:rFonts w:eastAsia="宋体"/>
      <w:sz w:val="21"/>
    </w:rPr>
  </w:style>
  <w:style w:type="paragraph" w:customStyle="1" w:styleId="afffffffff9">
    <w:name w:val="标准文件_图表说明"/>
    <w:qFormat/>
    <w:rsid w:val="00A8446B"/>
    <w:pPr>
      <w:spacing w:line="276" w:lineRule="auto"/>
      <w:ind w:firstLine="420"/>
    </w:pPr>
    <w:rPr>
      <w:rFonts w:ascii="宋体" w:hAnsi="宋体"/>
      <w:kern w:val="2"/>
      <w:sz w:val="18"/>
    </w:rPr>
  </w:style>
  <w:style w:type="paragraph" w:customStyle="1" w:styleId="afffffffffa">
    <w:name w:val="其他发布日期"/>
    <w:basedOn w:val="affffff9"/>
    <w:rsid w:val="00CD50A1"/>
    <w:pPr>
      <w:framePr w:w="3997" w:h="471" w:hRule="exact" w:hSpace="0" w:vSpace="181" w:wrap="around" w:vAnchor="page" w:hAnchor="page" w:x="1419" w:y="14097"/>
    </w:pPr>
  </w:style>
  <w:style w:type="paragraph" w:customStyle="1" w:styleId="afffffffffb">
    <w:name w:val="其他实施日期"/>
    <w:basedOn w:val="affffffff"/>
    <w:rsid w:val="00CD50A1"/>
    <w:pPr>
      <w:framePr w:w="3997" w:h="471" w:hRule="exact" w:vSpace="181" w:wrap="around" w:vAnchor="page" w:hAnchor="page" w:x="7089" w:y="14097"/>
    </w:pPr>
  </w:style>
  <w:style w:type="paragraph" w:customStyle="1" w:styleId="afffffffffc">
    <w:name w:val="标准文件_文件编号"/>
    <w:basedOn w:val="affff6"/>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A952D7"/>
    <w:pPr>
      <w:framePr w:wrap="auto"/>
      <w:spacing w:before="57"/>
    </w:pPr>
    <w:rPr>
      <w:sz w:val="21"/>
    </w:rPr>
  </w:style>
  <w:style w:type="paragraph" w:customStyle="1" w:styleId="afffffffffe">
    <w:name w:val="标准文件_文件名称"/>
    <w:basedOn w:val="affff6"/>
    <w:next w:val="affff6"/>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EB1E69"/>
    <w:pPr>
      <w:spacing w:line="300" w:lineRule="exact"/>
      <w:ind w:left="420"/>
    </w:pPr>
    <w:rPr>
      <w:rFonts w:ascii="宋体"/>
    </w:rPr>
  </w:style>
  <w:style w:type="paragraph" w:styleId="40">
    <w:name w:val="toc 4"/>
    <w:basedOn w:val="afff5"/>
    <w:next w:val="afff5"/>
    <w:autoRedefine/>
    <w:uiPriority w:val="39"/>
    <w:unhideWhenUsed/>
    <w:rsid w:val="00EB1E69"/>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EB1E69"/>
    <w:pPr>
      <w:ind w:left="839"/>
    </w:pPr>
    <w:rPr>
      <w:rFonts w:ascii="宋体"/>
    </w:rPr>
  </w:style>
  <w:style w:type="paragraph" w:styleId="60">
    <w:name w:val="toc 6"/>
    <w:basedOn w:val="afff5"/>
    <w:next w:val="afff5"/>
    <w:autoRedefine/>
    <w:uiPriority w:val="39"/>
    <w:unhideWhenUsed/>
    <w:rsid w:val="00EB1E69"/>
    <w:pPr>
      <w:spacing w:line="300" w:lineRule="exact"/>
      <w:ind w:left="1049"/>
    </w:pPr>
    <w:rPr>
      <w:rFonts w:ascii="宋体"/>
    </w:rPr>
  </w:style>
  <w:style w:type="paragraph" w:styleId="70">
    <w:name w:val="toc 7"/>
    <w:basedOn w:val="afff5"/>
    <w:next w:val="afff5"/>
    <w:autoRedefine/>
    <w:uiPriority w:val="39"/>
    <w:unhideWhenUsed/>
    <w:rsid w:val="00EB1E69"/>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9B6029"/>
    <w:pPr>
      <w:numPr>
        <w:numId w:val="32"/>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E030F9"/>
    <w:pPr>
      <w:numPr>
        <w:ilvl w:val="1"/>
        <w:numId w:val="36"/>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E030F9"/>
    <w:pPr>
      <w:numPr>
        <w:ilvl w:val="2"/>
        <w:numId w:val="36"/>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E030F9"/>
    <w:pPr>
      <w:numPr>
        <w:ilvl w:val="3"/>
        <w:numId w:val="36"/>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5E3C18"/>
    <w:pPr>
      <w:numPr>
        <w:ilvl w:val="4"/>
        <w:numId w:val="36"/>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5E3C18"/>
    <w:pPr>
      <w:numPr>
        <w:ilvl w:val="5"/>
        <w:numId w:val="36"/>
      </w:numPr>
      <w:spacing w:beforeLines="50" w:before="50" w:afterLines="50" w:after="50"/>
      <w:ind w:firstLineChars="0"/>
    </w:pPr>
    <w:rPr>
      <w:rFonts w:ascii="黑体" w:eastAsia="黑体"/>
    </w:rPr>
  </w:style>
  <w:style w:type="paragraph" w:customStyle="1" w:styleId="affffffffff">
    <w:name w:val="标准文件_注后"/>
    <w:basedOn w:val="affff6"/>
    <w:qFormat/>
    <w:rsid w:val="00614CC1"/>
    <w:pPr>
      <w:ind w:left="811" w:firstLineChars="0" w:firstLine="0"/>
    </w:pPr>
    <w:rPr>
      <w:sz w:val="18"/>
    </w:rPr>
  </w:style>
  <w:style w:type="paragraph" w:customStyle="1" w:styleId="X">
    <w:name w:val="标准文件_注X后"/>
    <w:basedOn w:val="affff6"/>
    <w:qFormat/>
    <w:rsid w:val="00614CC1"/>
    <w:pPr>
      <w:ind w:left="811" w:firstLineChars="0" w:firstLine="0"/>
    </w:pPr>
    <w:rPr>
      <w:sz w:val="18"/>
    </w:rPr>
  </w:style>
  <w:style w:type="paragraph" w:customStyle="1" w:styleId="affffffffff0">
    <w:name w:val="标准文件_示例后"/>
    <w:basedOn w:val="affff6"/>
    <w:qFormat/>
    <w:rsid w:val="00AC5DF4"/>
    <w:pPr>
      <w:ind w:left="964" w:firstLineChars="0" w:firstLine="0"/>
    </w:pPr>
    <w:rPr>
      <w:sz w:val="18"/>
    </w:rPr>
  </w:style>
  <w:style w:type="paragraph" w:customStyle="1" w:styleId="X0">
    <w:name w:val="标准文件_示例X后"/>
    <w:basedOn w:val="affff6"/>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1">
    <w:name w:val="标准文件_索引项"/>
    <w:basedOn w:val="affff6"/>
    <w:next w:val="affff6"/>
    <w:qFormat/>
    <w:rsid w:val="00E210B5"/>
    <w:pPr>
      <w:tabs>
        <w:tab w:val="right" w:leader="dot" w:pos="9356"/>
      </w:tabs>
      <w:ind w:left="210" w:firstLineChars="0" w:hanging="210"/>
      <w:jc w:val="left"/>
    </w:pPr>
  </w:style>
  <w:style w:type="paragraph" w:customStyle="1" w:styleId="affffffffff2">
    <w:name w:val="标准文件_附录一级无标题"/>
    <w:basedOn w:val="aff4"/>
    <w:qFormat/>
    <w:rsid w:val="009D6BCA"/>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9D6BCA"/>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A41CB5"/>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A41CB5"/>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9674AD"/>
    <w:pPr>
      <w:ind w:firstLine="420"/>
    </w:pPr>
    <w:rPr>
      <w:sz w:val="18"/>
    </w:rPr>
  </w:style>
  <w:style w:type="paragraph" w:customStyle="1" w:styleId="affffffffff7">
    <w:name w:val="标准文件_引言一级无标题"/>
    <w:basedOn w:val="a7"/>
    <w:next w:val="affff6"/>
    <w:qFormat/>
    <w:rsid w:val="00843C13"/>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843C13"/>
    <w:pPr>
      <w:spacing w:beforeLines="0" w:before="0" w:afterLines="0" w:after="0" w:line="276" w:lineRule="auto"/>
    </w:pPr>
    <w:rPr>
      <w:rFonts w:ascii="宋体" w:eastAsia="宋体"/>
    </w:rPr>
  </w:style>
  <w:style w:type="paragraph" w:customStyle="1" w:styleId="affffffffff9">
    <w:name w:val="标准文件_引言三级无标题"/>
    <w:basedOn w:val="a9"/>
    <w:next w:val="affff6"/>
    <w:qFormat/>
    <w:rsid w:val="00534BDF"/>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534BDF"/>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534BDF"/>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2643C3"/>
    <w:rPr>
      <w:rFonts w:hAnsi="黑体"/>
    </w:rPr>
  </w:style>
  <w:style w:type="paragraph" w:customStyle="1" w:styleId="affffffffffd">
    <w:name w:val="标准文件_脚注内容"/>
    <w:basedOn w:val="affff6"/>
    <w:qFormat/>
    <w:rsid w:val="00DC3067"/>
    <w:pPr>
      <w:ind w:leftChars="200" w:left="400" w:hangingChars="200" w:hanging="200"/>
    </w:pPr>
    <w:rPr>
      <w:sz w:val="15"/>
    </w:rPr>
  </w:style>
  <w:style w:type="paragraph" w:customStyle="1" w:styleId="affffffffffe">
    <w:name w:val="标准文件_术语条一"/>
    <w:basedOn w:val="affffffff7"/>
    <w:next w:val="affff6"/>
    <w:qFormat/>
    <w:rsid w:val="00AF0C18"/>
  </w:style>
  <w:style w:type="paragraph" w:customStyle="1" w:styleId="afffffffffff">
    <w:name w:val="标准文件_术语条二"/>
    <w:basedOn w:val="affffffffa"/>
    <w:next w:val="affff6"/>
    <w:qFormat/>
    <w:rsid w:val="00AF0C18"/>
  </w:style>
  <w:style w:type="paragraph" w:customStyle="1" w:styleId="afffffffffff0">
    <w:name w:val="标准文件_术语条三"/>
    <w:basedOn w:val="affffffff9"/>
    <w:next w:val="affff6"/>
    <w:qFormat/>
    <w:rsid w:val="00AF0C18"/>
  </w:style>
  <w:style w:type="paragraph" w:customStyle="1" w:styleId="afffffffffff1">
    <w:name w:val="标准文件_术语条四"/>
    <w:basedOn w:val="affffffffc"/>
    <w:next w:val="affff6"/>
    <w:qFormat/>
    <w:rsid w:val="00AF0C18"/>
  </w:style>
  <w:style w:type="paragraph" w:customStyle="1" w:styleId="afffffffffff2">
    <w:name w:val="标准文件_术语条五"/>
    <w:basedOn w:val="affffffff8"/>
    <w:next w:val="affff6"/>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48C0893E2E54B8D97A04A37950C5053"/>
        <w:category>
          <w:name w:val="常规"/>
          <w:gallery w:val="placeholder"/>
        </w:category>
        <w:types>
          <w:type w:val="bbPlcHdr"/>
        </w:types>
        <w:behaviors>
          <w:behavior w:val="content"/>
        </w:behaviors>
        <w:guid w:val="{8FEF669E-6E5B-43D7-963F-0A64C37276C6}"/>
      </w:docPartPr>
      <w:docPartBody>
        <w:p w:rsidR="00DF6836" w:rsidRDefault="00634B83">
          <w:pPr>
            <w:pStyle w:val="D48C0893E2E54B8D97A04A37950C5053"/>
          </w:pPr>
          <w:r w:rsidRPr="00751A05">
            <w:rPr>
              <w:rStyle w:val="a3"/>
              <w:rFonts w:hint="eastAsia"/>
            </w:rPr>
            <w:t>单击或点击此处输入文字。</w:t>
          </w:r>
        </w:p>
      </w:docPartBody>
    </w:docPart>
    <w:docPart>
      <w:docPartPr>
        <w:name w:val="DE4F2702979A4F9098B885ECB1C039D3"/>
        <w:category>
          <w:name w:val="常规"/>
          <w:gallery w:val="placeholder"/>
        </w:category>
        <w:types>
          <w:type w:val="bbPlcHdr"/>
        </w:types>
        <w:behaviors>
          <w:behavior w:val="content"/>
        </w:behaviors>
        <w:guid w:val="{174EEBAD-C604-4F8D-9AE0-5908075AA2A6}"/>
      </w:docPartPr>
      <w:docPartBody>
        <w:p w:rsidR="00DF6836" w:rsidRDefault="00634B83">
          <w:pPr>
            <w:pStyle w:val="DE4F2702979A4F9098B885ECB1C039D3"/>
          </w:pPr>
          <w:r w:rsidRPr="00FB6243">
            <w:rPr>
              <w:rStyle w:val="a3"/>
              <w:rFonts w:hint="eastAsia"/>
            </w:rPr>
            <w:t>选择一项。</w:t>
          </w:r>
        </w:p>
      </w:docPartBody>
    </w:docPart>
    <w:docPart>
      <w:docPartPr>
        <w:name w:val="81F9C693F7C74D9B83B439FFEE8791B9"/>
        <w:category>
          <w:name w:val="常规"/>
          <w:gallery w:val="placeholder"/>
        </w:category>
        <w:types>
          <w:type w:val="bbPlcHdr"/>
        </w:types>
        <w:behaviors>
          <w:behavior w:val="content"/>
        </w:behaviors>
        <w:guid w:val="{3AFBC67D-4E6C-4A6A-8B20-D50954F88C33}"/>
      </w:docPartPr>
      <w:docPartBody>
        <w:p w:rsidR="00DF6836" w:rsidRDefault="00634B83">
          <w:pPr>
            <w:pStyle w:val="81F9C693F7C74D9B83B439FFEE8791B9"/>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B83"/>
    <w:rsid w:val="00634B83"/>
    <w:rsid w:val="00D63DAD"/>
    <w:rsid w:val="00DF6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6836"/>
    <w:rPr>
      <w:color w:val="808080"/>
    </w:rPr>
  </w:style>
  <w:style w:type="paragraph" w:customStyle="1" w:styleId="D48C0893E2E54B8D97A04A37950C5053">
    <w:name w:val="D48C0893E2E54B8D97A04A37950C5053"/>
    <w:pPr>
      <w:widowControl w:val="0"/>
      <w:jc w:val="both"/>
    </w:pPr>
  </w:style>
  <w:style w:type="paragraph" w:customStyle="1" w:styleId="DE4F2702979A4F9098B885ECB1C039D3">
    <w:name w:val="DE4F2702979A4F9098B885ECB1C039D3"/>
    <w:pPr>
      <w:widowControl w:val="0"/>
      <w:jc w:val="both"/>
    </w:pPr>
  </w:style>
  <w:style w:type="paragraph" w:customStyle="1" w:styleId="81F9C693F7C74D9B83B439FFEE8791B9">
    <w:name w:val="81F9C693F7C74D9B83B439FFEE8791B9"/>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6836"/>
    <w:rPr>
      <w:color w:val="808080"/>
    </w:rPr>
  </w:style>
  <w:style w:type="paragraph" w:customStyle="1" w:styleId="D48C0893E2E54B8D97A04A37950C5053">
    <w:name w:val="D48C0893E2E54B8D97A04A37950C5053"/>
    <w:pPr>
      <w:widowControl w:val="0"/>
      <w:jc w:val="both"/>
    </w:pPr>
  </w:style>
  <w:style w:type="paragraph" w:customStyle="1" w:styleId="DE4F2702979A4F9098B885ECB1C039D3">
    <w:name w:val="DE4F2702979A4F9098B885ECB1C039D3"/>
    <w:pPr>
      <w:widowControl w:val="0"/>
      <w:jc w:val="both"/>
    </w:pPr>
  </w:style>
  <w:style w:type="paragraph" w:customStyle="1" w:styleId="81F9C693F7C74D9B83B439FFEE8791B9">
    <w:name w:val="81F9C693F7C74D9B83B439FFEE8791B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5954F-D981-4EE7-9981-B98F8E0DA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81</TotalTime>
  <Pages>8</Pages>
  <Words>1884</Words>
  <Characters>2300</Characters>
  <Application>Microsoft Office Word</Application>
  <DocSecurity>0</DocSecurity>
  <Lines>328</Lines>
  <Paragraphs>348</Paragraphs>
  <ScaleCrop>false</ScaleCrop>
  <Company>PCMI</Company>
  <LinksUpToDate>false</LinksUpToDate>
  <CharactersWithSpaces>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高喜超</dc:creator>
  <dc:description>&lt;config cover="true" show_menu="true" version="1.0.0" doctype="SDKXY"&gt;_x000d_
&lt;/config&gt;</dc:description>
  <cp:lastModifiedBy>高喜超</cp:lastModifiedBy>
  <cp:revision>4</cp:revision>
  <cp:lastPrinted>2020-08-30T10:00:00Z</cp:lastPrinted>
  <dcterms:created xsi:type="dcterms:W3CDTF">2020-11-06T01:36:00Z</dcterms:created>
  <dcterms:modified xsi:type="dcterms:W3CDTF">2020-11-06T02:59:00Z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