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9" w:firstLineChars="81"/>
        <w:rPr>
          <w:b/>
          <w:sz w:val="44"/>
          <w:szCs w:val="44"/>
        </w:rPr>
      </w:pPr>
      <w:r>
        <w:rPr>
          <w:rFonts w:hint="eastAsia" w:ascii="黑体" w:hAnsi="黑体" w:eastAsia="黑体"/>
          <w:sz w:val="32"/>
          <w:szCs w:val="32"/>
        </w:rPr>
        <w:t>附件</w:t>
      </w:r>
      <w:r>
        <w:rPr>
          <w:rFonts w:ascii="黑体" w:hAnsi="黑体" w:eastAsia="黑体"/>
          <w:sz w:val="32"/>
          <w:szCs w:val="32"/>
        </w:rPr>
        <w:t>1</w:t>
      </w:r>
      <w:r>
        <w:rPr>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z w:val="44"/>
          <w:szCs w:val="44"/>
        </w:rPr>
        <w:instrText xml:space="preserve">ADDIN CNKISM.UserStyle</w:instrText>
      </w:r>
      <w:r>
        <w:rPr>
          <w:b/>
          <w:sz w:val="44"/>
          <w:szCs w:val="44"/>
        </w:rPr>
        <w:fldChar w:fldCharType="end"/>
      </w:r>
    </w:p>
    <w:p>
      <w:pPr>
        <w:ind w:firstLine="658"/>
        <w:jc w:val="center"/>
        <w:rPr>
          <w:b/>
          <w:sz w:val="44"/>
          <w:szCs w:val="44"/>
        </w:rPr>
      </w:pPr>
    </w:p>
    <w:p>
      <w:pPr>
        <w:ind w:firstLine="658"/>
        <w:jc w:val="center"/>
        <w:rPr>
          <w:b/>
          <w:sz w:val="44"/>
          <w:szCs w:val="44"/>
        </w:rPr>
      </w:pPr>
    </w:p>
    <w:p>
      <w:pPr>
        <w:ind w:firstLine="658"/>
        <w:jc w:val="center"/>
        <w:rPr>
          <w:b/>
          <w:sz w:val="44"/>
          <w:szCs w:val="44"/>
        </w:rPr>
      </w:pPr>
    </w:p>
    <w:p>
      <w:pPr>
        <w:ind w:firstLine="658"/>
        <w:jc w:val="center"/>
        <w:rPr>
          <w:b/>
          <w:sz w:val="44"/>
          <w:szCs w:val="44"/>
        </w:rPr>
      </w:pPr>
    </w:p>
    <w:p>
      <w:pPr>
        <w:ind w:firstLine="658"/>
        <w:jc w:val="center"/>
        <w:rPr>
          <w:b/>
          <w:sz w:val="44"/>
          <w:szCs w:val="44"/>
        </w:rPr>
      </w:pPr>
    </w:p>
    <w:p>
      <w:pPr>
        <w:ind w:firstLine="0" w:firstLineChars="0"/>
        <w:jc w:val="center"/>
        <w:rPr>
          <w:b/>
          <w:sz w:val="44"/>
          <w:szCs w:val="44"/>
        </w:rPr>
      </w:pPr>
      <w:r>
        <w:rPr>
          <w:rFonts w:hint="eastAsia"/>
          <w:b/>
          <w:sz w:val="44"/>
          <w:szCs w:val="44"/>
        </w:rPr>
        <w:t>北京市碳排放单位二氧化碳排放</w:t>
      </w:r>
    </w:p>
    <w:p>
      <w:pPr>
        <w:ind w:firstLine="0" w:firstLineChars="0"/>
        <w:jc w:val="center"/>
        <w:rPr>
          <w:b/>
          <w:sz w:val="44"/>
          <w:szCs w:val="44"/>
        </w:rPr>
      </w:pPr>
      <w:r>
        <w:rPr>
          <w:rFonts w:hint="eastAsia"/>
          <w:b/>
          <w:sz w:val="44"/>
          <w:szCs w:val="44"/>
        </w:rPr>
        <w:t>核算和报告要求</w:t>
      </w:r>
    </w:p>
    <w:p>
      <w:pPr>
        <w:widowControl/>
        <w:spacing w:line="240" w:lineRule="auto"/>
        <w:ind w:firstLine="0" w:firstLineChars="0"/>
        <w:jc w:val="left"/>
        <w:rPr>
          <w:b/>
          <w:sz w:val="44"/>
          <w:szCs w:val="44"/>
        </w:rPr>
      </w:pPr>
      <w:r>
        <w:rPr>
          <w:b/>
          <w:sz w:val="44"/>
          <w:szCs w:val="44"/>
        </w:rPr>
        <w:br w:type="page"/>
      </w:r>
    </w:p>
    <w:p>
      <w:pPr>
        <w:ind w:firstLine="658"/>
        <w:jc w:val="center"/>
        <w:rPr>
          <w:b/>
          <w:sz w:val="44"/>
          <w:szCs w:val="44"/>
        </w:rPr>
      </w:pPr>
    </w:p>
    <w:p>
      <w:pPr>
        <w:ind w:firstLine="0" w:firstLineChars="0"/>
        <w:jc w:val="center"/>
        <w:rPr>
          <w:b/>
          <w:sz w:val="44"/>
          <w:szCs w:val="44"/>
        </w:rPr>
      </w:pPr>
      <w:r>
        <w:rPr>
          <w:rFonts w:hint="eastAsia"/>
          <w:b/>
          <w:sz w:val="44"/>
          <w:szCs w:val="44"/>
        </w:rPr>
        <w:t>前  言</w:t>
      </w:r>
    </w:p>
    <w:p>
      <w:pPr>
        <w:ind w:firstLine="0" w:firstLineChars="0"/>
        <w:jc w:val="center"/>
        <w:rPr>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中国二氧化碳排放力争于2030年前达峰，努力争取于2060年前实现碳中和”,是习近平总书记对国际社会的庄严承诺，是党中央、国务院统筹国际国内两个大局作出的重大战略部署，彰显了中国积极应对气候变化、努力构建人类命运共同体、走绿色低碳发展道路的坚定决心。今年中央财经委员会第九次会议再次强调，要实施重点行业领域减污降碳行动，要坚持政府和市场两手发</w:t>
      </w:r>
      <w:bookmarkStart w:id="19" w:name="_GoBack"/>
      <w:bookmarkEnd w:id="19"/>
      <w:r>
        <w:rPr>
          <w:rFonts w:hint="eastAsia" w:ascii="仿宋_GB2312" w:eastAsia="仿宋_GB2312"/>
          <w:sz w:val="32"/>
          <w:szCs w:val="32"/>
        </w:rPr>
        <w:t>力。为深入贯彻</w:t>
      </w:r>
      <w:r>
        <w:rPr>
          <w:rFonts w:hint="eastAsia" w:ascii="仿宋_GB2312" w:eastAsia="仿宋_GB2312"/>
          <w:sz w:val="32"/>
          <w:szCs w:val="32"/>
          <w:lang w:eastAsia="zh-CN"/>
        </w:rPr>
        <w:t>习近平</w:t>
      </w:r>
      <w:r>
        <w:rPr>
          <w:rFonts w:hint="eastAsia" w:ascii="仿宋_GB2312" w:eastAsia="仿宋_GB2312"/>
          <w:sz w:val="32"/>
          <w:szCs w:val="32"/>
        </w:rPr>
        <w:t>总书记重大宣示和重要讲话精神，将碳排放权交易作为支撑实现温室排放控制目标和协同控制大气污染物排放的重要抓手，切实提升本市碳排放权交易相关数据的科学性和规范性，结合实际工作，对</w:t>
      </w:r>
      <w:r>
        <w:rPr>
          <w:rFonts w:ascii="仿宋_GB2312" w:eastAsia="仿宋_GB2312"/>
          <w:sz w:val="32"/>
          <w:szCs w:val="32"/>
        </w:rPr>
        <w:t>核算指南做如下调整：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1.本市碳排放权交易市场管理的电力生产、水泥制造、石油化工生产、热力生产和供应、交通运输、服务业及其他行业排放单位年度碳排放核算和报告原则上按照本市发布的《二氧化碳排放核算和报告要求</w:t>
      </w:r>
      <w:r>
        <w:rPr>
          <w:rFonts w:ascii="仿宋_GB2312" w:eastAsia="仿宋_GB2312"/>
          <w:sz w:val="32"/>
          <w:szCs w:val="32"/>
        </w:rPr>
        <w:t xml:space="preserve"> 电力生产业》（DB11/T 1781-2020）</w:t>
      </w:r>
      <w:r>
        <w:rPr>
          <w:rFonts w:hint="eastAsia" w:ascii="仿宋_GB2312" w:eastAsia="仿宋_GB2312"/>
          <w:sz w:val="32"/>
          <w:szCs w:val="32"/>
        </w:rPr>
        <w:t>等7个地方标准执行。但移动设施(交通运输行业除外)和外购热力的碳排放仅列入核算和报告范围,不计入履约边界。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民用航空运输企业按照《民用</w:t>
      </w:r>
      <w:r>
        <w:rPr>
          <w:rFonts w:ascii="仿宋_GB2312" w:eastAsia="仿宋_GB2312"/>
          <w:sz w:val="32"/>
          <w:szCs w:val="32"/>
        </w:rPr>
        <w:t>航空</w:t>
      </w:r>
      <w:r>
        <w:rPr>
          <w:rFonts w:hint="eastAsia" w:ascii="仿宋_GB2312" w:eastAsia="仿宋_GB2312"/>
          <w:sz w:val="32"/>
          <w:szCs w:val="32"/>
        </w:rPr>
        <w:t>运输的核算</w:t>
      </w:r>
      <w:r>
        <w:rPr>
          <w:rFonts w:ascii="仿宋_GB2312" w:eastAsia="仿宋_GB2312"/>
          <w:sz w:val="32"/>
          <w:szCs w:val="32"/>
        </w:rPr>
        <w:t>和报告</w:t>
      </w:r>
      <w:r>
        <w:rPr>
          <w:rFonts w:hint="eastAsia" w:ascii="仿宋_GB2312" w:eastAsia="仿宋_GB2312"/>
          <w:sz w:val="32"/>
          <w:szCs w:val="32"/>
        </w:rPr>
        <w:t>要求》开展核算和报告工作。</w:t>
      </w:r>
    </w:p>
    <w:p>
      <w:pPr>
        <w:widowControl/>
        <w:spacing w:line="240" w:lineRule="auto"/>
        <w:ind w:firstLine="0" w:firstLineChars="0"/>
        <w:jc w:val="left"/>
        <w:rPr>
          <w:rFonts w:ascii="仿宋_GB2312" w:eastAsia="仿宋_GB2312"/>
          <w:sz w:val="32"/>
          <w:szCs w:val="32"/>
        </w:rPr>
      </w:pPr>
      <w:r>
        <w:rPr>
          <w:rFonts w:ascii="仿宋_GB2312" w:eastAsia="仿宋_GB2312"/>
          <w:sz w:val="32"/>
          <w:szCs w:val="32"/>
        </w:rPr>
        <w:br w:type="page"/>
      </w:r>
    </w:p>
    <w:p>
      <w:pPr>
        <w:pStyle w:val="3"/>
        <w:ind w:firstLine="640"/>
        <w:rPr>
          <w:rFonts w:ascii="黑体" w:hAnsi="黑体" w:eastAsia="黑体"/>
          <w:b w:val="0"/>
          <w:szCs w:val="32"/>
        </w:rPr>
      </w:pPr>
      <w:bookmarkStart w:id="0" w:name="_Toc36127029"/>
      <w:bookmarkStart w:id="1" w:name="_Toc34322699"/>
      <w:r>
        <w:rPr>
          <w:rFonts w:hint="eastAsia" w:ascii="黑体" w:hAnsi="黑体" w:eastAsia="黑体"/>
          <w:b w:val="0"/>
          <w:szCs w:val="32"/>
        </w:rPr>
        <w:t>一、本市碳排放权交易市场术语定义</w:t>
      </w:r>
      <w:bookmarkEnd w:id="0"/>
      <w:bookmarkEnd w:id="1"/>
    </w:p>
    <w:p>
      <w:pPr>
        <w:adjustRightInd w:val="0"/>
        <w:snapToGrid w:val="0"/>
        <w:spacing w:line="420" w:lineRule="exact"/>
        <w:ind w:firstLine="482" w:firstLineChars="200"/>
        <w:rPr>
          <w:rFonts w:ascii="Times New Roman" w:hAnsi="Times New Roman"/>
        </w:rPr>
      </w:pPr>
      <w:r>
        <w:rPr>
          <w:rFonts w:ascii="Times New Roman" w:hAnsi="Times New Roman"/>
          <w:b/>
        </w:rPr>
        <w:t>二氧化碳排放单位</w:t>
      </w:r>
      <w:r>
        <w:rPr>
          <w:rFonts w:ascii="Times New Roman" w:hAnsi="Times New Roman"/>
        </w:rPr>
        <w:t>是指北京市行政辖区内有二氧化碳排放活动的</w:t>
      </w:r>
      <w:r>
        <w:rPr>
          <w:rFonts w:hint="eastAsia" w:ascii="Times New Roman" w:hAnsi="Times New Roman"/>
        </w:rPr>
        <w:t>单位</w:t>
      </w:r>
      <w:r>
        <w:rPr>
          <w:rFonts w:ascii="Times New Roman" w:hAnsi="Times New Roman"/>
        </w:rPr>
        <w:t>。二氧化碳排放单位简称排放单位。</w:t>
      </w:r>
    </w:p>
    <w:p>
      <w:pPr>
        <w:adjustRightInd w:val="0"/>
        <w:snapToGrid w:val="0"/>
        <w:spacing w:line="420" w:lineRule="exact"/>
        <w:ind w:firstLine="482" w:firstLineChars="200"/>
        <w:rPr>
          <w:rFonts w:ascii="Times New Roman" w:hAnsi="Times New Roman"/>
        </w:rPr>
      </w:pPr>
      <w:r>
        <w:rPr>
          <w:rFonts w:ascii="Times New Roman" w:hAnsi="Times New Roman"/>
          <w:b/>
        </w:rPr>
        <w:t>二氧化碳排放报告单位</w:t>
      </w:r>
      <w:r>
        <w:rPr>
          <w:rFonts w:ascii="Times New Roman" w:hAnsi="Times New Roman"/>
        </w:rPr>
        <w:t>是指北京市行政辖区内年能源消耗2000吨标准煤（含）以上，需要向市政府</w:t>
      </w:r>
      <w:r>
        <w:rPr>
          <w:rFonts w:hint="eastAsia" w:ascii="Times New Roman" w:hAnsi="Times New Roman"/>
        </w:rPr>
        <w:t>主管部门</w:t>
      </w:r>
      <w:r>
        <w:rPr>
          <w:rFonts w:ascii="Times New Roman" w:hAnsi="Times New Roman"/>
        </w:rPr>
        <w:t>报告其二氧化碳排放状况的单位。二氧化碳排放报告单位简称二氧化碳报告单位，或简称报告单位。</w:t>
      </w:r>
    </w:p>
    <w:p>
      <w:pPr>
        <w:adjustRightInd w:val="0"/>
        <w:snapToGrid w:val="0"/>
        <w:spacing w:line="420" w:lineRule="exact"/>
        <w:ind w:firstLine="482" w:firstLineChars="200"/>
        <w:rPr>
          <w:rFonts w:ascii="Times New Roman" w:hAnsi="Times New Roman"/>
        </w:rPr>
      </w:pPr>
      <w:r>
        <w:rPr>
          <w:rFonts w:ascii="Times New Roman" w:hAnsi="Times New Roman"/>
          <w:b/>
        </w:rPr>
        <w:t>二氧化碳重点排放单位</w:t>
      </w:r>
      <w:r>
        <w:rPr>
          <w:rFonts w:ascii="Times New Roman" w:hAnsi="Times New Roman"/>
        </w:rPr>
        <w:t>是</w:t>
      </w:r>
      <w:r>
        <w:rPr>
          <w:rFonts w:hint="eastAsia"/>
        </w:rPr>
        <w:t>北京市行政区域内</w:t>
      </w:r>
      <w:r>
        <w:rPr>
          <w:rFonts w:ascii="Times New Roman" w:hAnsi="Times New Roman"/>
        </w:rPr>
        <w:t>年二氧化碳排放量大于</w:t>
      </w:r>
      <w:r>
        <w:rPr>
          <w:rFonts w:hint="eastAsia" w:ascii="Times New Roman" w:hAnsi="Times New Roman"/>
        </w:rPr>
        <w:t>5000</w:t>
      </w:r>
      <w:r>
        <w:rPr>
          <w:rFonts w:ascii="Times New Roman" w:hAnsi="Times New Roman"/>
        </w:rPr>
        <w:t>吨</w:t>
      </w:r>
      <w:r>
        <w:rPr>
          <w:rFonts w:hint="eastAsia" w:ascii="Times New Roman" w:hAnsi="Times New Roman"/>
        </w:rPr>
        <w:t>（</w:t>
      </w:r>
      <w:r>
        <w:rPr>
          <w:rFonts w:ascii="Times New Roman" w:hAnsi="Times New Roman"/>
        </w:rPr>
        <w:t>含</w:t>
      </w:r>
      <w:r>
        <w:rPr>
          <w:rFonts w:hint="eastAsia" w:ascii="Times New Roman" w:hAnsi="Times New Roman"/>
        </w:rPr>
        <w:t>）</w:t>
      </w:r>
      <w:r>
        <w:rPr>
          <w:rFonts w:ascii="Times New Roman" w:hAnsi="Times New Roman"/>
        </w:rPr>
        <w:t>的单位</w:t>
      </w:r>
      <w:r>
        <w:rPr>
          <w:rFonts w:hint="eastAsia" w:ascii="Times New Roman" w:hAnsi="Times New Roman"/>
        </w:rPr>
        <w:t>。城市电汽车客运、城市轨道交通、道路货物运输、民用</w:t>
      </w:r>
      <w:r>
        <w:rPr>
          <w:rFonts w:ascii="Times New Roman" w:hAnsi="Times New Roman"/>
        </w:rPr>
        <w:t>航空</w:t>
      </w:r>
      <w:r>
        <w:rPr>
          <w:rFonts w:hint="eastAsia" w:ascii="Times New Roman" w:hAnsi="Times New Roman"/>
        </w:rPr>
        <w:t>运输行业企业的核算边界是固定设施和移动设施二氧化碳直接排放量与间接排放量，其他单位的核算边界是固定设施的二氧化碳直接排放量与间接排放量</w:t>
      </w:r>
      <w:r>
        <w:rPr>
          <w:rFonts w:ascii="Times New Roman" w:hAnsi="Times New Roman"/>
        </w:rPr>
        <w:t>。二氧化碳重点碳排放单位简称重点碳排放单位</w:t>
      </w:r>
      <w:r>
        <w:rPr>
          <w:rFonts w:hint="eastAsia" w:ascii="Times New Roman" w:hAnsi="Times New Roman"/>
        </w:rPr>
        <w:t>。报告</w:t>
      </w:r>
      <w:r>
        <w:rPr>
          <w:rFonts w:ascii="Times New Roman" w:hAnsi="Times New Roman"/>
        </w:rPr>
        <w:t>单位中自愿参加碳排放权交易的非重点碳排放单位</w:t>
      </w:r>
      <w:r>
        <w:rPr>
          <w:rFonts w:hint="eastAsia" w:ascii="Times New Roman" w:hAnsi="Times New Roman"/>
        </w:rPr>
        <w:t>，</w:t>
      </w:r>
      <w:r>
        <w:rPr>
          <w:rFonts w:ascii="Times New Roman" w:hAnsi="Times New Roman"/>
        </w:rPr>
        <w:t>参照重点碳排放单位进行管理</w:t>
      </w:r>
      <w:r>
        <w:rPr>
          <w:rFonts w:hint="eastAsia" w:ascii="Times New Roman" w:hAnsi="Times New Roman"/>
        </w:rPr>
        <w:t>。</w:t>
      </w:r>
    </w:p>
    <w:p>
      <w:pPr>
        <w:adjustRightInd w:val="0"/>
        <w:snapToGrid w:val="0"/>
        <w:spacing w:line="420" w:lineRule="exact"/>
        <w:ind w:firstLine="482" w:firstLineChars="200"/>
        <w:rPr>
          <w:rFonts w:ascii="Times New Roman" w:hAnsi="Times New Roman"/>
        </w:rPr>
      </w:pPr>
      <w:r>
        <w:rPr>
          <w:rFonts w:ascii="Times New Roman" w:hAnsi="Times New Roman"/>
          <w:b/>
        </w:rPr>
        <w:t>一般二氧化碳报告单位</w:t>
      </w:r>
      <w:r>
        <w:rPr>
          <w:rFonts w:ascii="Times New Roman" w:hAnsi="Times New Roman"/>
        </w:rPr>
        <w:t>是指二氧化碳重点碳排放单位之外的其他二氧化碳排放报告单位。一般二氧化碳报告单位简称一般报告单位。</w:t>
      </w:r>
    </w:p>
    <w:p>
      <w:pPr>
        <w:adjustRightInd w:val="0"/>
        <w:snapToGrid w:val="0"/>
        <w:spacing w:line="420" w:lineRule="exact"/>
        <w:ind w:firstLine="482" w:firstLineChars="200"/>
        <w:rPr>
          <w:rFonts w:ascii="Times New Roman" w:hAnsi="Times New Roman"/>
        </w:rPr>
      </w:pPr>
      <w:r>
        <w:rPr>
          <w:rFonts w:ascii="Times New Roman" w:hAnsi="Times New Roman"/>
          <w:b/>
        </w:rPr>
        <w:t>二氧化碳排放核算</w:t>
      </w:r>
      <w:r>
        <w:rPr>
          <w:rFonts w:ascii="Times New Roman" w:hAnsi="Times New Roman"/>
        </w:rPr>
        <w:t>是</w:t>
      </w:r>
      <w:r>
        <w:rPr>
          <w:rFonts w:hint="eastAsia" w:ascii="Times New Roman" w:hAnsi="Times New Roman"/>
        </w:rPr>
        <w:t>排放单位</w:t>
      </w:r>
      <w:r>
        <w:rPr>
          <w:rFonts w:ascii="Times New Roman" w:hAnsi="Times New Roman"/>
        </w:rPr>
        <w:t>按照二氧化碳排放核算和报告指南计算二氧化碳排放量的活动。</w:t>
      </w:r>
    </w:p>
    <w:p>
      <w:pPr>
        <w:adjustRightInd w:val="0"/>
        <w:snapToGrid w:val="0"/>
        <w:spacing w:line="420" w:lineRule="exact"/>
        <w:ind w:firstLine="482" w:firstLineChars="200"/>
        <w:rPr>
          <w:rFonts w:ascii="Times New Roman" w:hAnsi="Times New Roman"/>
        </w:rPr>
      </w:pPr>
      <w:r>
        <w:rPr>
          <w:rFonts w:ascii="Times New Roman" w:hAnsi="Times New Roman"/>
          <w:b/>
        </w:rPr>
        <w:t>排放设施</w:t>
      </w:r>
      <w:r>
        <w:rPr>
          <w:rFonts w:ascii="Times New Roman" w:hAnsi="Times New Roman"/>
        </w:rPr>
        <w:t>是指</w:t>
      </w:r>
      <w:r>
        <w:rPr>
          <w:rFonts w:hint="eastAsia" w:ascii="Times New Roman" w:hAnsi="Times New Roman"/>
        </w:rPr>
        <w:t>北京市行政辖区内</w:t>
      </w:r>
      <w:r>
        <w:rPr>
          <w:rFonts w:ascii="Times New Roman" w:hAnsi="Times New Roman"/>
        </w:rPr>
        <w:t>排放二氧化碳的固定设施和</w:t>
      </w:r>
      <w:r>
        <w:rPr>
          <w:rFonts w:hint="eastAsia" w:ascii="Times New Roman" w:hAnsi="Times New Roman"/>
        </w:rPr>
        <w:t>注册地为北京市的</w:t>
      </w:r>
      <w:r>
        <w:rPr>
          <w:rFonts w:ascii="Times New Roman" w:hAnsi="Times New Roman"/>
        </w:rPr>
        <w:t>移动设施。</w:t>
      </w:r>
    </w:p>
    <w:p>
      <w:pPr>
        <w:adjustRightInd w:val="0"/>
        <w:snapToGrid w:val="0"/>
        <w:spacing w:line="420" w:lineRule="exact"/>
        <w:ind w:firstLine="482" w:firstLineChars="200"/>
        <w:rPr>
          <w:rFonts w:ascii="Times New Roman" w:hAnsi="Times New Roman"/>
        </w:rPr>
      </w:pPr>
      <w:r>
        <w:rPr>
          <w:rFonts w:hint="eastAsia" w:ascii="Times New Roman" w:hAnsi="Times New Roman"/>
          <w:b/>
        </w:rPr>
        <w:t>既有设施</w:t>
      </w:r>
      <w:r>
        <w:rPr>
          <w:rFonts w:hint="eastAsia" w:ascii="Times New Roman" w:hAnsi="Times New Roman"/>
          <w:bCs/>
        </w:rPr>
        <w:t>，</w:t>
      </w:r>
      <w:r>
        <w:rPr>
          <w:rFonts w:hint="eastAsia" w:ascii="Times New Roman" w:hAnsi="Times New Roman"/>
        </w:rPr>
        <w:t>对于固定设施是指</w:t>
      </w:r>
      <w:r>
        <w:rPr>
          <w:rFonts w:ascii="Times New Roman" w:hAnsi="Times New Roman"/>
        </w:rPr>
        <w:t>2019年1月1日之前投入运行的设施。</w:t>
      </w:r>
    </w:p>
    <w:p>
      <w:pPr>
        <w:adjustRightInd w:val="0"/>
        <w:snapToGrid w:val="0"/>
        <w:spacing w:line="420" w:lineRule="exact"/>
        <w:ind w:firstLine="482" w:firstLineChars="200"/>
        <w:rPr>
          <w:rFonts w:ascii="Times New Roman" w:hAnsi="Times New Roman"/>
        </w:rPr>
      </w:pPr>
      <w:r>
        <w:rPr>
          <w:rFonts w:hint="eastAsia" w:ascii="Times New Roman" w:hAnsi="Times New Roman"/>
          <w:b/>
        </w:rPr>
        <w:t>新增设施，</w:t>
      </w:r>
      <w:r>
        <w:rPr>
          <w:rFonts w:hint="eastAsia" w:ascii="Times New Roman" w:hAnsi="Times New Roman"/>
        </w:rPr>
        <w:t>对于固定设施是指</w:t>
      </w:r>
      <w:r>
        <w:rPr>
          <w:rFonts w:ascii="Times New Roman" w:hAnsi="Times New Roman"/>
        </w:rPr>
        <w:t>2019年1月1日之</w:t>
      </w:r>
      <w:r>
        <w:rPr>
          <w:rFonts w:hint="eastAsia" w:ascii="Times New Roman" w:hAnsi="Times New Roman"/>
        </w:rPr>
        <w:t>后</w:t>
      </w:r>
      <w:r>
        <w:rPr>
          <w:rFonts w:ascii="Times New Roman" w:hAnsi="Times New Roman"/>
        </w:rPr>
        <w:t>投入运行的设施，对于移动设施</w:t>
      </w:r>
      <w:r>
        <w:rPr>
          <w:rFonts w:hint="eastAsia" w:ascii="Times New Roman" w:hAnsi="Times New Roman"/>
        </w:rPr>
        <w:t>不区分既有</w:t>
      </w:r>
      <w:r>
        <w:rPr>
          <w:rFonts w:ascii="Times New Roman" w:hAnsi="Times New Roman"/>
        </w:rPr>
        <w:t>设施或新增设施。</w:t>
      </w:r>
    </w:p>
    <w:p>
      <w:pPr>
        <w:adjustRightInd w:val="0"/>
        <w:snapToGrid w:val="0"/>
        <w:spacing w:line="420" w:lineRule="exact"/>
        <w:ind w:firstLine="482" w:firstLineChars="200"/>
        <w:rPr>
          <w:rFonts w:ascii="Times New Roman" w:hAnsi="Times New Roman"/>
        </w:rPr>
      </w:pPr>
      <w:r>
        <w:rPr>
          <w:rFonts w:hint="eastAsia" w:ascii="Times New Roman" w:hAnsi="Times New Roman"/>
          <w:b/>
        </w:rPr>
        <w:t>重点排放设施</w:t>
      </w:r>
      <w:r>
        <w:rPr>
          <w:rFonts w:hint="eastAsia" w:ascii="Times New Roman" w:hAnsi="Times New Roman"/>
        </w:rPr>
        <w:t>是</w:t>
      </w:r>
      <w:r>
        <w:rPr>
          <w:rFonts w:ascii="Times New Roman" w:hAnsi="Times New Roman"/>
        </w:rPr>
        <w:t>对于</w:t>
      </w:r>
      <w:r>
        <w:rPr>
          <w:rFonts w:hint="eastAsia" w:ascii="Times New Roman" w:hAnsi="Times New Roman"/>
        </w:rPr>
        <w:t>年CO</w:t>
      </w:r>
      <w:r>
        <w:rPr>
          <w:rFonts w:ascii="Times New Roman" w:hAnsi="Times New Roman"/>
          <w:vertAlign w:val="subscript"/>
        </w:rPr>
        <w:t>2</w:t>
      </w:r>
      <w:r>
        <w:rPr>
          <w:rFonts w:ascii="Times New Roman" w:hAnsi="Times New Roman"/>
        </w:rPr>
        <w:t>排放量</w:t>
      </w:r>
      <w:r>
        <w:rPr>
          <w:rFonts w:hint="eastAsia" w:ascii="Times New Roman" w:hAnsi="Times New Roman"/>
        </w:rPr>
        <w:t>小于1万吨（含）</w:t>
      </w:r>
      <w:r>
        <w:rPr>
          <w:rFonts w:ascii="Times New Roman" w:hAnsi="Times New Roman"/>
        </w:rPr>
        <w:t>的</w:t>
      </w:r>
      <w:r>
        <w:rPr>
          <w:rFonts w:hint="eastAsia" w:ascii="Times New Roman" w:hAnsi="Times New Roman"/>
        </w:rPr>
        <w:t>单位，</w:t>
      </w:r>
      <w:r>
        <w:rPr>
          <w:rFonts w:ascii="Times New Roman" w:hAnsi="Times New Roman"/>
        </w:rPr>
        <w:t>其</w:t>
      </w:r>
      <w:r>
        <w:rPr>
          <w:rFonts w:hint="eastAsia" w:ascii="Times New Roman" w:hAnsi="Times New Roman"/>
        </w:rPr>
        <w:t>CO</w:t>
      </w:r>
      <w:r>
        <w:rPr>
          <w:rFonts w:ascii="Times New Roman" w:hAnsi="Times New Roman"/>
          <w:vertAlign w:val="subscript"/>
        </w:rPr>
        <w:t>2</w:t>
      </w:r>
      <w:r>
        <w:rPr>
          <w:rFonts w:hint="eastAsia" w:ascii="Times New Roman" w:hAnsi="Times New Roman"/>
        </w:rPr>
        <w:t>排放量占本年度排放量大于</w:t>
      </w:r>
      <w:r>
        <w:rPr>
          <w:rFonts w:ascii="Times New Roman" w:hAnsi="Times New Roman"/>
        </w:rPr>
        <w:t>20%</w:t>
      </w:r>
      <w:r>
        <w:rPr>
          <w:rFonts w:hint="eastAsia" w:ascii="Times New Roman" w:hAnsi="Times New Roman"/>
        </w:rPr>
        <w:t>（含）</w:t>
      </w:r>
      <w:r>
        <w:rPr>
          <w:rFonts w:ascii="Times New Roman" w:hAnsi="Times New Roman"/>
        </w:rPr>
        <w:t>的</w:t>
      </w:r>
      <w:r>
        <w:rPr>
          <w:rFonts w:hint="eastAsia" w:ascii="Times New Roman" w:hAnsi="Times New Roman"/>
        </w:rPr>
        <w:t>固定和移动设施或</w:t>
      </w:r>
      <w:r>
        <w:rPr>
          <w:rFonts w:ascii="Times New Roman" w:hAnsi="Times New Roman"/>
        </w:rPr>
        <w:t>生产线</w:t>
      </w:r>
      <w:r>
        <w:rPr>
          <w:rFonts w:hint="eastAsia" w:ascii="Times New Roman" w:hAnsi="Times New Roman"/>
        </w:rPr>
        <w:t>；1万吨</w:t>
      </w:r>
      <w:r>
        <w:rPr>
          <w:rFonts w:ascii="Times New Roman" w:hAnsi="Times New Roman"/>
        </w:rPr>
        <w:t>以上的单位，其</w:t>
      </w:r>
      <w:r>
        <w:rPr>
          <w:rFonts w:hint="eastAsia" w:ascii="Times New Roman" w:hAnsi="Times New Roman"/>
        </w:rPr>
        <w:t>CO</w:t>
      </w:r>
      <w:r>
        <w:rPr>
          <w:rFonts w:ascii="Times New Roman" w:hAnsi="Times New Roman"/>
          <w:vertAlign w:val="subscript"/>
        </w:rPr>
        <w:t>2</w:t>
      </w:r>
      <w:r>
        <w:rPr>
          <w:rFonts w:hint="eastAsia" w:ascii="Times New Roman" w:hAnsi="Times New Roman"/>
        </w:rPr>
        <w:t>排放大于5000吨（含）的固定和移动</w:t>
      </w:r>
      <w:r>
        <w:rPr>
          <w:rFonts w:ascii="Times New Roman" w:hAnsi="Times New Roman"/>
        </w:rPr>
        <w:t>设施或生产线</w:t>
      </w:r>
      <w:r>
        <w:rPr>
          <w:rFonts w:hint="eastAsia" w:ascii="Times New Roman" w:hAnsi="Times New Roman"/>
        </w:rPr>
        <w:t>。</w:t>
      </w:r>
    </w:p>
    <w:p>
      <w:pPr>
        <w:adjustRightInd w:val="0"/>
        <w:snapToGrid w:val="0"/>
        <w:spacing w:line="420" w:lineRule="exact"/>
        <w:ind w:firstLine="482" w:firstLineChars="200"/>
        <w:rPr>
          <w:rFonts w:ascii="Times New Roman" w:hAnsi="Times New Roman"/>
        </w:rPr>
      </w:pPr>
      <w:r>
        <w:rPr>
          <w:rFonts w:ascii="Times New Roman" w:hAnsi="Times New Roman"/>
          <w:b/>
        </w:rPr>
        <w:t>耗电设施</w:t>
      </w:r>
      <w:r>
        <w:rPr>
          <w:rFonts w:ascii="Times New Roman" w:hAnsi="Times New Roman"/>
        </w:rPr>
        <w:t>是指北京市行政辖区内消耗电力的设施。北京市辖区内电力消耗包括终端用电设施的电力消耗（含发电企业自身厂用电消耗，输、配、售电企业用电消耗）和电网线损消耗。耗电设施包括用电设施和输配电网络。</w:t>
      </w:r>
    </w:p>
    <w:p>
      <w:pPr>
        <w:adjustRightInd w:val="0"/>
        <w:snapToGrid w:val="0"/>
        <w:spacing w:line="420" w:lineRule="exact"/>
        <w:ind w:firstLine="482" w:firstLineChars="200"/>
        <w:rPr>
          <w:rFonts w:ascii="Times New Roman" w:hAnsi="Times New Roman"/>
        </w:rPr>
      </w:pPr>
      <w:r>
        <w:rPr>
          <w:rFonts w:ascii="Times New Roman" w:hAnsi="Times New Roman"/>
          <w:b/>
        </w:rPr>
        <w:t>二氧化碳直接排放</w:t>
      </w:r>
      <w:r>
        <w:rPr>
          <w:rFonts w:ascii="Times New Roman" w:hAnsi="Times New Roman"/>
        </w:rPr>
        <w:t>是指</w:t>
      </w:r>
      <w:r>
        <w:rPr>
          <w:rFonts w:hint="eastAsia" w:ascii="Times New Roman" w:hAnsi="Times New Roman"/>
        </w:rPr>
        <w:t>北京市行政辖区内</w:t>
      </w:r>
      <w:r>
        <w:rPr>
          <w:rFonts w:ascii="Times New Roman" w:hAnsi="Times New Roman"/>
        </w:rPr>
        <w:t>固定设施和</w:t>
      </w:r>
      <w:r>
        <w:rPr>
          <w:rFonts w:hint="eastAsia" w:ascii="Times New Roman" w:hAnsi="Times New Roman"/>
        </w:rPr>
        <w:t>注册地为北京市的公共电汽车客运、城市轨道交通、民用</w:t>
      </w:r>
      <w:r>
        <w:rPr>
          <w:rFonts w:ascii="Times New Roman" w:hAnsi="Times New Roman"/>
        </w:rPr>
        <w:t>航空</w:t>
      </w:r>
      <w:r>
        <w:rPr>
          <w:rFonts w:hint="eastAsia" w:ascii="Times New Roman" w:hAnsi="Times New Roman"/>
        </w:rPr>
        <w:t>运输行业企业移动设施</w:t>
      </w:r>
      <w:r>
        <w:rPr>
          <w:rFonts w:ascii="Times New Roman" w:hAnsi="Times New Roman"/>
        </w:rPr>
        <w:t>化石燃料燃烧导致的二氧化碳排放和/或北京市行政辖区内工业生产过程（包括熟料生产过程碳酸钙和碳酸镁分解排放</w:t>
      </w:r>
      <w:r>
        <w:rPr>
          <w:rFonts w:hint="eastAsia" w:ascii="Times New Roman" w:hAnsi="Times New Roman"/>
        </w:rPr>
        <w:t>、</w:t>
      </w:r>
      <w:r>
        <w:rPr>
          <w:rFonts w:ascii="Times New Roman" w:hAnsi="Times New Roman"/>
        </w:rPr>
        <w:t>石化产品工业生产过程</w:t>
      </w:r>
      <w:r>
        <w:rPr>
          <w:rFonts w:hint="eastAsia" w:ascii="Times New Roman" w:hAnsi="Times New Roman"/>
        </w:rPr>
        <w:t>产生</w:t>
      </w:r>
      <w:r>
        <w:rPr>
          <w:rFonts w:ascii="Times New Roman" w:hAnsi="Times New Roman"/>
        </w:rPr>
        <w:t>的排放和</w:t>
      </w:r>
      <w:r>
        <w:rPr>
          <w:rFonts w:hint="eastAsia" w:ascii="Times New Roman" w:hAnsi="Times New Roman"/>
        </w:rPr>
        <w:t>交通运输企业运输车辆使用尿素等尾气净化剂过程排放</w:t>
      </w:r>
      <w:r>
        <w:rPr>
          <w:rFonts w:ascii="Times New Roman" w:hAnsi="Times New Roman"/>
        </w:rPr>
        <w:t>）的二氧化碳排放和/或废弃物处理</w:t>
      </w:r>
      <w:r>
        <w:rPr>
          <w:rFonts w:hint="eastAsia" w:ascii="Times New Roman" w:hAnsi="Times New Roman"/>
        </w:rPr>
        <w:t>产生</w:t>
      </w:r>
      <w:r>
        <w:rPr>
          <w:rFonts w:ascii="Times New Roman" w:hAnsi="Times New Roman"/>
        </w:rPr>
        <w:t>的二氧化碳排放。</w:t>
      </w:r>
    </w:p>
    <w:p>
      <w:pPr>
        <w:adjustRightInd w:val="0"/>
        <w:snapToGrid w:val="0"/>
        <w:spacing w:line="420" w:lineRule="exact"/>
        <w:ind w:firstLine="482" w:firstLineChars="200"/>
        <w:rPr>
          <w:rFonts w:ascii="Times New Roman" w:hAnsi="Times New Roman"/>
        </w:rPr>
      </w:pPr>
      <w:r>
        <w:rPr>
          <w:rFonts w:ascii="Times New Roman" w:hAnsi="Times New Roman"/>
          <w:b/>
        </w:rPr>
        <w:t>二氧化碳间接排放</w:t>
      </w:r>
      <w:r>
        <w:rPr>
          <w:rFonts w:ascii="Times New Roman" w:hAnsi="Times New Roman"/>
        </w:rPr>
        <w:t>是指北京市行政辖区内耗电设施电力消耗所隐含的电力生产时化石燃料燃烧的二氧化碳排放。</w:t>
      </w:r>
    </w:p>
    <w:p>
      <w:pPr>
        <w:pStyle w:val="3"/>
        <w:ind w:firstLine="640"/>
        <w:rPr>
          <w:rFonts w:ascii="黑体" w:hAnsi="黑体" w:eastAsia="黑体"/>
          <w:b w:val="0"/>
        </w:rPr>
      </w:pPr>
      <w:bookmarkStart w:id="2" w:name="_Toc34322700"/>
      <w:bookmarkStart w:id="3" w:name="_Toc36127030"/>
      <w:bookmarkStart w:id="4" w:name="_Toc334015614"/>
      <w:r>
        <w:rPr>
          <w:rFonts w:hint="eastAsia" w:ascii="黑体" w:hAnsi="黑体" w:eastAsia="黑体"/>
          <w:b w:val="0"/>
        </w:rPr>
        <w:t>二、基本原则</w:t>
      </w:r>
      <w:bookmarkEnd w:id="2"/>
      <w:bookmarkEnd w:id="3"/>
      <w:bookmarkEnd w:id="4"/>
    </w:p>
    <w:p>
      <w:pPr>
        <w:adjustRightInd w:val="0"/>
        <w:snapToGrid w:val="0"/>
        <w:spacing w:line="420" w:lineRule="exact"/>
        <w:ind w:firstLine="480" w:firstLineChars="200"/>
        <w:rPr>
          <w:rFonts w:ascii="Times New Roman" w:hAnsi="Times New Roman"/>
        </w:rPr>
      </w:pPr>
      <w:r>
        <w:rPr>
          <w:rFonts w:ascii="Times New Roman" w:hAnsi="Times New Roman"/>
        </w:rPr>
        <w:t>北京市二氧化碳排放报告制度遵循</w:t>
      </w:r>
      <w:r>
        <w:rPr>
          <w:rFonts w:hint="eastAsia" w:ascii="Times New Roman" w:hAnsi="Times New Roman"/>
        </w:rPr>
        <w:t>“</w:t>
      </w:r>
      <w:r>
        <w:rPr>
          <w:rFonts w:ascii="Times New Roman" w:hAnsi="Times New Roman"/>
          <w:b/>
        </w:rPr>
        <w:t>谁排放谁报告</w:t>
      </w:r>
      <w:r>
        <w:rPr>
          <w:rFonts w:hint="eastAsia" w:ascii="Times New Roman" w:hAnsi="Times New Roman"/>
        </w:rPr>
        <w:t>”</w:t>
      </w:r>
      <w:r>
        <w:rPr>
          <w:rFonts w:ascii="Times New Roman" w:hAnsi="Times New Roman"/>
        </w:rPr>
        <w:t>原则。</w:t>
      </w:r>
      <w:r>
        <w:rPr>
          <w:rFonts w:hint="eastAsia" w:ascii="Times New Roman" w:hAnsi="Times New Roman"/>
        </w:rPr>
        <w:t>北京市行政辖区</w:t>
      </w:r>
      <w:r>
        <w:rPr>
          <w:rFonts w:ascii="Times New Roman" w:hAnsi="Times New Roman"/>
        </w:rPr>
        <w:t>内单位固定设施</w:t>
      </w:r>
      <w:r>
        <w:rPr>
          <w:rFonts w:hint="eastAsia" w:ascii="Times New Roman" w:hAnsi="Times New Roman"/>
        </w:rPr>
        <w:t>以及注册地为北京市的公共电汽车客运、城市轨道交通、民用</w:t>
      </w:r>
      <w:r>
        <w:rPr>
          <w:rFonts w:ascii="Times New Roman" w:hAnsi="Times New Roman"/>
        </w:rPr>
        <w:t>航空</w:t>
      </w:r>
      <w:r>
        <w:rPr>
          <w:rFonts w:hint="eastAsia" w:ascii="Times New Roman" w:hAnsi="Times New Roman"/>
        </w:rPr>
        <w:t>运输企业移动设施</w:t>
      </w:r>
      <w:r>
        <w:rPr>
          <w:rFonts w:ascii="Times New Roman" w:hAnsi="Times New Roman"/>
        </w:rPr>
        <w:t>导致二氧化碳直接排放或二氧化碳间接排放</w:t>
      </w:r>
      <w:r>
        <w:rPr>
          <w:rFonts w:hint="eastAsia" w:ascii="Times New Roman" w:hAnsi="Times New Roman"/>
        </w:rPr>
        <w:t>且需要报告</w:t>
      </w:r>
      <w:r>
        <w:rPr>
          <w:rFonts w:ascii="Times New Roman" w:hAnsi="Times New Roman"/>
        </w:rPr>
        <w:t>的，该单位必须按照规定报告其二氧化碳排放活动。</w:t>
      </w:r>
      <w:r>
        <w:rPr>
          <w:rFonts w:hint="eastAsia" w:ascii="Times New Roman" w:hAnsi="Times New Roman"/>
        </w:rPr>
        <w:t>一般情况下，设施所有者是</w:t>
      </w:r>
      <w:r>
        <w:rPr>
          <w:rFonts w:ascii="Times New Roman" w:hAnsi="Times New Roman"/>
        </w:rPr>
        <w:t>二氧化碳排放报告</w:t>
      </w:r>
      <w:r>
        <w:rPr>
          <w:rFonts w:hint="eastAsia" w:ascii="Times New Roman" w:hAnsi="Times New Roman"/>
        </w:rPr>
        <w:t>责任方。</w:t>
      </w:r>
    </w:p>
    <w:p>
      <w:pPr>
        <w:adjustRightInd w:val="0"/>
        <w:snapToGrid w:val="0"/>
        <w:spacing w:line="420" w:lineRule="exact"/>
        <w:ind w:firstLine="480" w:firstLineChars="200"/>
        <w:rPr>
          <w:rFonts w:ascii="Times New Roman" w:hAnsi="Times New Roman"/>
        </w:rPr>
      </w:pPr>
      <w:r>
        <w:rPr>
          <w:rFonts w:ascii="Times New Roman" w:hAnsi="Times New Roman"/>
        </w:rPr>
        <w:t>二氧化碳排放核算和报告还</w:t>
      </w:r>
      <w:r>
        <w:rPr>
          <w:rFonts w:hint="eastAsia" w:ascii="Times New Roman" w:hAnsi="Times New Roman"/>
        </w:rPr>
        <w:t>应</w:t>
      </w:r>
      <w:r>
        <w:rPr>
          <w:rFonts w:ascii="Times New Roman" w:hAnsi="Times New Roman"/>
        </w:rPr>
        <w:t>遵循完整性、一致性、可比性、透明性、客观性等原则。</w:t>
      </w:r>
    </w:p>
    <w:p>
      <w:pPr>
        <w:adjustRightInd w:val="0"/>
        <w:snapToGrid w:val="0"/>
        <w:spacing w:line="420" w:lineRule="exact"/>
        <w:ind w:firstLine="482" w:firstLineChars="200"/>
        <w:rPr>
          <w:rFonts w:ascii="Times New Roman" w:hAnsi="Times New Roman"/>
        </w:rPr>
      </w:pPr>
      <w:r>
        <w:rPr>
          <w:rFonts w:ascii="Times New Roman" w:hAnsi="Times New Roman"/>
          <w:b/>
        </w:rPr>
        <w:t>完整性</w:t>
      </w:r>
      <w:r>
        <w:rPr>
          <w:rFonts w:ascii="Times New Roman" w:hAnsi="Times New Roman"/>
        </w:rPr>
        <w:t>是指所核算的二氧化碳排放量包括了单位所有的本指南所界定的化石燃料燃烧的二氧化碳排放、工业生产过程的二氧化碳排放和废弃物处理的二氧化碳</w:t>
      </w:r>
      <w:r>
        <w:rPr>
          <w:rFonts w:hint="eastAsia" w:ascii="Times New Roman" w:hAnsi="Times New Roman"/>
        </w:rPr>
        <w:t>直接</w:t>
      </w:r>
      <w:r>
        <w:rPr>
          <w:rFonts w:ascii="Times New Roman" w:hAnsi="Times New Roman"/>
        </w:rPr>
        <w:t>和间接排放。</w:t>
      </w:r>
    </w:p>
    <w:p>
      <w:pPr>
        <w:adjustRightInd w:val="0"/>
        <w:snapToGrid w:val="0"/>
        <w:spacing w:line="420" w:lineRule="exact"/>
        <w:ind w:firstLine="482" w:firstLineChars="200"/>
        <w:rPr>
          <w:rFonts w:ascii="Times New Roman" w:hAnsi="Times New Roman"/>
        </w:rPr>
      </w:pPr>
      <w:r>
        <w:rPr>
          <w:rFonts w:ascii="Times New Roman" w:hAnsi="Times New Roman"/>
          <w:b/>
        </w:rPr>
        <w:t>一致性</w:t>
      </w:r>
      <w:r>
        <w:rPr>
          <w:rFonts w:ascii="Times New Roman" w:hAnsi="Times New Roman"/>
        </w:rPr>
        <w:t>是指单位应使用本指南规定的核算方法学，并且对于同一企业的同一种生产活动，其二氧化碳排放的核算方法应保持不变。</w:t>
      </w:r>
    </w:p>
    <w:p>
      <w:pPr>
        <w:adjustRightInd w:val="0"/>
        <w:snapToGrid w:val="0"/>
        <w:spacing w:line="420" w:lineRule="exact"/>
        <w:ind w:firstLine="482" w:firstLineChars="200"/>
        <w:rPr>
          <w:rFonts w:ascii="Times New Roman" w:hAnsi="Times New Roman"/>
        </w:rPr>
      </w:pPr>
      <w:r>
        <w:rPr>
          <w:rFonts w:ascii="Times New Roman" w:hAnsi="Times New Roman"/>
          <w:b/>
        </w:rPr>
        <w:t>透明性</w:t>
      </w:r>
      <w:r>
        <w:rPr>
          <w:rFonts w:ascii="Times New Roman" w:hAnsi="Times New Roman"/>
        </w:rPr>
        <w:t>是指单位应该以透明的方式获得、记录、分析</w:t>
      </w:r>
      <w:r>
        <w:rPr>
          <w:rFonts w:hint="eastAsia" w:ascii="Times New Roman" w:hAnsi="Times New Roman"/>
        </w:rPr>
        <w:t>二氧化碳</w:t>
      </w:r>
      <w:r>
        <w:rPr>
          <w:rFonts w:ascii="Times New Roman" w:hAnsi="Times New Roman"/>
        </w:rPr>
        <w:t>排放相关数据，包括活动水平数据、排放因子数据等，从而确保核查人员和主管机构能够复原</w:t>
      </w:r>
      <w:r>
        <w:rPr>
          <w:rFonts w:hint="eastAsia" w:ascii="Times New Roman" w:hAnsi="Times New Roman"/>
        </w:rPr>
        <w:t>二氧化碳</w:t>
      </w:r>
      <w:r>
        <w:rPr>
          <w:rFonts w:ascii="Times New Roman" w:hAnsi="Times New Roman"/>
        </w:rPr>
        <w:t>排放的计算。</w:t>
      </w:r>
    </w:p>
    <w:p>
      <w:pPr>
        <w:adjustRightInd w:val="0"/>
        <w:snapToGrid w:val="0"/>
        <w:spacing w:line="420" w:lineRule="exact"/>
        <w:ind w:firstLine="482" w:firstLineChars="200"/>
        <w:rPr>
          <w:rFonts w:ascii="Times New Roman" w:hAnsi="Times New Roman"/>
        </w:rPr>
      </w:pPr>
      <w:r>
        <w:rPr>
          <w:rFonts w:ascii="Times New Roman" w:hAnsi="Times New Roman"/>
          <w:b/>
        </w:rPr>
        <w:t>客观性</w:t>
      </w:r>
      <w:r>
        <w:rPr>
          <w:rFonts w:ascii="Times New Roman" w:hAnsi="Times New Roman"/>
        </w:rPr>
        <w:t>是指单位应保证排放量的</w:t>
      </w:r>
      <w:r>
        <w:rPr>
          <w:rFonts w:hint="eastAsia" w:ascii="Times New Roman" w:hAnsi="Times New Roman"/>
        </w:rPr>
        <w:t>核</w:t>
      </w:r>
      <w:r>
        <w:rPr>
          <w:rFonts w:ascii="Times New Roman" w:hAnsi="Times New Roman"/>
        </w:rPr>
        <w:t>算和相关数据的确定没有系统性的错误或者人为的故意错误，排放量</w:t>
      </w:r>
      <w:r>
        <w:rPr>
          <w:rFonts w:hint="eastAsia" w:ascii="Times New Roman" w:hAnsi="Times New Roman"/>
        </w:rPr>
        <w:t>核</w:t>
      </w:r>
      <w:r>
        <w:rPr>
          <w:rFonts w:ascii="Times New Roman" w:hAnsi="Times New Roman"/>
        </w:rPr>
        <w:t>算结果能够真实地反映报告单位的实际情况。</w:t>
      </w:r>
    </w:p>
    <w:p>
      <w:pPr>
        <w:pStyle w:val="3"/>
        <w:ind w:firstLine="640"/>
        <w:rPr>
          <w:rFonts w:ascii="黑体" w:hAnsi="黑体" w:eastAsia="黑体"/>
          <w:b w:val="0"/>
        </w:rPr>
      </w:pPr>
      <w:bookmarkStart w:id="5" w:name="_Toc36127031"/>
      <w:bookmarkStart w:id="6" w:name="_Toc334015615"/>
      <w:bookmarkStart w:id="7" w:name="_Toc34322701"/>
      <w:r>
        <w:rPr>
          <w:rFonts w:hint="eastAsia" w:ascii="黑体" w:hAnsi="黑体" w:eastAsia="黑体"/>
          <w:b w:val="0"/>
        </w:rPr>
        <w:t>三、二氧化碳排放核算和报告要求</w:t>
      </w:r>
      <w:bookmarkEnd w:id="5"/>
      <w:bookmarkEnd w:id="6"/>
      <w:bookmarkEnd w:id="7"/>
    </w:p>
    <w:p>
      <w:pPr>
        <w:ind w:firstLine="480" w:firstLineChars="200"/>
        <w:rPr>
          <w:rFonts w:hint="eastAsia" w:ascii="楷体_GB2312" w:hAnsi="Times New Roman" w:eastAsia="楷体_GB2312"/>
        </w:rPr>
      </w:pPr>
      <w:r>
        <w:rPr>
          <w:rFonts w:hint="eastAsia" w:ascii="楷体_GB2312" w:hAnsi="Times New Roman" w:eastAsia="楷体_GB2312"/>
        </w:rPr>
        <w:t>（一）</w:t>
      </w:r>
      <w:r>
        <w:rPr>
          <w:rFonts w:hint="eastAsia" w:ascii="楷体_GB2312" w:eastAsia="楷体_GB2312"/>
        </w:rPr>
        <w:t>电力生产业、水泥制造业、石油化工生产业、热力生产和供应业、服务业、道路运输业、其他行业碳排放核算和报告要求</w:t>
      </w:r>
    </w:p>
    <w:p>
      <w:pPr>
        <w:ind w:firstLine="480" w:firstLineChars="200"/>
        <w:rPr>
          <w:rFonts w:hint="eastAsia" w:ascii="Times New Roman" w:hAnsi="Times New Roman"/>
        </w:rPr>
      </w:pPr>
      <w:r>
        <w:rPr>
          <w:rFonts w:hint="eastAsia" w:ascii="Times New Roman" w:hAnsi="Times New Roman"/>
        </w:rPr>
        <w:t>上述七个行业纳入北京市年度碳排放单位名单的各重点碳排放单位和一般排放单位，需按照《二氧化碳排放核算和报告要求</w:t>
      </w:r>
      <w:r>
        <w:rPr>
          <w:rFonts w:ascii="Times New Roman" w:hAnsi="Times New Roman"/>
        </w:rPr>
        <w:t>电力生产业》（DB11/T 1781-2020）、《二氧化碳排放核算和报告要求水泥制造业》（DB11/T 1782-2020）、《二氧化碳排放核算和报告要求石油化工生产业》（DB11/T 1783-2020）、《二氧化碳排放核算和报告要求热力生产和供应业》（DB11/T 1784-2020）、《二氧化碳排放核算和报告要求服务业》（DB11/T 1785-2020）、《二氧化碳排放核算和报告要求道路运输业》（DB11/T 1786-2020）、《二氧化碳排放核算和报告要</w:t>
      </w:r>
      <w:r>
        <w:rPr>
          <w:rFonts w:hint="eastAsia" w:ascii="Times New Roman" w:hAnsi="Times New Roman"/>
        </w:rPr>
        <w:t>求</w:t>
      </w:r>
      <w:r>
        <w:rPr>
          <w:rFonts w:ascii="Times New Roman" w:hAnsi="Times New Roman"/>
        </w:rPr>
        <w:t>其他行业》（DB11/T 1787-2020）</w:t>
      </w:r>
      <w:r>
        <w:rPr>
          <w:rFonts w:hint="eastAsia" w:ascii="Times New Roman" w:hAnsi="Times New Roman"/>
        </w:rPr>
        <w:t>开展本单位二氧化碳核算和报告工作，但移动源和外购热力仅作为报告项，不计入履约边界，具体情况如下：</w:t>
      </w:r>
    </w:p>
    <w:p>
      <w:pPr>
        <w:adjustRightInd w:val="0"/>
        <w:snapToGrid w:val="0"/>
        <w:spacing w:line="420" w:lineRule="exact"/>
        <w:ind w:firstLine="480" w:firstLineChars="0"/>
        <w:rPr>
          <w:rFonts w:ascii="Times New Roman" w:hAnsi="Times New Roman"/>
        </w:rPr>
      </w:pPr>
      <w:r>
        <w:rPr>
          <w:rFonts w:hint="eastAsia" w:ascii="Times New Roman" w:hAnsi="Times New Roman"/>
        </w:rPr>
        <w:t>（1）除交通</w:t>
      </w:r>
      <w:r>
        <w:rPr>
          <w:rFonts w:ascii="Times New Roman" w:hAnsi="Times New Roman"/>
        </w:rPr>
        <w:t>运输行业将</w:t>
      </w:r>
      <w:r>
        <w:rPr>
          <w:rFonts w:hint="eastAsia" w:ascii="Times New Roman" w:hAnsi="Times New Roman"/>
        </w:rPr>
        <w:t>北京市行政辖区内移动</w:t>
      </w:r>
      <w:r>
        <w:rPr>
          <w:rFonts w:ascii="Times New Roman" w:hAnsi="Times New Roman"/>
        </w:rPr>
        <w:t>设施</w:t>
      </w:r>
      <w:r>
        <w:rPr>
          <w:rFonts w:hint="eastAsia" w:ascii="Times New Roman" w:hAnsi="Times New Roman"/>
        </w:rPr>
        <w:t>二氧化碳排放核算</w:t>
      </w:r>
      <w:r>
        <w:rPr>
          <w:rFonts w:ascii="Times New Roman" w:hAnsi="Times New Roman"/>
        </w:rPr>
        <w:t>并</w:t>
      </w:r>
      <w:r>
        <w:rPr>
          <w:rFonts w:hint="eastAsia" w:ascii="Times New Roman" w:hAnsi="Times New Roman"/>
        </w:rPr>
        <w:t>纳入</w:t>
      </w:r>
      <w:r>
        <w:rPr>
          <w:rFonts w:ascii="Times New Roman" w:hAnsi="Times New Roman"/>
        </w:rPr>
        <w:t>履约边界外，其他各行业仅</w:t>
      </w:r>
      <w:r>
        <w:rPr>
          <w:rFonts w:hint="eastAsia" w:ascii="Times New Roman" w:hAnsi="Times New Roman"/>
        </w:rPr>
        <w:t>核算并</w:t>
      </w:r>
      <w:r>
        <w:rPr>
          <w:rFonts w:ascii="Times New Roman" w:hAnsi="Times New Roman"/>
        </w:rPr>
        <w:t>报告移动设施排放，不纳入履约</w:t>
      </w:r>
      <w:r>
        <w:rPr>
          <w:rFonts w:hint="eastAsia" w:ascii="Times New Roman" w:hAnsi="Times New Roman"/>
        </w:rPr>
        <w:t>边界</w:t>
      </w:r>
      <w:r>
        <w:rPr>
          <w:rFonts w:ascii="Times New Roman" w:hAnsi="Times New Roman"/>
        </w:rPr>
        <w:t>。</w:t>
      </w:r>
    </w:p>
    <w:p>
      <w:pPr>
        <w:ind w:firstLine="480" w:firstLineChars="0"/>
      </w:pPr>
      <w:r>
        <w:rPr>
          <w:rFonts w:hint="eastAsia"/>
        </w:rPr>
        <w:t>（2）重点碳排放单位外购热力产生的二氧化碳排放，需要报告有关数据，但不计入年度二氧化碳排放履约边界。</w:t>
      </w:r>
    </w:p>
    <w:p>
      <w:pPr>
        <w:rPr>
          <w:rFonts w:hint="eastAsia" w:ascii="楷体" w:hAnsi="楷体" w:eastAsia="楷体" w:cs="楷体"/>
        </w:rPr>
      </w:pPr>
      <w:r>
        <w:rPr>
          <w:rFonts w:hint="eastAsia" w:ascii="楷体" w:hAnsi="楷体" w:eastAsia="楷体" w:cs="楷体"/>
        </w:rPr>
        <w:t>（二）民用航空运输企业碳排放核算和报告要求</w:t>
      </w:r>
    </w:p>
    <w:p>
      <w:pPr>
        <w:ind w:firstLine="477" w:firstLineChars="199"/>
        <w:rPr>
          <w:rFonts w:hint="eastAsia" w:ascii="Times New Roman" w:hAnsi="Times New Roman"/>
        </w:rPr>
      </w:pPr>
      <w:r>
        <w:rPr>
          <w:rFonts w:hint="eastAsia" w:ascii="Times New Roman" w:hAnsi="Times New Roman"/>
        </w:rPr>
        <w:t>民用航空运输企业按照本文件中第四章《民用航空运输企业排放核算和报告要求》开展本单位二氧化碳核算和报告工作。</w:t>
      </w:r>
      <w:bookmarkStart w:id="8" w:name="_Toc34322719"/>
      <w:bookmarkStart w:id="9" w:name="_Toc36127049"/>
      <w:bookmarkStart w:id="10" w:name="_Toc349659694"/>
      <w:bookmarkStart w:id="11" w:name="_Toc334015704"/>
    </w:p>
    <w:p>
      <w:pPr>
        <w:ind w:firstLine="0" w:firstLineChars="0"/>
        <w:rPr>
          <w:rFonts w:hint="eastAsia" w:ascii="Times New Roman" w:hAnsi="Times New Roman"/>
        </w:rPr>
      </w:pPr>
    </w:p>
    <w:p>
      <w:pPr>
        <w:ind w:firstLine="480" w:firstLineChars="150"/>
        <w:rPr>
          <w:rFonts w:ascii="黑体" w:hAnsi="黑体" w:eastAsia="黑体"/>
          <w:bCs/>
          <w:sz w:val="32"/>
          <w:szCs w:val="28"/>
        </w:rPr>
      </w:pPr>
      <w:r>
        <w:rPr>
          <w:rFonts w:hint="eastAsia" w:ascii="黑体" w:hAnsi="黑体" w:eastAsia="黑体"/>
          <w:bCs/>
          <w:sz w:val="32"/>
          <w:szCs w:val="28"/>
        </w:rPr>
        <w:t>四、民用航空运输</w:t>
      </w:r>
      <w:r>
        <w:rPr>
          <w:rFonts w:ascii="黑体" w:hAnsi="黑体" w:eastAsia="黑体"/>
          <w:bCs/>
          <w:sz w:val="32"/>
          <w:szCs w:val="28"/>
        </w:rPr>
        <w:t>企业排放核算和报告</w:t>
      </w:r>
      <w:bookmarkEnd w:id="8"/>
      <w:bookmarkEnd w:id="9"/>
      <w:r>
        <w:rPr>
          <w:rFonts w:hint="eastAsia" w:ascii="黑体" w:hAnsi="黑体" w:eastAsia="黑体"/>
          <w:bCs/>
          <w:sz w:val="32"/>
          <w:szCs w:val="28"/>
        </w:rPr>
        <w:t>要求</w:t>
      </w:r>
    </w:p>
    <w:p>
      <w:pPr>
        <w:adjustRightInd w:val="0"/>
        <w:snapToGrid w:val="0"/>
        <w:ind w:firstLine="480" w:firstLineChars="200"/>
        <w:rPr>
          <w:rFonts w:ascii="Times New Roman" w:hAnsi="Times New Roman"/>
        </w:rPr>
      </w:pPr>
      <w:r>
        <w:rPr>
          <w:rFonts w:hint="eastAsia" w:ascii="Times New Roman" w:hAnsi="Times New Roman"/>
        </w:rPr>
        <w:t>本部分核算方法和报告格式适用以北京市为注册地的航空客货运输、</w:t>
      </w:r>
      <w:r>
        <w:rPr>
          <w:rFonts w:ascii="Times New Roman" w:hAnsi="Times New Roman"/>
        </w:rPr>
        <w:t>通用航空运输</w:t>
      </w:r>
      <w:r>
        <w:rPr>
          <w:rFonts w:hint="eastAsia" w:ascii="Times New Roman" w:hAnsi="Times New Roman"/>
        </w:rPr>
        <w:t>两类民用航空运输企业，根据《国民经济行业分类（</w:t>
      </w:r>
      <w:r>
        <w:rPr>
          <w:rFonts w:ascii="Times New Roman" w:hAnsi="Times New Roman"/>
        </w:rPr>
        <w:t>GB/T4754-2017</w:t>
      </w:r>
      <w:r>
        <w:rPr>
          <w:rFonts w:hint="eastAsia" w:ascii="Times New Roman" w:hAnsi="Times New Roman"/>
        </w:rPr>
        <w:t>）》，其行业代码分别为</w:t>
      </w:r>
      <w:r>
        <w:rPr>
          <w:rFonts w:ascii="Times New Roman" w:hAnsi="Times New Roman"/>
        </w:rPr>
        <w:t>561</w:t>
      </w:r>
      <w:r>
        <w:rPr>
          <w:rFonts w:hint="eastAsia" w:ascii="Times New Roman" w:hAnsi="Times New Roman"/>
        </w:rPr>
        <w:t>和</w:t>
      </w:r>
      <w:r>
        <w:rPr>
          <w:rFonts w:ascii="Times New Roman" w:hAnsi="Times New Roman"/>
        </w:rPr>
        <w:t>562</w:t>
      </w:r>
      <w:r>
        <w:rPr>
          <w:rFonts w:hint="eastAsia" w:ascii="Times New Roman" w:hAnsi="Times New Roman"/>
        </w:rPr>
        <w:t>，其中行业代码为562的通用航空运输企业按照本部分通航相关要求执行。</w:t>
      </w:r>
    </w:p>
    <w:p>
      <w:pPr>
        <w:adjustRightInd w:val="0"/>
        <w:snapToGrid w:val="0"/>
        <w:spacing w:line="420" w:lineRule="exact"/>
        <w:ind w:firstLine="480" w:firstLineChars="200"/>
        <w:rPr>
          <w:rFonts w:ascii="Times New Roman" w:hAnsi="Times New Roman"/>
        </w:rPr>
      </w:pPr>
      <w:r>
        <w:rPr>
          <w:rFonts w:hint="eastAsia" w:ascii="Times New Roman" w:hAnsi="Times New Roman"/>
        </w:rPr>
        <w:t>民用航空运输企业</w:t>
      </w:r>
      <w:r>
        <w:rPr>
          <w:rFonts w:ascii="Times New Roman" w:hAnsi="Times New Roman"/>
        </w:rPr>
        <w:t>应以企业为法人边界</w:t>
      </w:r>
      <w:r>
        <w:rPr>
          <w:rFonts w:hint="eastAsia" w:ascii="Times New Roman" w:hAnsi="Times New Roman"/>
        </w:rPr>
        <w:t>，</w:t>
      </w:r>
      <w:r>
        <w:rPr>
          <w:rFonts w:ascii="Times New Roman" w:hAnsi="Times New Roman"/>
        </w:rPr>
        <w:t>核算企业边界内</w:t>
      </w:r>
      <w:r>
        <w:rPr>
          <w:rFonts w:hint="eastAsia" w:ascii="Times New Roman" w:hAnsi="Times New Roman"/>
        </w:rPr>
        <w:t>所有设施</w:t>
      </w:r>
      <w:r>
        <w:rPr>
          <w:rFonts w:ascii="Times New Roman" w:hAnsi="Times New Roman"/>
        </w:rPr>
        <w:t>产生的二氧化碳排放，同时</w:t>
      </w:r>
      <w:r>
        <w:rPr>
          <w:rFonts w:hint="eastAsia" w:ascii="Times New Roman" w:hAnsi="Times New Roman"/>
        </w:rPr>
        <w:t>应</w:t>
      </w:r>
      <w:r>
        <w:rPr>
          <w:rFonts w:ascii="Times New Roman" w:hAnsi="Times New Roman"/>
        </w:rPr>
        <w:t>避免重复计算和漏算</w:t>
      </w:r>
      <w:r>
        <w:rPr>
          <w:rFonts w:hint="eastAsia" w:ascii="Times New Roman" w:hAnsi="Times New Roman"/>
        </w:rPr>
        <w:t>。</w:t>
      </w:r>
      <w:r>
        <w:rPr>
          <w:rFonts w:ascii="Times New Roman" w:hAnsi="Times New Roman"/>
        </w:rPr>
        <w:t>如果</w:t>
      </w:r>
      <w:r>
        <w:rPr>
          <w:rFonts w:hint="eastAsia" w:ascii="Times New Roman" w:hAnsi="Times New Roman"/>
        </w:rPr>
        <w:t>企业</w:t>
      </w:r>
      <w:r>
        <w:rPr>
          <w:rFonts w:ascii="Times New Roman" w:hAnsi="Times New Roman"/>
        </w:rPr>
        <w:t>除</w:t>
      </w:r>
      <w:r>
        <w:rPr>
          <w:rFonts w:hint="eastAsia" w:ascii="Times New Roman" w:hAnsi="Times New Roman"/>
        </w:rPr>
        <w:t>航空器</w:t>
      </w:r>
      <w:r>
        <w:rPr>
          <w:rFonts w:ascii="Times New Roman" w:hAnsi="Times New Roman"/>
        </w:rPr>
        <w:t>外，还存在其他生产活动且存在</w:t>
      </w:r>
      <w:r>
        <w:rPr>
          <w:rFonts w:hint="eastAsia" w:ascii="Times New Roman" w:hAnsi="Times New Roman"/>
        </w:rPr>
        <w:t>二氧化碳</w:t>
      </w:r>
      <w:r>
        <w:rPr>
          <w:rFonts w:ascii="Times New Roman" w:hAnsi="Times New Roman"/>
        </w:rPr>
        <w:t>排放的</w:t>
      </w:r>
      <w:r>
        <w:rPr>
          <w:rFonts w:hint="eastAsia" w:ascii="Times New Roman" w:hAnsi="Times New Roman"/>
        </w:rPr>
        <w:t>，</w:t>
      </w:r>
      <w:r>
        <w:rPr>
          <w:rFonts w:ascii="Times New Roman" w:hAnsi="Times New Roman"/>
        </w:rPr>
        <w:t>则</w:t>
      </w:r>
      <w:r>
        <w:rPr>
          <w:rFonts w:hint="eastAsia" w:ascii="Times New Roman" w:hAnsi="Times New Roman"/>
        </w:rPr>
        <w:t>应</w:t>
      </w:r>
      <w:r>
        <w:rPr>
          <w:rFonts w:ascii="Times New Roman" w:hAnsi="Times New Roman"/>
        </w:rPr>
        <w:t>参照相关行业企业的二氧化碳排放核算</w:t>
      </w:r>
      <w:r>
        <w:rPr>
          <w:rFonts w:hint="eastAsia" w:ascii="Times New Roman" w:hAnsi="Times New Roman"/>
        </w:rPr>
        <w:t>和</w:t>
      </w:r>
      <w:r>
        <w:rPr>
          <w:rFonts w:ascii="Times New Roman" w:hAnsi="Times New Roman"/>
        </w:rPr>
        <w:t>报告指南核算</w:t>
      </w:r>
      <w:r>
        <w:rPr>
          <w:rFonts w:hint="eastAsia" w:ascii="Times New Roman" w:hAnsi="Times New Roman"/>
        </w:rPr>
        <w:t>并</w:t>
      </w:r>
      <w:r>
        <w:rPr>
          <w:rFonts w:ascii="Times New Roman" w:hAnsi="Times New Roman"/>
        </w:rPr>
        <w:t>报告</w:t>
      </w:r>
      <w:r>
        <w:rPr>
          <w:rFonts w:hint="eastAsia" w:ascii="Times New Roman" w:hAnsi="Times New Roman"/>
        </w:rPr>
        <w:t>其</w:t>
      </w:r>
      <w:r>
        <w:rPr>
          <w:rFonts w:ascii="Times New Roman" w:hAnsi="Times New Roman"/>
        </w:rPr>
        <w:t>二氧化碳排放。</w:t>
      </w:r>
    </w:p>
    <w:p>
      <w:pPr>
        <w:adjustRightInd w:val="0"/>
        <w:snapToGrid w:val="0"/>
        <w:ind w:firstLine="480" w:firstLineChars="200"/>
        <w:rPr>
          <w:rFonts w:ascii="Times New Roman" w:hAnsi="Times New Roman"/>
        </w:rPr>
      </w:pPr>
    </w:p>
    <w:p>
      <w:pPr>
        <w:pStyle w:val="3"/>
        <w:ind w:firstLine="562"/>
        <w:rPr>
          <w:sz w:val="28"/>
        </w:rPr>
      </w:pPr>
      <w:bookmarkStart w:id="12" w:name="_Toc34322720"/>
      <w:bookmarkStart w:id="13" w:name="_Toc36127050"/>
      <w:r>
        <w:rPr>
          <w:rFonts w:hint="eastAsia"/>
          <w:sz w:val="28"/>
        </w:rPr>
        <w:t>（一）排放核算方法</w:t>
      </w:r>
      <w:bookmarkEnd w:id="12"/>
      <w:bookmarkEnd w:id="13"/>
    </w:p>
    <w:p>
      <w:pPr>
        <w:pStyle w:val="4"/>
        <w:numPr>
          <w:ilvl w:val="0"/>
          <w:numId w:val="2"/>
        </w:numPr>
        <w:spacing w:before="0" w:after="0" w:line="415" w:lineRule="auto"/>
        <w:ind w:left="0" w:firstLine="426" w:firstLineChars="0"/>
      </w:pPr>
      <w:r>
        <w:rPr>
          <w:rFonts w:hint="eastAsia"/>
        </w:rPr>
        <w:t>核算边界</w:t>
      </w:r>
    </w:p>
    <w:p>
      <w:pPr>
        <w:adjustRightInd w:val="0"/>
        <w:snapToGrid w:val="0"/>
        <w:ind w:firstLine="480" w:firstLineChars="200"/>
        <w:rPr>
          <w:rFonts w:ascii="Times New Roman" w:hAnsi="Times New Roman"/>
        </w:rPr>
      </w:pPr>
      <w:r>
        <w:rPr>
          <w:rFonts w:hint="eastAsia" w:ascii="Times New Roman" w:hAnsi="Times New Roman"/>
        </w:rPr>
        <w:t>民用航空运输企业二氧化碳排放核算边界包括企业最大审定起飞重量超过5</w:t>
      </w:r>
      <w:r>
        <w:rPr>
          <w:rFonts w:ascii="Times New Roman" w:hAnsi="Times New Roman"/>
        </w:rPr>
        <w:t>700千克的所有飞机</w:t>
      </w:r>
      <w:r>
        <w:rPr>
          <w:rFonts w:hint="eastAsia" w:ascii="Times New Roman" w:hAnsi="Times New Roman"/>
        </w:rPr>
        <w:t>，</w:t>
      </w:r>
      <w:r>
        <w:rPr>
          <w:rFonts w:ascii="Times New Roman" w:hAnsi="Times New Roman"/>
        </w:rPr>
        <w:t>其</w:t>
      </w:r>
      <w:r>
        <w:rPr>
          <w:rFonts w:hint="eastAsia" w:ascii="Times New Roman" w:hAnsi="Times New Roman"/>
        </w:rPr>
        <w:t>飞行活动产生的二氧化碳排放，以及直接为飞行活动服务的辅助及附属</w:t>
      </w:r>
      <w:r>
        <w:rPr>
          <w:rFonts w:ascii="Times New Roman" w:hAnsi="Times New Roman"/>
        </w:rPr>
        <w:t>生产</w:t>
      </w:r>
      <w:r>
        <w:rPr>
          <w:rFonts w:hint="eastAsia" w:ascii="Times New Roman" w:hAnsi="Times New Roman"/>
        </w:rPr>
        <w:t>系统。其中，附属生产系统包括办公楼、职工食堂等。</w:t>
      </w:r>
    </w:p>
    <w:p>
      <w:pPr>
        <w:adjustRightInd w:val="0"/>
        <w:snapToGrid w:val="0"/>
        <w:ind w:firstLine="480" w:firstLineChars="200"/>
        <w:rPr>
          <w:rFonts w:ascii="Times New Roman" w:hAnsi="Times New Roman"/>
        </w:rPr>
      </w:pPr>
      <w:r>
        <w:rPr>
          <w:rFonts w:hint="eastAsia" w:ascii="Times New Roman" w:hAnsi="Times New Roman"/>
        </w:rPr>
        <w:t>民用航空运输企业二氧化碳主要排放设施包括最大审定起飞重量超过5</w:t>
      </w:r>
      <w:r>
        <w:rPr>
          <w:rFonts w:ascii="Times New Roman" w:hAnsi="Times New Roman"/>
        </w:rPr>
        <w:t>700千克的所有飞机</w:t>
      </w:r>
      <w:r>
        <w:rPr>
          <w:rFonts w:hint="eastAsia" w:ascii="Times New Roman" w:hAnsi="Times New Roman"/>
        </w:rPr>
        <w:t>以及企业内固定源燃煤、</w:t>
      </w:r>
      <w:r>
        <w:rPr>
          <w:rFonts w:ascii="Times New Roman" w:hAnsi="Times New Roman"/>
        </w:rPr>
        <w:t>燃油</w:t>
      </w:r>
      <w:r>
        <w:rPr>
          <w:rFonts w:hint="eastAsia" w:ascii="Times New Roman" w:hAnsi="Times New Roman"/>
        </w:rPr>
        <w:t>和燃气设施等。排放源包括：企业运营的飞机移动设施二氧化碳直接排放、锅炉等固定设施二氧化碳直接排放</w:t>
      </w:r>
      <w:r>
        <w:rPr>
          <w:rFonts w:ascii="Times New Roman" w:hAnsi="Times New Roman"/>
        </w:rPr>
        <w:t>、</w:t>
      </w:r>
      <w:r>
        <w:rPr>
          <w:rFonts w:hint="eastAsia" w:ascii="Times New Roman" w:hAnsi="Times New Roman"/>
        </w:rPr>
        <w:t>固定设施电力消耗产生的二氧化碳间接排放。</w:t>
      </w:r>
    </w:p>
    <w:p>
      <w:pPr>
        <w:ind w:firstLine="48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）移动设施二氧化碳排放是指企业运营的飞机（包括自有飞机和租赁飞机）消耗的航空煤油等化石燃料在燃烧过程中产生的二氧化碳排放，包括飞机地面运行阶段辅助动力装置（</w:t>
      </w:r>
      <w:r>
        <w:rPr>
          <w:rFonts w:ascii="Times New Roman" w:hAnsi="Times New Roman"/>
        </w:rPr>
        <w:t>APU）燃油产生的排放</w:t>
      </w:r>
      <w:r>
        <w:rPr>
          <w:rFonts w:hint="eastAsia" w:ascii="Times New Roman" w:hAnsi="Times New Roman"/>
        </w:rPr>
        <w:t>，</w:t>
      </w:r>
      <w:r>
        <w:rPr>
          <w:rFonts w:ascii="Times New Roman" w:hAnsi="Times New Roman"/>
        </w:rPr>
        <w:t>但不包括停场维修等燃油产生的排放</w:t>
      </w:r>
      <w:r>
        <w:rPr>
          <w:rFonts w:hint="eastAsia" w:ascii="Times New Roman" w:hAnsi="Times New Roman"/>
        </w:rPr>
        <w:t>。</w:t>
      </w:r>
    </w:p>
    <w:p>
      <w:pPr>
        <w:ind w:firstLine="48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）固定设施二氧化碳的排放是指企业所属办公楼等场所内燃油、燃气固定设施消耗的化石燃料在燃烧过程中产生的直接排放和消耗</w:t>
      </w:r>
      <w:r>
        <w:rPr>
          <w:rFonts w:ascii="Times New Roman" w:hAnsi="Times New Roman"/>
        </w:rPr>
        <w:t>电力产生的间接排放</w:t>
      </w:r>
      <w:r>
        <w:rPr>
          <w:rFonts w:hint="eastAsia" w:ascii="Times New Roman" w:hAnsi="Times New Roman"/>
        </w:rPr>
        <w:t>，不包括在本市行政辖区外的固定设施产生的排放。</w:t>
      </w:r>
    </w:p>
    <w:p>
      <w:pPr>
        <w:pStyle w:val="4"/>
        <w:numPr>
          <w:ilvl w:val="0"/>
          <w:numId w:val="3"/>
        </w:numPr>
        <w:spacing w:before="0" w:after="0" w:line="415" w:lineRule="auto"/>
        <w:ind w:left="0" w:firstLine="479" w:firstLineChars="0"/>
      </w:pPr>
      <w:r>
        <w:rPr>
          <w:rFonts w:hint="eastAsia"/>
        </w:rPr>
        <w:t>排放量计算</w:t>
      </w:r>
    </w:p>
    <w:p>
      <w:pPr>
        <w:ind w:firstLine="480" w:firstLineChars="200"/>
        <w:rPr>
          <w:rFonts w:ascii="Times New Roman" w:hAnsi="Times New Roman"/>
        </w:rPr>
      </w:pPr>
      <w:r>
        <w:rPr>
          <w:rFonts w:hint="eastAsia" w:ascii="Times New Roman" w:hAnsi="Times New Roman"/>
        </w:rPr>
        <w:t>民用航空运输企业二氧化碳排放总量等于企业核算边界内所有化石燃料燃烧二氧化碳排放量以及企业电力消耗隐含的二氧化碳排放量之和。</w:t>
      </w:r>
    </w:p>
    <w:p>
      <w:pPr>
        <w:adjustRightInd w:val="0"/>
        <w:snapToGrid w:val="0"/>
        <w:ind w:firstLine="48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）化石燃料燃烧排放</w:t>
      </w:r>
    </w:p>
    <w:p>
      <w:pPr>
        <w:adjustRightInd w:val="0"/>
        <w:snapToGrid w:val="0"/>
        <w:ind w:firstLine="480" w:firstLineChars="200"/>
        <w:rPr>
          <w:rFonts w:ascii="Times New Roman" w:hAnsi="Times New Roman"/>
        </w:rPr>
      </w:pPr>
      <w:r>
        <w:rPr>
          <w:rFonts w:hint="eastAsia" w:ascii="Times New Roman" w:hAnsi="Times New Roman"/>
        </w:rPr>
        <w:t>化石燃料燃烧二氧化碳排放量按公式（</w:t>
      </w:r>
      <w:r>
        <w:rPr>
          <w:rFonts w:ascii="Times New Roman" w:hAnsi="Times New Roman"/>
        </w:rPr>
        <w:t>TY-1</w:t>
      </w:r>
      <w:r>
        <w:rPr>
          <w:rFonts w:hint="eastAsia" w:ascii="Times New Roman" w:hAnsi="Times New Roman"/>
        </w:rPr>
        <w:t>）计算。</w:t>
      </w:r>
    </w:p>
    <w:p>
      <w:pPr>
        <w:adjustRightInd w:val="0"/>
        <w:snapToGrid w:val="0"/>
        <w:ind w:firstLine="480" w:firstLineChars="200"/>
        <w:rPr>
          <w:rFonts w:ascii="Times New Roman" w:hAnsi="Times New Roman"/>
          <w:i/>
        </w:rPr>
      </w:pPr>
      <m:oMath>
        <m:r>
          <m:rPr/>
          <w:rPr>
            <w:rFonts w:ascii="Cambria Math" w:hAnsi="Cambria Math" w:eastAsia="Cambria Math"/>
          </w:rPr>
          <m:t>E</m:t>
        </m:r>
        <m:r>
          <m:rPr/>
          <w:rPr>
            <w:rFonts w:hint="eastAsia" w:ascii="Cambria Math" w:hAnsi="Cambria Math"/>
          </w:rPr>
          <m:t>=</m:t>
        </m:r>
        <m:nary>
          <m:naryPr>
            <m:chr m:val="∑"/>
            <m:grow m:val="1"/>
            <m:ctrlPr>
              <w:rPr>
                <w:rFonts w:ascii="Cambria Math" w:hAnsi="Cambria Math" w:eastAsia="Cambria Math"/>
                <w:i/>
              </w:rPr>
            </m:ctrlPr>
          </m:naryPr>
          <m:sub>
            <m:r>
              <m:rPr/>
              <w:rPr>
                <w:rFonts w:hint="eastAsia" w:ascii="Cambria Math" w:hAnsi="Cambria Math"/>
              </w:rPr>
              <m:t>i=1</m:t>
            </m:r>
            <m:ctrlPr>
              <w:rPr>
                <w:rFonts w:ascii="Cambria Math" w:hAnsi="Cambria Math" w:eastAsia="Cambria Math"/>
                <w:i/>
              </w:rPr>
            </m:ctrlPr>
          </m:sub>
          <m:sup>
            <m:r>
              <m:rPr/>
              <w:rPr>
                <w:rFonts w:hint="eastAsia" w:ascii="Cambria Math" w:hAnsi="Cambria Math"/>
              </w:rPr>
              <m:t>I</m:t>
            </m:r>
            <m:ctrlPr>
              <w:rPr>
                <w:rFonts w:ascii="Cambria Math" w:hAnsi="Cambria Math" w:eastAsia="Cambria Math"/>
                <w:i/>
              </w:rPr>
            </m:ctrlPr>
          </m:sup>
          <m:e>
            <m:sSub>
              <m:sSubPr>
                <m:ctrlPr>
                  <w:rPr>
                    <w:rFonts w:ascii="Cambria Math" w:hAnsi="Cambria Math" w:eastAsia="Cambria Math"/>
                    <w:i/>
                  </w:rPr>
                </m:ctrlPr>
              </m:sSubPr>
              <m:e>
                <m:r>
                  <m:rPr/>
                  <w:rPr>
                    <w:rFonts w:ascii="Cambria Math" w:hAnsi="Cambria Math" w:eastAsia="Cambria Math"/>
                  </w:rPr>
                  <m:t>A</m:t>
                </m:r>
                <m:ctrlPr>
                  <w:rPr>
                    <w:rFonts w:ascii="Cambria Math" w:hAnsi="Cambria Math" w:eastAsia="Cambria Math"/>
                    <w:i/>
                  </w:rPr>
                </m:ctrlPr>
              </m:e>
              <m:sub>
                <m:r>
                  <m:rPr/>
                  <w:rPr>
                    <w:rFonts w:ascii="Cambria Math" w:hAnsi="Cambria Math" w:eastAsia="Cambria Math"/>
                  </w:rPr>
                  <m:t>i</m:t>
                </m:r>
                <m:ctrlPr>
                  <w:rPr>
                    <w:rFonts w:ascii="Cambria Math" w:hAnsi="Cambria Math" w:eastAsia="Cambria Math"/>
                    <w:i/>
                  </w:rPr>
                </m:ctrlPr>
              </m:sub>
            </m:sSub>
            <m:ctrlPr>
              <w:rPr>
                <w:rFonts w:ascii="Cambria Math" w:hAnsi="Cambria Math" w:eastAsia="Cambria Math"/>
                <w:i/>
              </w:rPr>
            </m:ctrlPr>
          </m:e>
        </m:nary>
        <m:sSub>
          <m:sSubPr>
            <m:ctrlPr>
              <w:rPr>
                <w:rFonts w:ascii="Cambria Math" w:hAnsi="Cambria Math" w:eastAsia="Cambria Math"/>
                <w:i/>
              </w:rPr>
            </m:ctrlPr>
          </m:sSubPr>
          <m:e>
            <m:r>
              <m:rPr/>
              <w:rPr>
                <w:rFonts w:ascii="Cambria Math" w:hAnsi="Cambria Math" w:eastAsia="Cambria Math"/>
              </w:rPr>
              <m:t>F</m:t>
            </m:r>
            <m:ctrlPr>
              <w:rPr>
                <w:rFonts w:ascii="Cambria Math" w:hAnsi="Cambria Math" w:eastAsia="Cambria Math"/>
                <w:i/>
              </w:rPr>
            </m:ctrlPr>
          </m:e>
          <m:sub>
            <m:r>
              <m:rPr/>
              <w:rPr>
                <w:rFonts w:ascii="Cambria Math" w:hAnsi="Cambria Math" w:eastAsia="Cambria Math"/>
              </w:rPr>
              <m:t>i</m:t>
            </m:r>
            <m:ctrlPr>
              <w:rPr>
                <w:rFonts w:ascii="Cambria Math" w:hAnsi="Cambria Math" w:eastAsia="Cambria Math"/>
                <w:i/>
              </w:rPr>
            </m:ctrlP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hint="eastAsia" w:ascii="Times New Roman" w:hAnsi="Times New Roman"/>
        </w:rPr>
        <w:t>（</w:t>
      </w:r>
      <w:r>
        <w:rPr>
          <w:rFonts w:ascii="Times New Roman" w:hAnsi="Times New Roman"/>
        </w:rPr>
        <w:t>TY-1</w:t>
      </w:r>
      <w:r>
        <w:rPr>
          <w:rFonts w:hint="eastAsia" w:ascii="Times New Roman" w:hAnsi="Times New Roman"/>
        </w:rPr>
        <w:t>）</w:t>
      </w:r>
    </w:p>
    <w:p>
      <w:pPr>
        <w:adjustRightInd w:val="0"/>
        <w:snapToGrid w:val="0"/>
        <w:ind w:firstLine="480" w:firstLineChars="200"/>
        <w:rPr>
          <w:rFonts w:ascii="Times New Roman" w:hAnsi="Times New Roman"/>
        </w:rPr>
      </w:pPr>
      <w:r>
        <w:rPr>
          <w:rFonts w:hint="eastAsia"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hint="eastAsia" w:ascii="Times New Roman" w:hAnsi="Times New Roman"/>
        </w:rPr>
        <w:t>是核算和报告年企业化石燃料燃烧产生的二氧化碳排放量，单位为</w:t>
      </w:r>
      <w:r>
        <w:rPr>
          <w:rFonts w:ascii="Times New Roman" w:hAnsi="Times New Roman"/>
        </w:rPr>
        <w:t>tCO</w:t>
      </w:r>
      <w:r>
        <w:rPr>
          <w:rFonts w:ascii="Times New Roman" w:hAnsi="Times New Roman"/>
          <w:vertAlign w:val="subscript"/>
        </w:rPr>
        <w:t>2</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hint="eastAsia" w:ascii="Times New Roman" w:hAnsi="Times New Roman"/>
        </w:rPr>
        <w:t>是核算和报告年化石燃料燃烧活动水平数据，是飞机和固定设施所燃烧的第</w:t>
      </w:r>
      <w:r>
        <w:rPr>
          <w:rFonts w:ascii="Times New Roman" w:hAnsi="Times New Roman"/>
          <w:i/>
        </w:rPr>
        <w:t>i</w:t>
      </w:r>
      <w:r>
        <w:rPr>
          <w:rFonts w:hint="eastAsia" w:ascii="Times New Roman" w:hAnsi="Times New Roman"/>
        </w:rPr>
        <w:t>种化石燃料的热量，单位为</w:t>
      </w:r>
      <w:r>
        <w:rPr>
          <w:rFonts w:ascii="Times New Roman" w:hAnsi="Times New Roman"/>
        </w:rPr>
        <w:t>TJ</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i</w:t>
      </w:r>
      <w:r>
        <w:rPr>
          <w:rFonts w:hint="eastAsia" w:ascii="Times New Roman" w:hAnsi="Times New Roman"/>
        </w:rPr>
        <w:t>是第</w:t>
      </w:r>
      <w:r>
        <w:rPr>
          <w:rFonts w:ascii="Times New Roman" w:hAnsi="Times New Roman"/>
          <w:i/>
        </w:rPr>
        <w:t>i</w:t>
      </w:r>
      <w:r>
        <w:rPr>
          <w:rFonts w:hint="eastAsia" w:ascii="Times New Roman" w:hAnsi="Times New Roman"/>
        </w:rPr>
        <w:t>种燃料的排放因子，单位为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i</w:t>
      </w:r>
      <w:r>
        <w:rPr>
          <w:rFonts w:hint="eastAsia" w:ascii="Times New Roman" w:hAnsi="Times New Roman"/>
        </w:rPr>
        <w:t>是化石燃料类型；</w:t>
      </w:r>
    </w:p>
    <w:p>
      <w:pPr>
        <w:adjustRightInd w:val="0"/>
        <w:snapToGrid w:val="0"/>
        <w:ind w:firstLine="480" w:firstLineChars="200"/>
        <w:rPr>
          <w:rFonts w:ascii="Times New Roman" w:hAnsi="Times New Roman"/>
        </w:rPr>
      </w:pPr>
      <w:r>
        <w:rPr>
          <w:rFonts w:ascii="Times New Roman" w:hAnsi="Times New Roman"/>
          <w:i/>
        </w:rPr>
        <w:t>I</w:t>
      </w:r>
      <w:r>
        <w:rPr>
          <w:rFonts w:hint="eastAsia" w:ascii="Times New Roman" w:hAnsi="Times New Roman"/>
        </w:rPr>
        <w:t>是化石燃料类型数量。</w:t>
      </w:r>
    </w:p>
    <w:p>
      <w:pPr>
        <w:adjustRightInd w:val="0"/>
        <w:snapToGrid w:val="0"/>
        <w:ind w:firstLine="480" w:firstLineChars="200"/>
        <w:rPr>
          <w:rFonts w:ascii="Times New Roman" w:hAnsi="Times New Roman"/>
        </w:rPr>
      </w:pPr>
    </w:p>
    <w:p>
      <w:pPr>
        <w:adjustRightInd w:val="0"/>
        <w:snapToGrid w:val="0"/>
        <w:ind w:firstLine="48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）电力消耗隐含排放</w:t>
      </w:r>
    </w:p>
    <w:p>
      <w:pPr>
        <w:adjustRightInd w:val="0"/>
        <w:snapToGrid w:val="0"/>
        <w:ind w:firstLine="480" w:firstLineChars="200"/>
        <w:rPr>
          <w:rFonts w:ascii="Times New Roman" w:hAnsi="Times New Roman"/>
        </w:rPr>
      </w:pPr>
      <w:r>
        <w:rPr>
          <w:rFonts w:hint="eastAsia" w:ascii="Times New Roman" w:hAnsi="Times New Roman"/>
        </w:rPr>
        <w:t>民用航空运输单位电力消耗隐含的二氧化碳间接排放按公式（</w:t>
      </w:r>
      <w:r>
        <w:rPr>
          <w:rFonts w:ascii="Times New Roman" w:hAnsi="Times New Roman"/>
        </w:rPr>
        <w:t>TY-2</w:t>
      </w:r>
      <w:r>
        <w:rPr>
          <w:rFonts w:hint="eastAsia" w:ascii="Times New Roman" w:hAnsi="Times New Roman"/>
        </w:rPr>
        <w:t>）计算。</w:t>
      </w:r>
    </w:p>
    <w:p>
      <w:pPr>
        <w:adjustRightInd w:val="0"/>
        <w:snapToGrid w:val="0"/>
        <w:ind w:firstLine="480" w:firstLineChars="200"/>
        <w:jc w:val="left"/>
        <w:rPr>
          <w:rFonts w:ascii="Times New Roman" w:hAnsi="Times New Roman"/>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=D×</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g</m:t>
            </m:r>
            <m:ctrlPr>
              <w:rPr>
                <w:rFonts w:ascii="Cambria Math" w:hAnsi="Cambria Math"/>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w:t>
      </w:r>
      <w:r>
        <w:rPr>
          <w:rFonts w:ascii="Times New Roman" w:hAnsi="Times New Roman"/>
        </w:rPr>
        <w:t>TY-2</w:t>
      </w:r>
      <w:r>
        <w:rPr>
          <w:rFonts w:hint="eastAsia" w:ascii="Times New Roman" w:hAnsi="Times New Roman"/>
        </w:rPr>
        <w:t>）</w:t>
      </w:r>
    </w:p>
    <w:p>
      <w:pPr>
        <w:adjustRightInd w:val="0"/>
        <w:snapToGrid w:val="0"/>
        <w:ind w:firstLine="480" w:firstLineChars="200"/>
        <w:rPr>
          <w:rFonts w:ascii="Times New Roman" w:hAnsi="Times New Roman"/>
        </w:rPr>
      </w:pPr>
      <w:r>
        <w:rPr>
          <w:rFonts w:hint="eastAsia" w:ascii="Times New Roman" w:hAnsi="Times New Roman"/>
        </w:rPr>
        <w:t>式中，</w:t>
      </w:r>
    </w:p>
    <w:p>
      <w:pPr>
        <w:adjustRightInd w:val="0"/>
        <w:snapToGrid w:val="0"/>
        <w:ind w:firstLine="480" w:firstLineChars="200"/>
        <w:rPr>
          <w:rFonts w:ascii="Times New Roman" w:hAnsi="Times New Roman"/>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d</m:t>
            </m:r>
            <m:ctrlPr>
              <w:rPr>
                <w:rFonts w:ascii="Cambria Math" w:hAnsi="Cambria Math"/>
                <w:i/>
              </w:rPr>
            </m:ctrlPr>
          </m:sub>
        </m:sSub>
      </m:oMath>
      <w:r>
        <w:rPr>
          <w:rFonts w:hint="eastAsia" w:ascii="Times New Roman" w:hAnsi="Times New Roman"/>
        </w:rPr>
        <w:t>是核算和报告年企业电力消耗隐含的二氧化碳排放量，单位为</w:t>
      </w:r>
      <w:r>
        <w:rPr>
          <w:rFonts w:ascii="Times New Roman" w:hAnsi="Times New Roman"/>
        </w:rPr>
        <w:t>tCO</w:t>
      </w:r>
      <w:r>
        <w:rPr>
          <w:rFonts w:ascii="Times New Roman" w:hAnsi="Times New Roman"/>
          <w:vertAlign w:val="subscript"/>
        </w:rPr>
        <w:t>2</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D</w:t>
      </w:r>
      <w:r>
        <w:rPr>
          <w:rFonts w:hint="eastAsia" w:ascii="Times New Roman" w:hAnsi="Times New Roman"/>
        </w:rPr>
        <w:t>是核算和报告年企业的电力消耗量，单位为</w:t>
      </w:r>
      <w:r>
        <w:rPr>
          <w:rFonts w:ascii="Times New Roman" w:hAnsi="Times New Roman"/>
        </w:rPr>
        <w:t>MWh</w:t>
      </w:r>
      <w:r>
        <w:rPr>
          <w:rFonts w:hint="eastAsia" w:ascii="Times New Roman" w:hAnsi="Times New Roman"/>
        </w:rPr>
        <w:t>；</w:t>
      </w:r>
    </w:p>
    <w:p>
      <w:pPr>
        <w:adjustRightInd w:val="0"/>
        <w:snapToGrid w:val="0"/>
        <w:ind w:firstLine="480" w:firstLineChars="200"/>
        <w:rPr>
          <w:rFonts w:ascii="Times New Roman" w:hAnsi="Times New Roman"/>
        </w:rPr>
      </w:pP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g</m:t>
            </m:r>
            <m:ctrlPr>
              <w:rPr>
                <w:rFonts w:ascii="Cambria Math" w:hAnsi="Cambria Math"/>
                <w:i/>
              </w:rPr>
            </m:ctrlPr>
          </m:sub>
        </m:sSub>
      </m:oMath>
      <w:r>
        <w:rPr>
          <w:rFonts w:hint="eastAsia" w:ascii="Times New Roman" w:hAnsi="Times New Roman"/>
        </w:rPr>
        <w:t>是电力消耗间接排放系数，采用发布的最近年份排放系数。</w:t>
      </w:r>
    </w:p>
    <w:p>
      <w:pPr>
        <w:pStyle w:val="4"/>
        <w:numPr>
          <w:ilvl w:val="0"/>
          <w:numId w:val="3"/>
        </w:numPr>
        <w:adjustRightInd w:val="0"/>
        <w:snapToGrid w:val="0"/>
        <w:spacing w:before="0" w:after="0" w:line="420" w:lineRule="exact"/>
        <w:ind w:left="0" w:firstLine="479" w:firstLineChars="0"/>
        <w:rPr>
          <w:rFonts w:ascii="Times New Roman" w:hAnsi="Times New Roman"/>
        </w:rPr>
      </w:pPr>
      <w:r>
        <w:rPr>
          <w:rFonts w:hint="eastAsia" w:ascii="Times New Roman" w:hAnsi="Times New Roman"/>
        </w:rPr>
        <w:t>活动水平数据</w:t>
      </w:r>
    </w:p>
    <w:p>
      <w:pPr>
        <w:adjustRightInd w:val="0"/>
        <w:snapToGrid w:val="0"/>
        <w:ind w:firstLine="48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）化石燃料燃烧排放</w:t>
      </w:r>
    </w:p>
    <w:p>
      <w:pPr>
        <w:adjustRightInd w:val="0"/>
        <w:snapToGrid w:val="0"/>
        <w:ind w:firstLine="480" w:firstLineChars="200"/>
        <w:rPr>
          <w:rFonts w:ascii="Times New Roman" w:hAnsi="Times New Roman"/>
        </w:rPr>
      </w:pPr>
      <w:r>
        <w:rPr>
          <w:rFonts w:hint="eastAsia" w:ascii="Times New Roman" w:hAnsi="Times New Roman"/>
        </w:rPr>
        <w:t>企业第</w:t>
      </w:r>
      <w:r>
        <w:rPr>
          <w:rFonts w:ascii="Times New Roman" w:hAnsi="Times New Roman"/>
          <w:i/>
        </w:rPr>
        <w:t>i</w:t>
      </w:r>
      <w:r>
        <w:rPr>
          <w:rFonts w:hint="eastAsia" w:ascii="Times New Roman" w:hAnsi="Times New Roman"/>
        </w:rPr>
        <w:t>种化石燃料消费量的热量按公式（</w:t>
      </w:r>
      <w:r>
        <w:rPr>
          <w:rFonts w:ascii="Times New Roman" w:hAnsi="Times New Roman"/>
        </w:rPr>
        <w:t>TY-3</w:t>
      </w:r>
      <w:r>
        <w:rPr>
          <w:rFonts w:hint="eastAsia" w:ascii="Times New Roman" w:hAnsi="Times New Roman"/>
        </w:rPr>
        <w:t>）计算。</w:t>
      </w:r>
    </w:p>
    <w:p>
      <w:pPr>
        <w:adjustRightInd w:val="0"/>
        <w:snapToGrid w:val="0"/>
        <w:ind w:firstLine="480" w:firstLineChars="200"/>
        <w:jc w:val="left"/>
        <w:rPr>
          <w:rFonts w:ascii="Times New Roman" w:hAnsi="Times New Roman"/>
        </w:rPr>
      </w:pPr>
      <m:oMath>
        <m:sSub>
          <m:sSubPr>
            <m:ctrlPr>
              <w:rPr>
                <w:rFonts w:ascii="Cambria Math" w:hAnsi="Cambria Math" w:eastAsia="Cambria Math"/>
                <w:i/>
              </w:rPr>
            </m:ctrlPr>
          </m:sSubPr>
          <m:e>
            <m:r>
              <m:rPr/>
              <w:rPr>
                <w:rFonts w:ascii="Cambria Math" w:hAnsi="Cambria Math" w:eastAsia="Cambria Math"/>
              </w:rPr>
              <m:t>A</m:t>
            </m:r>
            <m:ctrlPr>
              <w:rPr>
                <w:rFonts w:ascii="Cambria Math" w:hAnsi="Cambria Math" w:eastAsia="Cambria Math"/>
                <w:i/>
              </w:rPr>
            </m:ctrlPr>
          </m:e>
          <m:sub>
            <m:r>
              <m:rPr/>
              <w:rPr>
                <w:rFonts w:ascii="Cambria Math" w:hAnsi="Cambria Math" w:eastAsia="Cambria Math"/>
              </w:rPr>
              <m:t>i</m:t>
            </m:r>
            <m:ctrlPr>
              <w:rPr>
                <w:rFonts w:ascii="Cambria Math" w:hAnsi="Cambria Math" w:eastAsia="Cambria Math"/>
                <w:i/>
              </w:rPr>
            </m:ctrlPr>
          </m:sub>
        </m:sSub>
        <m:r>
          <m:rPr/>
          <w:rPr>
            <w:rFonts w:ascii="Cambria Math" w:hAnsi="Cambria Math"/>
          </w:rPr>
          <m:t>=</m:t>
        </m:r>
        <m:sSub>
          <m:sSubPr>
            <m:ctrlPr>
              <w:rPr>
                <w:rFonts w:ascii="Cambria Math" w:hAnsi="Cambria Math" w:eastAsia="Cambria Math"/>
                <w:i/>
              </w:rPr>
            </m:ctrlPr>
          </m:sSubPr>
          <m:e>
            <m:r>
              <m:rPr/>
              <w:rPr>
                <w:rFonts w:ascii="Cambria Math" w:hAnsi="Cambria Math" w:eastAsia="Cambria Math"/>
              </w:rPr>
              <m:t>RL</m:t>
            </m:r>
            <m:ctrlPr>
              <w:rPr>
                <w:rFonts w:ascii="Cambria Math" w:hAnsi="Cambria Math" w:eastAsia="Cambria Math"/>
                <w:i/>
              </w:rPr>
            </m:ctrlPr>
          </m:e>
          <m:sub>
            <m:r>
              <m:rPr/>
              <w:rPr>
                <w:rFonts w:ascii="Cambria Math" w:hAnsi="Cambria Math" w:eastAsia="Cambria Math"/>
              </w:rPr>
              <m:t>i</m:t>
            </m:r>
            <m:ctrlPr>
              <w:rPr>
                <w:rFonts w:ascii="Cambria Math" w:hAnsi="Cambria Math" w:eastAsia="Cambria Math"/>
                <w:i/>
              </w:rPr>
            </m:ctrlPr>
          </m:sub>
        </m:sSub>
        <m:r>
          <m:rPr/>
          <w:rPr>
            <w:rFonts w:ascii="Cambria Math" w:hAnsi="Cambria Math"/>
          </w:rPr>
          <m:t>×</m:t>
        </m:r>
        <m:sSub>
          <m:sSubPr>
            <m:ctrlPr>
              <w:rPr>
                <w:rFonts w:ascii="Cambria Math" w:hAnsi="Cambria Math" w:eastAsia="Cambria Math"/>
                <w:i/>
              </w:rPr>
            </m:ctrlPr>
          </m:sSubPr>
          <m:e>
            <m:r>
              <m:rPr/>
              <w:rPr>
                <w:rFonts w:ascii="Cambria Math" w:hAnsi="Cambria Math" w:eastAsia="Cambria Math"/>
              </w:rPr>
              <m:t>RZ</m:t>
            </m:r>
            <m:ctrlPr>
              <w:rPr>
                <w:rFonts w:ascii="Cambria Math" w:hAnsi="Cambria Math" w:eastAsia="Cambria Math"/>
                <w:i/>
              </w:rPr>
            </m:ctrlPr>
          </m:e>
          <m:sub>
            <m:r>
              <m:rPr/>
              <w:rPr>
                <w:rFonts w:ascii="Cambria Math" w:hAnsi="Cambria Math" w:eastAsia="Cambria Math"/>
              </w:rPr>
              <m:t>i</m:t>
            </m:r>
            <m:ctrlPr>
              <w:rPr>
                <w:rFonts w:ascii="Cambria Math" w:hAnsi="Cambria Math" w:eastAsia="Cambria Math"/>
                <w:i/>
              </w:rPr>
            </m:ctrlPr>
          </m:sub>
        </m:sSub>
        <m:r>
          <m:rPr/>
          <w:rPr>
            <w:rFonts w:ascii="Cambria Math" w:hAnsi="Cambria Math"/>
          </w:rPr>
          <m:t>×</m:t>
        </m:r>
        <m:sSup>
          <m:sSupPr>
            <m:ctrlPr>
              <w:rPr>
                <w:rFonts w:ascii="Cambria Math" w:hAnsi="Cambria Math" w:eastAsia="Cambria Math"/>
              </w:rPr>
            </m:ctrlPr>
          </m:sSupPr>
          <m:e>
            <m:r>
              <m:rPr/>
              <w:rPr>
                <w:rFonts w:ascii="Cambria Math" w:hAnsi="Cambria Math" w:eastAsia="Cambria Math"/>
              </w:rPr>
              <m:t>10</m:t>
            </m:r>
            <m:ctrlPr>
              <w:rPr>
                <w:rFonts w:ascii="Cambria Math" w:hAnsi="Cambria Math" w:eastAsia="Cambria Math"/>
              </w:rPr>
            </m:ctrlPr>
          </m:e>
          <m:sup>
            <m:r>
              <m:rPr/>
              <w:rPr>
                <w:rFonts w:ascii="Cambria Math" w:hAnsi="Cambria Math" w:eastAsia="Cambria Math"/>
              </w:rPr>
              <m:t>−3</m:t>
            </m:r>
            <m:ctrlPr>
              <w:rPr>
                <w:rFonts w:ascii="Cambria Math" w:hAnsi="Cambria Math" w:eastAsia="Cambria Math"/>
              </w:rPr>
            </m:ctrlPr>
          </m:sup>
        </m:sSup>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w:t>
      </w:r>
      <w:r>
        <w:rPr>
          <w:rFonts w:ascii="Times New Roman" w:hAnsi="Times New Roman"/>
        </w:rPr>
        <w:t>TY-3</w:t>
      </w:r>
      <w:r>
        <w:rPr>
          <w:rFonts w:hint="eastAsia" w:ascii="Times New Roman" w:hAnsi="Times New Roman"/>
        </w:rPr>
        <w:t>）</w:t>
      </w:r>
    </w:p>
    <w:p>
      <w:pPr>
        <w:adjustRightInd w:val="0"/>
        <w:snapToGrid w:val="0"/>
        <w:ind w:firstLine="480" w:firstLineChars="200"/>
        <w:rPr>
          <w:rFonts w:ascii="Times New Roman" w:hAnsi="Times New Roman"/>
        </w:rPr>
      </w:pPr>
      <w:r>
        <w:rPr>
          <w:rFonts w:hint="eastAsia" w:ascii="Times New Roman" w:hAnsi="Times New Roman"/>
        </w:rPr>
        <w:t>式中，</w:t>
      </w:r>
    </w:p>
    <w:p>
      <w:pPr>
        <w:adjustRightInd w:val="0"/>
        <w:snapToGrid w:val="0"/>
        <w:spacing w:line="420" w:lineRule="exact"/>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hint="eastAsia" w:ascii="Times New Roman" w:hAnsi="Times New Roman"/>
        </w:rPr>
        <w:t>是核算和报告年民用航空运输单位第</w:t>
      </w:r>
      <w:r>
        <w:rPr>
          <w:rFonts w:ascii="Times New Roman" w:hAnsi="Times New Roman"/>
          <w:i/>
        </w:rPr>
        <w:t>i</w:t>
      </w:r>
      <w:r>
        <w:rPr>
          <w:rFonts w:hint="eastAsia" w:ascii="Times New Roman" w:hAnsi="Times New Roman"/>
        </w:rPr>
        <w:t>种化石燃料消费量的热量，单位为</w:t>
      </w:r>
      <w:r>
        <w:rPr>
          <w:rFonts w:ascii="Times New Roman" w:hAnsi="Times New Roman"/>
        </w:rPr>
        <w:t>TJ</w:t>
      </w:r>
      <w:r>
        <w:rPr>
          <w:rFonts w:hint="eastAsia"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hint="eastAsia" w:ascii="Times New Roman" w:hAnsi="Times New Roman"/>
        </w:rPr>
        <w:t>是核算和报告年第</w:t>
      </w:r>
      <w:r>
        <w:rPr>
          <w:rFonts w:ascii="Times New Roman" w:hAnsi="Times New Roman"/>
          <w:i/>
        </w:rPr>
        <w:t>i</w:t>
      </w:r>
      <w:r>
        <w:rPr>
          <w:rFonts w:hint="eastAsia" w:ascii="Times New Roman" w:hAnsi="Times New Roman"/>
        </w:rPr>
        <w:t>种化石燃料用于燃烧的消费量，固体和液体燃料的单位为</w:t>
      </w:r>
      <w:r>
        <w:rPr>
          <w:rFonts w:ascii="Times New Roman" w:hAnsi="Times New Roman"/>
        </w:rPr>
        <w:t>t</w:t>
      </w:r>
      <w:r>
        <w:rPr>
          <w:rFonts w:hint="eastAsia" w:ascii="Times New Roman" w:hAnsi="Times New Roman"/>
        </w:rPr>
        <w:t>，气体燃料单位为万</w:t>
      </w:r>
      <w:r>
        <w:rPr>
          <w:rFonts w:ascii="Times New Roman" w:hAnsi="Times New Roman"/>
        </w:rPr>
        <w:t>Nm</w:t>
      </w:r>
      <w:r>
        <w:rPr>
          <w:rFonts w:ascii="Times New Roman" w:hAnsi="Times New Roman"/>
          <w:vertAlign w:val="superscript"/>
        </w:rPr>
        <w:t>3</w:t>
      </w:r>
      <w:r>
        <w:rPr>
          <w:rFonts w:hint="eastAsia"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hint="eastAsia" w:ascii="Times New Roman" w:hAnsi="Times New Roman"/>
        </w:rPr>
        <w:t>是核算和报告年第</w:t>
      </w:r>
      <w:r>
        <w:rPr>
          <w:rFonts w:ascii="Times New Roman" w:hAnsi="Times New Roman"/>
          <w:i/>
        </w:rPr>
        <w:t>i</w:t>
      </w:r>
      <w:r>
        <w:rPr>
          <w:rFonts w:hint="eastAsia" w:ascii="Times New Roman" w:hAnsi="Times New Roman"/>
        </w:rPr>
        <w:t>种燃料的平均低位发热量，固体和液体燃料的单位为</w:t>
      </w:r>
      <w:r>
        <w:rPr>
          <w:rFonts w:ascii="Times New Roman" w:hAnsi="Times New Roman"/>
        </w:rPr>
        <w:t>GJ/t</w:t>
      </w:r>
      <w:r>
        <w:rPr>
          <w:rFonts w:hint="eastAsia" w:ascii="Times New Roman" w:hAnsi="Times New Roman"/>
        </w:rPr>
        <w:t>，气体燃料单位为</w:t>
      </w:r>
      <w:r>
        <w:rPr>
          <w:rFonts w:ascii="Times New Roman" w:hAnsi="Times New Roman"/>
        </w:rPr>
        <w:t>GJ/</w:t>
      </w:r>
      <w:r>
        <w:rPr>
          <w:rFonts w:hint="eastAsia" w:ascii="Times New Roman" w:hAnsi="Times New Roman"/>
        </w:rPr>
        <w:t>万</w:t>
      </w:r>
      <w:r>
        <w:rPr>
          <w:rFonts w:ascii="Times New Roman" w:hAnsi="Times New Roman"/>
        </w:rPr>
        <w:t>Nm</w:t>
      </w:r>
      <w:r>
        <w:rPr>
          <w:rFonts w:ascii="Times New Roman" w:hAnsi="Times New Roman"/>
          <w:vertAlign w:val="superscript"/>
        </w:rPr>
        <w:t>3</w:t>
      </w:r>
      <w:r>
        <w:rPr>
          <w:rFonts w:hint="eastAsia"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hint="eastAsia" w:ascii="Times New Roman" w:hAnsi="Times New Roman"/>
        </w:rPr>
        <w:t>是单位换算系数。</w:t>
      </w:r>
    </w:p>
    <w:p>
      <w:pPr>
        <w:ind w:firstLine="480" w:firstLineChars="200"/>
        <w:rPr>
          <w:rFonts w:ascii="Times New Roman" w:hAnsi="Times New Roman"/>
        </w:rPr>
      </w:pPr>
      <w:r>
        <w:rPr>
          <w:rFonts w:hint="eastAsia" w:ascii="Times New Roman" w:hAnsi="Times New Roman"/>
        </w:rPr>
        <w:t>飞机燃油消耗量应使用方法A或方法B计算：</w:t>
      </w:r>
    </w:p>
    <w:p>
      <w:pPr>
        <w:ind w:firstLine="480" w:firstLineChars="200"/>
        <w:rPr>
          <w:rFonts w:ascii="Times New Roman" w:hAnsi="Times New Roman"/>
        </w:rPr>
      </w:pPr>
      <w:r>
        <w:rPr>
          <w:rFonts w:hint="eastAsia" w:ascii="Times New Roman" w:hAnsi="Times New Roman"/>
        </w:rPr>
        <w:t>方法A：</w:t>
      </w:r>
    </w:p>
    <w:p>
      <w:pPr>
        <w:adjustRightInd w:val="0"/>
        <w:snapToGrid w:val="0"/>
        <w:ind w:firstLine="480" w:firstLineChars="200"/>
        <w:jc w:val="left"/>
        <w:rPr>
          <w:rFonts w:ascii="Times New Roman" w:hAnsi="Times New Roman"/>
        </w:rPr>
      </w:pPr>
      <m:oMath>
        <m:sSub>
          <m:sSubPr>
            <m:ctrlPr>
              <w:rPr>
                <w:rFonts w:ascii="Cambria Math" w:hAnsi="Cambria Math" w:eastAsia="Cambria Math"/>
                <w:i/>
              </w:rPr>
            </m:ctrlPr>
          </m:sSubPr>
          <m:e>
            <m:r>
              <m:rPr/>
              <w:rPr>
                <w:rFonts w:ascii="Cambria Math" w:hAnsi="Cambria Math" w:eastAsia="Cambria Math"/>
              </w:rPr>
              <m:t>RL</m:t>
            </m:r>
            <m:ctrlPr>
              <w:rPr>
                <w:rFonts w:ascii="Cambria Math" w:hAnsi="Cambria Math" w:eastAsia="Cambria Math"/>
                <w:i/>
              </w:rPr>
            </m:ctrlPr>
          </m:e>
          <m:sub>
            <m:r>
              <m:rPr/>
              <w:rPr>
                <w:rFonts w:ascii="Cambria Math" w:hAnsi="Cambria Math" w:eastAsia="Cambria Math"/>
              </w:rPr>
              <m:t>N</m:t>
            </m:r>
            <m:ctrlPr>
              <w:rPr>
                <w:rFonts w:ascii="Cambria Math" w:hAnsi="Cambria Math" w:eastAsia="Cambria Math"/>
                <w:i/>
              </w:rPr>
            </m:ctrlPr>
          </m:sub>
        </m:sSub>
        <m:r>
          <m:rPr/>
          <w:rPr>
            <w:rFonts w:ascii="Cambria Math" w:hAnsi="Cambria Math"/>
          </w:rPr>
          <m:t>=</m:t>
        </m:r>
        <m:sSub>
          <m:sSubPr>
            <m:ctrlPr>
              <w:rPr>
                <w:rFonts w:ascii="Cambria Math" w:hAnsi="Cambria Math" w:eastAsia="Cambria Math"/>
                <w:i/>
              </w:rPr>
            </m:ctrlPr>
          </m:sSubPr>
          <m:e>
            <m:r>
              <m:rPr/>
              <w:rPr>
                <w:rFonts w:ascii="Cambria Math" w:hAnsi="Cambria Math" w:eastAsia="Cambria Math"/>
              </w:rPr>
              <m:t>T</m:t>
            </m:r>
            <m:ctrlPr>
              <w:rPr>
                <w:rFonts w:ascii="Cambria Math" w:hAnsi="Cambria Math" w:eastAsia="Cambria Math"/>
                <w:i/>
              </w:rPr>
            </m:ctrlPr>
          </m:e>
          <m:sub>
            <m:r>
              <m:rPr/>
              <w:rPr>
                <w:rFonts w:ascii="Cambria Math" w:hAnsi="Cambria Math" w:eastAsia="Cambria Math"/>
              </w:rPr>
              <m:t>N</m:t>
            </m:r>
            <m:ctrlPr>
              <w:rPr>
                <w:rFonts w:ascii="Cambria Math" w:hAnsi="Cambria Math" w:eastAsia="Cambria Math"/>
                <w:i/>
              </w:rPr>
            </m:ctrlPr>
          </m:sub>
        </m:sSub>
        <m:r>
          <m:rPr/>
          <w:rPr>
            <w:rFonts w:ascii="Cambria Math" w:hAnsi="Cambria Math" w:cs="MS Gothic"/>
          </w:rPr>
          <m:t>−</m:t>
        </m:r>
        <m:sSub>
          <m:sSubPr>
            <m:ctrlPr>
              <w:rPr>
                <w:rFonts w:ascii="Cambria Math" w:hAnsi="Cambria Math" w:eastAsia="Cambria Math"/>
                <w:i/>
              </w:rPr>
            </m:ctrlPr>
          </m:sSubPr>
          <m:e>
            <m:r>
              <m:rPr/>
              <w:rPr>
                <w:rFonts w:ascii="Cambria Math" w:hAnsi="Cambria Math" w:eastAsia="Cambria Math"/>
              </w:rPr>
              <m:t>T</m:t>
            </m:r>
            <m:ctrlPr>
              <w:rPr>
                <w:rFonts w:ascii="Cambria Math" w:hAnsi="Cambria Math" w:eastAsia="Cambria Math"/>
                <w:i/>
              </w:rPr>
            </m:ctrlPr>
          </m:e>
          <m:sub>
            <m:r>
              <m:rPr/>
              <w:rPr>
                <w:rFonts w:ascii="Cambria Math" w:hAnsi="Cambria Math" w:eastAsia="Cambria Math"/>
              </w:rPr>
              <m:t>N</m:t>
            </m:r>
            <m:r>
              <m:rPr/>
              <w:rPr>
                <w:rFonts w:hint="eastAsia" w:ascii="Cambria Math" w:hAnsi="Cambria Math" w:eastAsiaTheme="minorEastAsia"/>
              </w:rPr>
              <m:t>+</m:t>
            </m:r>
            <m:r>
              <m:rPr/>
              <w:rPr>
                <w:rFonts w:ascii="Cambria Math" w:hAnsi="Cambria Math" w:eastAsia="Cambria Math"/>
              </w:rPr>
              <m:t>1</m:t>
            </m:r>
            <m:ctrlPr>
              <w:rPr>
                <w:rFonts w:ascii="Cambria Math" w:hAnsi="Cambria Math" w:eastAsia="Cambria Math"/>
                <w:i/>
              </w:rPr>
            </m:ctrlPr>
          </m:sub>
        </m:sSub>
        <m:r>
          <m:rPr/>
          <w:rPr>
            <w:rFonts w:hint="eastAsia" w:ascii="Cambria Math" w:hAnsi="Cambria Math"/>
          </w:rPr>
          <m:t>+</m:t>
        </m:r>
        <m:sSub>
          <m:sSubPr>
            <m:ctrlPr>
              <w:rPr>
                <w:rFonts w:ascii="Cambria Math" w:hAnsi="Cambria Math" w:eastAsia="Cambria Math"/>
                <w:i/>
              </w:rPr>
            </m:ctrlPr>
          </m:sSubPr>
          <m:e>
            <m:r>
              <m:rPr/>
              <w:rPr>
                <w:rFonts w:ascii="Cambria Math" w:hAnsi="Cambria Math" w:eastAsia="Cambria Math"/>
              </w:rPr>
              <m:t>U</m:t>
            </m:r>
            <m:ctrlPr>
              <w:rPr>
                <w:rFonts w:ascii="Cambria Math" w:hAnsi="Cambria Math" w:eastAsia="Cambria Math"/>
                <w:i/>
              </w:rPr>
            </m:ctrlPr>
          </m:e>
          <m:sub>
            <m:r>
              <m:rPr/>
              <w:rPr>
                <w:rFonts w:ascii="Cambria Math" w:hAnsi="Cambria Math" w:eastAsia="Cambria Math"/>
              </w:rPr>
              <m:t>N</m:t>
            </m:r>
            <m:r>
              <m:rPr/>
              <w:rPr>
                <w:rFonts w:hint="eastAsia" w:ascii="Cambria Math" w:hAnsi="Cambria Math" w:eastAsiaTheme="minorEastAsia"/>
              </w:rPr>
              <m:t>+</m:t>
            </m:r>
            <m:r>
              <m:rPr/>
              <w:rPr>
                <w:rFonts w:ascii="Cambria Math" w:hAnsi="Cambria Math" w:eastAsia="Cambria Math"/>
              </w:rPr>
              <m:t>1</m:t>
            </m:r>
            <m:ctrlPr>
              <w:rPr>
                <w:rFonts w:ascii="Cambria Math" w:hAnsi="Cambria Math" w:eastAsia="Cambria Math"/>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（HK</w:t>
      </w:r>
      <w:r>
        <w:rPr>
          <w:rFonts w:ascii="Times New Roman" w:hAnsi="Times New Roman"/>
        </w:rPr>
        <w:t>-1</w:t>
      </w:r>
      <w:r>
        <w:rPr>
          <w:rFonts w:hint="eastAsia" w:ascii="Times New Roman" w:hAnsi="Times New Roman"/>
        </w:rPr>
        <w:t>）</w:t>
      </w:r>
    </w:p>
    <w:p>
      <w:pPr>
        <w:adjustRightInd w:val="0"/>
        <w:snapToGrid w:val="0"/>
        <w:ind w:firstLine="480" w:firstLineChars="200"/>
        <w:rPr>
          <w:rFonts w:ascii="Times New Roman" w:hAnsi="Times New Roman"/>
        </w:rPr>
      </w:pPr>
      <w:r>
        <w:rPr>
          <w:rFonts w:hint="eastAsia" w:ascii="Times New Roman" w:hAnsi="Times New Roman"/>
        </w:rPr>
        <w:t>式中，</w:t>
      </w:r>
    </w:p>
    <w:p>
      <w:pPr>
        <w:adjustRightInd w:val="0"/>
        <w:snapToGrid w:val="0"/>
        <w:spacing w:line="420" w:lineRule="exact"/>
        <w:ind w:firstLine="480" w:firstLineChars="200"/>
        <w:rPr>
          <w:rFonts w:ascii="Times New Roman" w:hAnsi="Times New Roman"/>
        </w:rPr>
      </w:pPr>
      <w:r>
        <w:rPr>
          <w:rFonts w:ascii="Times New Roman" w:hAnsi="Times New Roman"/>
          <w:i/>
        </w:rPr>
        <w:t>RL</w:t>
      </w:r>
      <w:r>
        <w:rPr>
          <w:rFonts w:ascii="Times New Roman" w:hAnsi="Times New Roman"/>
          <w:i/>
          <w:vertAlign w:val="subscript"/>
        </w:rPr>
        <w:t>N</w:t>
      </w:r>
      <w:r>
        <w:rPr>
          <w:rFonts w:hint="eastAsia" w:ascii="Times New Roman" w:hAnsi="Times New Roman"/>
        </w:rPr>
        <w:t>是当前航班（航班</w:t>
      </w:r>
      <w:r>
        <w:rPr>
          <w:rFonts w:hint="eastAsia" w:ascii="Times New Roman" w:hAnsi="Times New Roman"/>
          <w:vertAlign w:val="subscript"/>
        </w:rPr>
        <w:t>N</w:t>
      </w:r>
      <w:r>
        <w:rPr>
          <w:rFonts w:hint="eastAsia" w:ascii="Times New Roman" w:hAnsi="Times New Roman"/>
        </w:rPr>
        <w:t>）的燃料消耗量，单位为t；</w:t>
      </w:r>
    </w:p>
    <w:p>
      <w:pPr>
        <w:adjustRightInd w:val="0"/>
        <w:snapToGrid w:val="0"/>
        <w:spacing w:line="420" w:lineRule="exact"/>
        <w:ind w:firstLine="480" w:firstLineChars="200"/>
        <w:rPr>
          <w:rFonts w:ascii="Times New Roman" w:hAnsi="Times New Roman"/>
        </w:rPr>
      </w:pPr>
      <w:r>
        <w:rPr>
          <w:rFonts w:ascii="Times New Roman" w:hAnsi="Times New Roman"/>
          <w:i/>
        </w:rPr>
        <w:t>T</w:t>
      </w:r>
      <w:r>
        <w:rPr>
          <w:rFonts w:ascii="Times New Roman" w:hAnsi="Times New Roman"/>
          <w:i/>
          <w:vertAlign w:val="subscript"/>
        </w:rPr>
        <w:t>N</w:t>
      </w:r>
      <w:r>
        <w:rPr>
          <w:rFonts w:hint="eastAsia" w:ascii="Times New Roman" w:hAnsi="Times New Roman"/>
        </w:rPr>
        <w:t>是当前航班（航班</w:t>
      </w:r>
      <w:r>
        <w:rPr>
          <w:rFonts w:hint="eastAsia" w:ascii="Times New Roman" w:hAnsi="Times New Roman"/>
          <w:vertAlign w:val="subscript"/>
        </w:rPr>
        <w:t>N</w:t>
      </w:r>
      <w:r>
        <w:rPr>
          <w:rFonts w:hint="eastAsia" w:ascii="Times New Roman" w:hAnsi="Times New Roman"/>
        </w:rPr>
        <w:t>）加注燃料后，飞机油箱载有的燃料量，单位为t；</w:t>
      </w:r>
    </w:p>
    <w:p>
      <w:pPr>
        <w:adjustRightInd w:val="0"/>
        <w:snapToGrid w:val="0"/>
        <w:spacing w:line="420" w:lineRule="exact"/>
        <w:ind w:firstLine="480" w:firstLineChars="200"/>
        <w:rPr>
          <w:rFonts w:ascii="Times New Roman" w:hAnsi="Times New Roman"/>
        </w:rPr>
      </w:pPr>
      <w:r>
        <w:rPr>
          <w:rFonts w:ascii="Times New Roman" w:hAnsi="Times New Roman"/>
          <w:i/>
        </w:rPr>
        <w:t>T</w:t>
      </w:r>
      <w:r>
        <w:rPr>
          <w:rFonts w:ascii="Times New Roman" w:hAnsi="Times New Roman"/>
          <w:i/>
          <w:vertAlign w:val="subscript"/>
        </w:rPr>
        <w:t>N</w:t>
      </w:r>
      <w:r>
        <w:rPr>
          <w:rFonts w:hint="eastAsia" w:ascii="Times New Roman" w:hAnsi="Times New Roman"/>
          <w:i/>
          <w:vertAlign w:val="subscript"/>
        </w:rPr>
        <w:t>+</w:t>
      </w:r>
      <w:r>
        <w:rPr>
          <w:rFonts w:ascii="Times New Roman" w:hAnsi="Times New Roman"/>
          <w:i/>
          <w:vertAlign w:val="subscript"/>
        </w:rPr>
        <w:t>1</w:t>
      </w:r>
      <w:r>
        <w:rPr>
          <w:rFonts w:hint="eastAsia" w:ascii="Times New Roman" w:hAnsi="Times New Roman"/>
        </w:rPr>
        <w:t>是下一航班（航班</w:t>
      </w:r>
      <w:r>
        <w:rPr>
          <w:rFonts w:hint="eastAsia" w:ascii="Times New Roman" w:hAnsi="Times New Roman"/>
          <w:vertAlign w:val="subscript"/>
        </w:rPr>
        <w:t>N+</w:t>
      </w:r>
      <w:r>
        <w:rPr>
          <w:rFonts w:ascii="Times New Roman" w:hAnsi="Times New Roman"/>
          <w:vertAlign w:val="subscript"/>
        </w:rPr>
        <w:t>1</w:t>
      </w:r>
      <w:r>
        <w:rPr>
          <w:rFonts w:hint="eastAsia" w:ascii="Times New Roman" w:hAnsi="Times New Roman"/>
        </w:rPr>
        <w:t>）加注燃料后，飞机油箱载有的燃料量，单位为t；</w:t>
      </w:r>
    </w:p>
    <w:p>
      <w:pPr>
        <w:adjustRightInd w:val="0"/>
        <w:snapToGrid w:val="0"/>
        <w:spacing w:line="420" w:lineRule="exact"/>
        <w:ind w:firstLine="480" w:firstLineChars="200"/>
        <w:rPr>
          <w:rFonts w:ascii="Times New Roman" w:hAnsi="Times New Roman"/>
        </w:rPr>
      </w:pPr>
      <w:r>
        <w:rPr>
          <w:rFonts w:ascii="Times New Roman" w:hAnsi="Times New Roman"/>
          <w:i/>
        </w:rPr>
        <w:t>U</w:t>
      </w:r>
      <w:r>
        <w:rPr>
          <w:rFonts w:ascii="Times New Roman" w:hAnsi="Times New Roman"/>
          <w:i/>
          <w:vertAlign w:val="subscript"/>
        </w:rPr>
        <w:t>N</w:t>
      </w:r>
      <w:r>
        <w:rPr>
          <w:rFonts w:hint="eastAsia" w:ascii="Times New Roman" w:hAnsi="Times New Roman"/>
          <w:i/>
          <w:vertAlign w:val="subscript"/>
        </w:rPr>
        <w:t>+</w:t>
      </w:r>
      <w:r>
        <w:rPr>
          <w:rFonts w:ascii="Times New Roman" w:hAnsi="Times New Roman"/>
          <w:i/>
          <w:vertAlign w:val="subscript"/>
        </w:rPr>
        <w:t>1</w:t>
      </w:r>
      <w:r>
        <w:rPr>
          <w:rFonts w:hint="eastAsia" w:ascii="Times New Roman" w:hAnsi="Times New Roman"/>
        </w:rPr>
        <w:t>是下一航班（航班</w:t>
      </w:r>
      <w:r>
        <w:rPr>
          <w:rFonts w:hint="eastAsia" w:ascii="Times New Roman" w:hAnsi="Times New Roman"/>
          <w:vertAlign w:val="subscript"/>
        </w:rPr>
        <w:t>N+</w:t>
      </w:r>
      <w:r>
        <w:rPr>
          <w:rFonts w:ascii="Times New Roman" w:hAnsi="Times New Roman"/>
          <w:vertAlign w:val="subscript"/>
        </w:rPr>
        <w:t>1</w:t>
      </w:r>
      <w:r>
        <w:rPr>
          <w:rFonts w:hint="eastAsia" w:ascii="Times New Roman" w:hAnsi="Times New Roman"/>
        </w:rPr>
        <w:t>）燃料加注量，单位为t。按新加油的体积乘以燃油密度值（可为实际值或每升0.8千克的缺省值）计算得到。</w:t>
      </w:r>
    </w:p>
    <w:p>
      <w:pPr>
        <w:ind w:firstLine="480" w:firstLineChars="200"/>
        <w:rPr>
          <w:rFonts w:ascii="Times New Roman" w:hAnsi="Times New Roman"/>
        </w:rPr>
      </w:pPr>
      <w:r>
        <w:rPr>
          <w:rFonts w:ascii="Times New Roman" w:hAnsi="Times New Roman"/>
        </w:rPr>
        <w:t>其中</w:t>
      </w:r>
      <w:r>
        <w:rPr>
          <w:rFonts w:hint="eastAsia" w:ascii="Times New Roman" w:hAnsi="Times New Roman"/>
        </w:rPr>
        <w:t>：</w:t>
      </w:r>
      <w:r>
        <w:rPr>
          <w:rFonts w:ascii="Times New Roman" w:hAnsi="Times New Roman"/>
          <w:i/>
        </w:rPr>
        <w:t>T</w:t>
      </w:r>
      <w:r>
        <w:rPr>
          <w:rFonts w:ascii="Times New Roman" w:hAnsi="Times New Roman"/>
          <w:i/>
          <w:vertAlign w:val="subscript"/>
        </w:rPr>
        <w:t>N</w:t>
      </w:r>
      <w:r>
        <w:rPr>
          <w:rFonts w:ascii="Times New Roman" w:hAnsi="Times New Roman"/>
        </w:rPr>
        <w:t>和</w:t>
      </w:r>
      <w:r>
        <w:rPr>
          <w:rFonts w:ascii="Times New Roman" w:hAnsi="Times New Roman"/>
          <w:i/>
        </w:rPr>
        <w:t>T</w:t>
      </w:r>
      <w:r>
        <w:rPr>
          <w:rFonts w:ascii="Times New Roman" w:hAnsi="Times New Roman"/>
          <w:i/>
          <w:vertAlign w:val="subscript"/>
        </w:rPr>
        <w:t>N</w:t>
      </w:r>
      <w:r>
        <w:rPr>
          <w:rFonts w:hint="eastAsia" w:ascii="Times New Roman" w:hAnsi="Times New Roman"/>
          <w:i/>
          <w:vertAlign w:val="subscript"/>
        </w:rPr>
        <w:t>+</w:t>
      </w:r>
      <w:r>
        <w:rPr>
          <w:rFonts w:ascii="Times New Roman" w:hAnsi="Times New Roman"/>
          <w:i/>
          <w:vertAlign w:val="subscript"/>
        </w:rPr>
        <w:t>1</w:t>
      </w:r>
      <w:r>
        <w:rPr>
          <w:rFonts w:ascii="Times New Roman" w:hAnsi="Times New Roman"/>
        </w:rPr>
        <w:t>数据应通过机载数据系统或飞行任务书获得。</w:t>
      </w:r>
      <w:r>
        <w:rPr>
          <w:rFonts w:ascii="Times New Roman" w:hAnsi="Times New Roman"/>
          <w:i/>
        </w:rPr>
        <w:t>U</w:t>
      </w:r>
      <w:r>
        <w:rPr>
          <w:rFonts w:ascii="Times New Roman" w:hAnsi="Times New Roman"/>
          <w:i/>
          <w:vertAlign w:val="subscript"/>
        </w:rPr>
        <w:t>N</w:t>
      </w:r>
      <w:r>
        <w:rPr>
          <w:rFonts w:hint="eastAsia" w:ascii="Times New Roman" w:hAnsi="Times New Roman"/>
          <w:i/>
          <w:vertAlign w:val="subscript"/>
        </w:rPr>
        <w:t>+</w:t>
      </w:r>
      <w:r>
        <w:rPr>
          <w:rFonts w:ascii="Times New Roman" w:hAnsi="Times New Roman"/>
          <w:i/>
          <w:vertAlign w:val="subscript"/>
        </w:rPr>
        <w:t>1</w:t>
      </w:r>
      <w:r>
        <w:rPr>
          <w:rFonts w:ascii="Times New Roman" w:hAnsi="Times New Roman"/>
        </w:rPr>
        <w:t>应以燃油供应商提供的加油</w:t>
      </w:r>
      <w:r>
        <w:rPr>
          <w:rFonts w:hint="eastAsia" w:ascii="Times New Roman" w:hAnsi="Times New Roman"/>
        </w:rPr>
        <w:t>单或发票数据为准，若信息无法获得，也可通过机载数据系统或飞行任务书获得。</w:t>
      </w:r>
    </w:p>
    <w:p>
      <w:pPr>
        <w:ind w:firstLine="480" w:firstLineChars="200"/>
        <w:rPr>
          <w:rFonts w:ascii="Times New Roman" w:hAnsi="Times New Roman"/>
        </w:rPr>
      </w:pPr>
      <w:r>
        <w:rPr>
          <w:rFonts w:ascii="Times New Roman" w:hAnsi="Times New Roman"/>
        </w:rPr>
        <w:t>若当前航班或下一航班未进行燃料加注</w:t>
      </w:r>
      <w:r>
        <w:rPr>
          <w:rFonts w:hint="eastAsia" w:ascii="Times New Roman" w:hAnsi="Times New Roman"/>
        </w:rPr>
        <w:t>，公式（HK</w:t>
      </w:r>
      <w:r>
        <w:rPr>
          <w:rFonts w:ascii="Times New Roman" w:hAnsi="Times New Roman"/>
        </w:rPr>
        <w:t>-1</w:t>
      </w:r>
      <w:r>
        <w:rPr>
          <w:rFonts w:hint="eastAsia" w:ascii="Times New Roman" w:hAnsi="Times New Roman"/>
        </w:rPr>
        <w:t>）中航班加注燃料后，飞机油箱载有的燃料量（</w:t>
      </w:r>
      <w:r>
        <w:rPr>
          <w:rFonts w:ascii="Times New Roman" w:hAnsi="Times New Roman"/>
          <w:i/>
        </w:rPr>
        <w:t>T</w:t>
      </w:r>
      <w:r>
        <w:rPr>
          <w:rFonts w:ascii="Times New Roman" w:hAnsi="Times New Roman"/>
          <w:i/>
          <w:vertAlign w:val="subscript"/>
        </w:rPr>
        <w:t>N</w:t>
      </w:r>
      <w:r>
        <w:rPr>
          <w:rFonts w:hint="eastAsia" w:ascii="Times New Roman" w:hAnsi="Times New Roman"/>
        </w:rPr>
        <w:t>或</w:t>
      </w:r>
      <w:r>
        <w:rPr>
          <w:rFonts w:ascii="Times New Roman" w:hAnsi="Times New Roman"/>
          <w:i/>
        </w:rPr>
        <w:t>T</w:t>
      </w:r>
      <w:r>
        <w:rPr>
          <w:rFonts w:ascii="Times New Roman" w:hAnsi="Times New Roman"/>
          <w:i/>
          <w:vertAlign w:val="subscript"/>
        </w:rPr>
        <w:t>N</w:t>
      </w:r>
      <w:r>
        <w:rPr>
          <w:rFonts w:hint="eastAsia" w:ascii="Times New Roman" w:hAnsi="Times New Roman"/>
          <w:i/>
          <w:vertAlign w:val="subscript"/>
        </w:rPr>
        <w:t>+</w:t>
      </w:r>
      <w:r>
        <w:rPr>
          <w:rFonts w:ascii="Times New Roman" w:hAnsi="Times New Roman"/>
          <w:i/>
          <w:vertAlign w:val="subscript"/>
        </w:rPr>
        <w:t>1</w:t>
      </w:r>
      <w:r>
        <w:rPr>
          <w:rFonts w:hint="eastAsia" w:ascii="Times New Roman" w:hAnsi="Times New Roman"/>
        </w:rPr>
        <w:t>）为航班撤轮档时飞机油箱载有的燃料量。当飞机开展飞行以外的活动时（如需监测的飞行之后进行大修），飞机运营人可使用技术日志中飞机后续活动开始前飞机油箱载有的燃料量或本次航班上轮档时飞机油箱中的燃料量替代公式（HK</w:t>
      </w:r>
      <w:r>
        <w:rPr>
          <w:rFonts w:ascii="Times New Roman" w:hAnsi="Times New Roman"/>
        </w:rPr>
        <w:t>-1</w:t>
      </w:r>
      <w:r>
        <w:rPr>
          <w:rFonts w:hint="eastAsia" w:ascii="Times New Roman" w:hAnsi="Times New Roman"/>
        </w:rPr>
        <w:t>）中的“</w:t>
      </w:r>
      <w:r>
        <w:rPr>
          <w:rFonts w:ascii="Times New Roman" w:hAnsi="Times New Roman"/>
          <w:i/>
        </w:rPr>
        <w:t>T</w:t>
      </w:r>
      <w:r>
        <w:rPr>
          <w:rFonts w:ascii="Times New Roman" w:hAnsi="Times New Roman"/>
          <w:i/>
          <w:vertAlign w:val="subscript"/>
        </w:rPr>
        <w:t>N</w:t>
      </w:r>
      <w:r>
        <w:rPr>
          <w:rFonts w:hint="eastAsia" w:ascii="Times New Roman" w:hAnsi="Times New Roman"/>
          <w:i/>
          <w:vertAlign w:val="subscript"/>
        </w:rPr>
        <w:t>+</w:t>
      </w:r>
      <w:r>
        <w:rPr>
          <w:rFonts w:ascii="Times New Roman" w:hAnsi="Times New Roman"/>
          <w:i/>
          <w:vertAlign w:val="subscript"/>
        </w:rPr>
        <w:t>1</w:t>
      </w:r>
      <w:r>
        <w:rPr>
          <w:rFonts w:hint="eastAsia" w:ascii="Times New Roman" w:hAnsi="Times New Roman"/>
        </w:rPr>
        <w:t>”，“</w:t>
      </w:r>
      <w:r>
        <w:rPr>
          <w:rFonts w:ascii="Times New Roman" w:hAnsi="Times New Roman"/>
          <w:i/>
        </w:rPr>
        <w:t>U</w:t>
      </w:r>
      <w:r>
        <w:rPr>
          <w:rFonts w:ascii="Times New Roman" w:hAnsi="Times New Roman"/>
          <w:i/>
          <w:vertAlign w:val="subscript"/>
        </w:rPr>
        <w:t>N</w:t>
      </w:r>
      <w:r>
        <w:rPr>
          <w:rFonts w:hint="eastAsia" w:ascii="Times New Roman" w:hAnsi="Times New Roman"/>
          <w:i/>
          <w:vertAlign w:val="subscript"/>
        </w:rPr>
        <w:t>+</w:t>
      </w:r>
      <w:r>
        <w:rPr>
          <w:rFonts w:ascii="Times New Roman" w:hAnsi="Times New Roman"/>
          <w:i/>
          <w:vertAlign w:val="subscript"/>
        </w:rPr>
        <w:t>1</w:t>
      </w:r>
      <w:r>
        <w:rPr>
          <w:rFonts w:hint="eastAsia" w:ascii="Times New Roman" w:hAnsi="Times New Roman"/>
        </w:rPr>
        <w:t>”取值为0。</w:t>
      </w:r>
    </w:p>
    <w:p>
      <w:pPr>
        <w:ind w:firstLine="480" w:firstLineChars="200"/>
        <w:rPr>
          <w:rFonts w:ascii="Times New Roman" w:hAnsi="Times New Roman"/>
        </w:rPr>
      </w:pPr>
      <w:r>
        <w:rPr>
          <w:rFonts w:hint="eastAsia" w:ascii="Times New Roman" w:hAnsi="Times New Roman"/>
        </w:rPr>
        <w:t>方法B：</w:t>
      </w:r>
    </w:p>
    <w:p>
      <w:pPr>
        <w:adjustRightInd w:val="0"/>
        <w:snapToGrid w:val="0"/>
        <w:ind w:firstLine="480" w:firstLineChars="200"/>
        <w:jc w:val="left"/>
        <w:rPr>
          <w:rFonts w:ascii="Times New Roman" w:hAnsi="Times New Roman"/>
        </w:rPr>
      </w:pPr>
      <m:oMath>
        <m:sSub>
          <m:sSubPr>
            <m:ctrlPr>
              <w:rPr>
                <w:rFonts w:ascii="Cambria Math" w:hAnsi="Cambria Math" w:eastAsia="Cambria Math"/>
                <w:i/>
              </w:rPr>
            </m:ctrlPr>
          </m:sSubPr>
          <m:e>
            <m:r>
              <m:rPr/>
              <w:rPr>
                <w:rFonts w:ascii="Cambria Math" w:hAnsi="Cambria Math" w:eastAsia="Cambria Math"/>
              </w:rPr>
              <m:t>RL</m:t>
            </m:r>
            <m:ctrlPr>
              <w:rPr>
                <w:rFonts w:ascii="Cambria Math" w:hAnsi="Cambria Math" w:eastAsia="Cambria Math"/>
                <w:i/>
              </w:rPr>
            </m:ctrlPr>
          </m:e>
          <m:sub>
            <m:r>
              <m:rPr/>
              <w:rPr>
                <w:rFonts w:ascii="Cambria Math" w:hAnsi="Cambria Math" w:eastAsia="Cambria Math"/>
              </w:rPr>
              <m:t>N</m:t>
            </m:r>
            <m:ctrlPr>
              <w:rPr>
                <w:rFonts w:ascii="Cambria Math" w:hAnsi="Cambria Math" w:eastAsia="Cambria Math"/>
                <w:i/>
              </w:rPr>
            </m:ctrlPr>
          </m:sub>
        </m:sSub>
        <m:r>
          <m:rPr/>
          <w:rPr>
            <w:rFonts w:ascii="Cambria Math" w:hAnsi="Cambria Math"/>
          </w:rPr>
          <m:t>=</m:t>
        </m:r>
        <m:sSub>
          <m:sSubPr>
            <m:ctrlPr>
              <w:rPr>
                <w:rFonts w:ascii="Cambria Math" w:hAnsi="Cambria Math" w:eastAsia="Cambria Math"/>
                <w:i/>
              </w:rPr>
            </m:ctrlPr>
          </m:sSubPr>
          <m:e>
            <m:r>
              <m:rPr/>
              <w:rPr>
                <w:rFonts w:ascii="Cambria Math" w:hAnsi="Cambria Math" w:eastAsia="Cambria Math"/>
              </w:rPr>
              <m:t>R</m:t>
            </m:r>
            <m:ctrlPr>
              <w:rPr>
                <w:rFonts w:ascii="Cambria Math" w:hAnsi="Cambria Math" w:eastAsia="Cambria Math"/>
                <w:i/>
              </w:rPr>
            </m:ctrlPr>
          </m:e>
          <m:sub>
            <m:r>
              <m:rPr/>
              <w:rPr>
                <w:rFonts w:ascii="Cambria Math" w:hAnsi="Cambria Math" w:eastAsia="Cambria Math"/>
              </w:rPr>
              <m:t>N−1</m:t>
            </m:r>
            <m:ctrlPr>
              <w:rPr>
                <w:rFonts w:ascii="Cambria Math" w:hAnsi="Cambria Math" w:eastAsia="Cambria Math"/>
                <w:i/>
              </w:rPr>
            </m:ctrlPr>
          </m:sub>
        </m:sSub>
        <m:r>
          <m:rPr/>
          <w:rPr>
            <w:rFonts w:ascii="Cambria Math" w:hAnsi="Cambria Math" w:cs="MS Gothic"/>
          </w:rPr>
          <m:t>−</m:t>
        </m:r>
        <m:sSub>
          <m:sSubPr>
            <m:ctrlPr>
              <w:rPr>
                <w:rFonts w:ascii="Cambria Math" w:hAnsi="Cambria Math" w:eastAsia="Cambria Math"/>
                <w:i/>
              </w:rPr>
            </m:ctrlPr>
          </m:sSubPr>
          <m:e>
            <m:r>
              <m:rPr/>
              <w:rPr>
                <w:rFonts w:ascii="Cambria Math" w:hAnsi="Cambria Math" w:eastAsia="Cambria Math"/>
              </w:rPr>
              <m:t>R</m:t>
            </m:r>
            <m:ctrlPr>
              <w:rPr>
                <w:rFonts w:ascii="Cambria Math" w:hAnsi="Cambria Math" w:eastAsia="Cambria Math"/>
                <w:i/>
              </w:rPr>
            </m:ctrlPr>
          </m:e>
          <m:sub>
            <m:r>
              <m:rPr/>
              <w:rPr>
                <w:rFonts w:ascii="Cambria Math" w:hAnsi="Cambria Math" w:eastAsia="Cambria Math"/>
              </w:rPr>
              <m:t>N</m:t>
            </m:r>
            <m:ctrlPr>
              <w:rPr>
                <w:rFonts w:ascii="Cambria Math" w:hAnsi="Cambria Math" w:eastAsia="Cambria Math"/>
                <w:i/>
              </w:rPr>
            </m:ctrlPr>
          </m:sub>
        </m:sSub>
        <m:r>
          <m:rPr/>
          <w:rPr>
            <w:rFonts w:hint="eastAsia" w:ascii="Cambria Math" w:hAnsi="Cambria Math"/>
          </w:rPr>
          <m:t>+</m:t>
        </m:r>
        <m:sSub>
          <m:sSubPr>
            <m:ctrlPr>
              <w:rPr>
                <w:rFonts w:ascii="Cambria Math" w:hAnsi="Cambria Math" w:eastAsia="Cambria Math"/>
                <w:i/>
              </w:rPr>
            </m:ctrlPr>
          </m:sSubPr>
          <m:e>
            <m:r>
              <m:rPr/>
              <w:rPr>
                <w:rFonts w:ascii="Cambria Math" w:hAnsi="Cambria Math" w:eastAsia="Cambria Math"/>
              </w:rPr>
              <m:t>U</m:t>
            </m:r>
            <m:ctrlPr>
              <w:rPr>
                <w:rFonts w:ascii="Cambria Math" w:hAnsi="Cambria Math" w:eastAsia="Cambria Math"/>
                <w:i/>
              </w:rPr>
            </m:ctrlPr>
          </m:e>
          <m:sub>
            <m:r>
              <m:rPr/>
              <w:rPr>
                <w:rFonts w:ascii="Cambria Math" w:hAnsi="Cambria Math" w:eastAsia="Cambria Math"/>
              </w:rPr>
              <m:t>N</m:t>
            </m:r>
            <m:ctrlPr>
              <w:rPr>
                <w:rFonts w:ascii="Cambria Math" w:hAnsi="Cambria Math" w:eastAsia="Cambria Math"/>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（HK</w:t>
      </w:r>
      <w:r>
        <w:rPr>
          <w:rFonts w:ascii="Times New Roman" w:hAnsi="Times New Roman"/>
        </w:rPr>
        <w:t>-2</w:t>
      </w:r>
      <w:r>
        <w:rPr>
          <w:rFonts w:hint="eastAsia" w:ascii="Times New Roman" w:hAnsi="Times New Roman"/>
        </w:rPr>
        <w:t>）</w:t>
      </w:r>
    </w:p>
    <w:p>
      <w:pPr>
        <w:adjustRightInd w:val="0"/>
        <w:snapToGrid w:val="0"/>
        <w:ind w:firstLine="480" w:firstLineChars="200"/>
        <w:rPr>
          <w:rFonts w:ascii="Times New Roman" w:hAnsi="Times New Roman"/>
        </w:rPr>
      </w:pPr>
      <w:r>
        <w:rPr>
          <w:rFonts w:hint="eastAsia" w:ascii="Times New Roman" w:hAnsi="Times New Roman"/>
        </w:rPr>
        <w:t>式中，</w:t>
      </w:r>
    </w:p>
    <w:p>
      <w:pPr>
        <w:adjustRightInd w:val="0"/>
        <w:snapToGrid w:val="0"/>
        <w:spacing w:line="420" w:lineRule="exact"/>
        <w:ind w:firstLine="480" w:firstLineChars="200"/>
        <w:rPr>
          <w:rFonts w:ascii="Times New Roman" w:hAnsi="Times New Roman"/>
        </w:rPr>
      </w:pPr>
      <w:r>
        <w:rPr>
          <w:rFonts w:ascii="Times New Roman" w:hAnsi="Times New Roman"/>
          <w:i/>
        </w:rPr>
        <w:t>RL</w:t>
      </w:r>
      <w:r>
        <w:rPr>
          <w:rFonts w:ascii="Times New Roman" w:hAnsi="Times New Roman"/>
          <w:i/>
          <w:vertAlign w:val="subscript"/>
        </w:rPr>
        <w:t>N</w:t>
      </w:r>
      <w:r>
        <w:rPr>
          <w:rFonts w:hint="eastAsia" w:ascii="Times New Roman" w:hAnsi="Times New Roman"/>
        </w:rPr>
        <w:t>是当前航班（航班</w:t>
      </w:r>
      <w:r>
        <w:rPr>
          <w:rFonts w:hint="eastAsia" w:ascii="Times New Roman" w:hAnsi="Times New Roman"/>
          <w:vertAlign w:val="subscript"/>
        </w:rPr>
        <w:t>N</w:t>
      </w:r>
      <w:r>
        <w:rPr>
          <w:rFonts w:hint="eastAsia" w:ascii="Times New Roman" w:hAnsi="Times New Roman"/>
        </w:rPr>
        <w:t>）的燃料消耗量，单位为t；</w:t>
      </w:r>
    </w:p>
    <w:p>
      <w:pPr>
        <w:adjustRightInd w:val="0"/>
        <w:snapToGrid w:val="0"/>
        <w:spacing w:line="420" w:lineRule="exact"/>
        <w:ind w:firstLine="480" w:firstLineChars="200"/>
        <w:rPr>
          <w:rFonts w:ascii="Times New Roman" w:hAnsi="Times New Roman"/>
        </w:rPr>
      </w:pPr>
      <w:r>
        <w:rPr>
          <w:rFonts w:ascii="Times New Roman" w:hAnsi="Times New Roman"/>
          <w:i/>
        </w:rPr>
        <w:t>R</w:t>
      </w:r>
      <w:r>
        <w:rPr>
          <w:rFonts w:ascii="Times New Roman" w:hAnsi="Times New Roman"/>
          <w:i/>
          <w:vertAlign w:val="subscript"/>
        </w:rPr>
        <w:t>N-1</w:t>
      </w:r>
      <w:r>
        <w:rPr>
          <w:rFonts w:hint="eastAsia" w:ascii="Times New Roman" w:hAnsi="Times New Roman"/>
        </w:rPr>
        <w:t>是上一航班（航班</w:t>
      </w:r>
      <w:r>
        <w:rPr>
          <w:rFonts w:hint="eastAsia" w:ascii="Times New Roman" w:hAnsi="Times New Roman"/>
          <w:vertAlign w:val="subscript"/>
        </w:rPr>
        <w:t>N-1</w:t>
      </w:r>
      <w:r>
        <w:rPr>
          <w:rFonts w:hint="eastAsia" w:ascii="Times New Roman" w:hAnsi="Times New Roman"/>
        </w:rPr>
        <w:t>）上轮档时，飞机油箱载有的燃料量，单位为t；</w:t>
      </w:r>
    </w:p>
    <w:p>
      <w:pPr>
        <w:adjustRightInd w:val="0"/>
        <w:snapToGrid w:val="0"/>
        <w:spacing w:line="420" w:lineRule="exact"/>
        <w:ind w:firstLine="480" w:firstLineChars="200"/>
        <w:rPr>
          <w:rFonts w:ascii="Times New Roman" w:hAnsi="Times New Roman"/>
        </w:rPr>
      </w:pPr>
      <w:r>
        <w:rPr>
          <w:rFonts w:ascii="Times New Roman" w:hAnsi="Times New Roman"/>
          <w:i/>
        </w:rPr>
        <w:t>R</w:t>
      </w:r>
      <w:r>
        <w:rPr>
          <w:rFonts w:ascii="Times New Roman" w:hAnsi="Times New Roman"/>
          <w:i/>
          <w:vertAlign w:val="subscript"/>
        </w:rPr>
        <w:t>N</w:t>
      </w:r>
      <w:r>
        <w:rPr>
          <w:rFonts w:hint="eastAsia" w:ascii="Times New Roman" w:hAnsi="Times New Roman"/>
        </w:rPr>
        <w:t>是当前航班（航班</w:t>
      </w:r>
      <w:r>
        <w:rPr>
          <w:rFonts w:hint="eastAsia" w:ascii="Times New Roman" w:hAnsi="Times New Roman"/>
          <w:vertAlign w:val="subscript"/>
        </w:rPr>
        <w:t>N</w:t>
      </w:r>
      <w:r>
        <w:rPr>
          <w:rFonts w:hint="eastAsia" w:ascii="Times New Roman" w:hAnsi="Times New Roman"/>
        </w:rPr>
        <w:t>）上轮档时，飞机油箱载有的燃料量，单位为t；</w:t>
      </w:r>
    </w:p>
    <w:p>
      <w:pPr>
        <w:adjustRightInd w:val="0"/>
        <w:snapToGrid w:val="0"/>
        <w:spacing w:line="420" w:lineRule="exact"/>
        <w:ind w:firstLine="480" w:firstLineChars="200"/>
        <w:rPr>
          <w:rFonts w:ascii="Times New Roman" w:hAnsi="Times New Roman"/>
        </w:rPr>
      </w:pPr>
      <w:r>
        <w:rPr>
          <w:rFonts w:ascii="Times New Roman" w:hAnsi="Times New Roman"/>
          <w:i/>
        </w:rPr>
        <w:t>U</w:t>
      </w:r>
      <w:r>
        <w:rPr>
          <w:rFonts w:ascii="Times New Roman" w:hAnsi="Times New Roman"/>
          <w:i/>
          <w:vertAlign w:val="subscript"/>
        </w:rPr>
        <w:t>N</w:t>
      </w:r>
      <w:r>
        <w:rPr>
          <w:rFonts w:hint="eastAsia" w:ascii="Times New Roman" w:hAnsi="Times New Roman"/>
        </w:rPr>
        <w:t>是当前航班（航班</w:t>
      </w:r>
      <w:r>
        <w:rPr>
          <w:rFonts w:hint="eastAsia" w:ascii="Times New Roman" w:hAnsi="Times New Roman"/>
          <w:vertAlign w:val="subscript"/>
        </w:rPr>
        <w:t>N</w:t>
      </w:r>
      <w:r>
        <w:rPr>
          <w:rFonts w:hint="eastAsia" w:ascii="Times New Roman" w:hAnsi="Times New Roman"/>
        </w:rPr>
        <w:t>）燃料加注量，单位为t。按新加油的体积乘以燃油密度值（可为实际值或每升0.8千克的缺省值）计算得到。</w:t>
      </w:r>
    </w:p>
    <w:p>
      <w:pPr>
        <w:ind w:firstLine="480" w:firstLineChars="200"/>
        <w:rPr>
          <w:rFonts w:ascii="Times New Roman" w:hAnsi="Times New Roman"/>
        </w:rPr>
      </w:pPr>
      <w:r>
        <w:rPr>
          <w:rFonts w:ascii="Times New Roman" w:hAnsi="Times New Roman"/>
        </w:rPr>
        <w:t>其中</w:t>
      </w:r>
      <w:r>
        <w:rPr>
          <w:rFonts w:hint="eastAsia" w:ascii="Times New Roman" w:hAnsi="Times New Roman"/>
        </w:rPr>
        <w:t>：</w:t>
      </w:r>
      <w:r>
        <w:rPr>
          <w:rFonts w:ascii="Times New Roman" w:hAnsi="Times New Roman"/>
          <w:i/>
        </w:rPr>
        <w:t>R</w:t>
      </w:r>
      <w:r>
        <w:rPr>
          <w:rFonts w:ascii="Times New Roman" w:hAnsi="Times New Roman"/>
          <w:i/>
          <w:vertAlign w:val="subscript"/>
        </w:rPr>
        <w:t>N-1</w:t>
      </w:r>
      <w:r>
        <w:rPr>
          <w:rFonts w:ascii="Times New Roman" w:hAnsi="Times New Roman"/>
        </w:rPr>
        <w:t>和</w:t>
      </w:r>
      <w:r>
        <w:rPr>
          <w:rFonts w:ascii="Times New Roman" w:hAnsi="Times New Roman"/>
          <w:i/>
        </w:rPr>
        <w:t>R</w:t>
      </w:r>
      <w:r>
        <w:rPr>
          <w:rFonts w:ascii="Times New Roman" w:hAnsi="Times New Roman"/>
          <w:i/>
          <w:vertAlign w:val="subscript"/>
        </w:rPr>
        <w:t>N</w:t>
      </w:r>
      <w:r>
        <w:rPr>
          <w:rFonts w:ascii="Times New Roman" w:hAnsi="Times New Roman"/>
        </w:rPr>
        <w:t>数据应通过机载数据系统或飞行任务书获得。</w:t>
      </w:r>
      <w:r>
        <w:rPr>
          <w:rFonts w:ascii="Times New Roman" w:hAnsi="Times New Roman"/>
          <w:i/>
        </w:rPr>
        <w:t>U</w:t>
      </w:r>
      <w:r>
        <w:rPr>
          <w:rFonts w:ascii="Times New Roman" w:hAnsi="Times New Roman"/>
          <w:i/>
          <w:vertAlign w:val="subscript"/>
        </w:rPr>
        <w:t>N</w:t>
      </w:r>
      <w:r>
        <w:rPr>
          <w:rFonts w:ascii="Times New Roman" w:hAnsi="Times New Roman"/>
        </w:rPr>
        <w:t>应以燃油供应商提供的加油</w:t>
      </w:r>
      <w:r>
        <w:rPr>
          <w:rFonts w:hint="eastAsia" w:ascii="Times New Roman" w:hAnsi="Times New Roman"/>
        </w:rPr>
        <w:t>单或发票数据为准，若信息无法获得，也可通过机载数据系统或飞行任务书获得。</w:t>
      </w:r>
    </w:p>
    <w:p>
      <w:pPr>
        <w:ind w:firstLine="480" w:firstLineChars="200"/>
        <w:rPr>
          <w:rFonts w:ascii="Times New Roman" w:hAnsi="Times New Roman"/>
        </w:rPr>
      </w:pPr>
      <w:r>
        <w:rPr>
          <w:rFonts w:ascii="Times New Roman" w:hAnsi="Times New Roman"/>
        </w:rPr>
        <w:t>若需监测的航班之前未执行飞行活动（如涉及抽油放油停场维修后的首次飞行），</w:t>
      </w:r>
      <w:r>
        <w:rPr>
          <w:rFonts w:hint="eastAsia" w:ascii="Times New Roman" w:hAnsi="Times New Roman"/>
        </w:rPr>
        <w:t>企业可使用技术日志中飞机前序活动（停场维修）结束时油箱中载有的燃料量代替（HK</w:t>
      </w:r>
      <w:r>
        <w:rPr>
          <w:rFonts w:ascii="Times New Roman" w:hAnsi="Times New Roman"/>
        </w:rPr>
        <w:t>-2</w:t>
      </w:r>
      <w:r>
        <w:rPr>
          <w:rFonts w:hint="eastAsia" w:ascii="Times New Roman" w:hAnsi="Times New Roman"/>
        </w:rPr>
        <w:t>）</w:t>
      </w:r>
      <w:r>
        <w:rPr>
          <w:rFonts w:ascii="Times New Roman" w:hAnsi="Times New Roman"/>
        </w:rPr>
        <w:t>公式</w:t>
      </w:r>
      <w:r>
        <w:rPr>
          <w:rFonts w:hint="eastAsia" w:ascii="Times New Roman" w:hAnsi="Times New Roman"/>
        </w:rPr>
        <w:t>中的“</w:t>
      </w:r>
      <w:r>
        <w:rPr>
          <w:rFonts w:ascii="Times New Roman" w:hAnsi="Times New Roman"/>
          <w:i/>
        </w:rPr>
        <w:t>R</w:t>
      </w:r>
      <w:r>
        <w:rPr>
          <w:rFonts w:ascii="Times New Roman" w:hAnsi="Times New Roman"/>
          <w:i/>
          <w:vertAlign w:val="subscript"/>
        </w:rPr>
        <w:t>N-1</w:t>
      </w:r>
      <w:r>
        <w:rPr>
          <w:rFonts w:ascii="Times New Roman" w:hAnsi="Times New Roman"/>
        </w:rPr>
        <w:t>”。</w:t>
      </w:r>
    </w:p>
    <w:p>
      <w:pPr>
        <w:ind w:firstLine="480" w:firstLineChars="200"/>
        <w:rPr>
          <w:rFonts w:ascii="Times New Roman" w:hAnsi="Times New Roman"/>
        </w:rPr>
      </w:pPr>
      <w:r>
        <w:rPr>
          <w:rFonts w:hint="eastAsia" w:ascii="Times New Roman" w:hAnsi="Times New Roman"/>
        </w:rPr>
        <w:t>在重点碳排放单位年度报告中，应依据企业能源台账等，分别报告其在本市行政辖区内</w:t>
      </w:r>
      <w:r>
        <w:rPr>
          <w:rFonts w:ascii="Times New Roman" w:hAnsi="Times New Roman"/>
        </w:rPr>
        <w:t>2018和2019年</w:t>
      </w:r>
      <w:r>
        <w:rPr>
          <w:rFonts w:hint="eastAsia" w:ascii="Times New Roman" w:hAnsi="Times New Roman"/>
        </w:rPr>
        <w:t>移动设施、2</w:t>
      </w:r>
      <w:r>
        <w:rPr>
          <w:rFonts w:ascii="Times New Roman" w:hAnsi="Times New Roman"/>
        </w:rPr>
        <w:t>016—2019</w:t>
      </w:r>
      <w:r>
        <w:rPr>
          <w:rFonts w:hint="eastAsia" w:ascii="Times New Roman" w:hAnsi="Times New Roman"/>
        </w:rPr>
        <w:t>年</w:t>
      </w:r>
      <w:r>
        <w:rPr>
          <w:rFonts w:ascii="Times New Roman" w:hAnsi="Times New Roman"/>
        </w:rPr>
        <w:t>的</w:t>
      </w:r>
      <w:r>
        <w:rPr>
          <w:rFonts w:hint="eastAsia" w:ascii="Times New Roman" w:hAnsi="Times New Roman"/>
        </w:rPr>
        <w:t>固定设施化石燃料消费量，其中飞机燃油消耗量需分机型进行填报。化石燃料热值可采用附录一附表</w:t>
      </w:r>
      <w:r>
        <w:rPr>
          <w:rFonts w:ascii="Times New Roman" w:hAnsi="Times New Roman"/>
        </w:rPr>
        <w:t>1</w:t>
      </w:r>
      <w:r>
        <w:rPr>
          <w:rFonts w:hint="eastAsia" w:ascii="Times New Roman" w:hAnsi="Times New Roman"/>
        </w:rPr>
        <w:t>和附表</w:t>
      </w:r>
      <w:r>
        <w:rPr>
          <w:rFonts w:ascii="Times New Roman" w:hAnsi="Times New Roman"/>
        </w:rPr>
        <w:t>2</w:t>
      </w:r>
      <w:r>
        <w:rPr>
          <w:rFonts w:hint="eastAsia" w:ascii="Times New Roman" w:hAnsi="Times New Roman"/>
        </w:rPr>
        <w:t>的缺省值。</w:t>
      </w:r>
    </w:p>
    <w:p>
      <w:pPr>
        <w:ind w:firstLine="48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）电力消耗隐含排放</w:t>
      </w:r>
    </w:p>
    <w:p>
      <w:pPr>
        <w:ind w:firstLine="480" w:firstLineChars="200"/>
        <w:rPr>
          <w:rFonts w:ascii="Times New Roman" w:hAnsi="Times New Roman"/>
        </w:rPr>
      </w:pPr>
      <w:r>
        <w:rPr>
          <w:rFonts w:ascii="Times New Roman" w:hAnsi="Times New Roman"/>
        </w:rPr>
        <w:t>二氧化碳间接排放的活动水平数据是单位在本市行政辖区内固定设施的年电力消耗量。可以通过查读电表获得，取年末（比如，2019年12月31日23:59）和年初（比如，2019年1月1日00:00）企业电力总表的读数差值。也可根据与电力供应部门的结算凭证获取。</w:t>
      </w:r>
    </w:p>
    <w:p>
      <w:pPr>
        <w:ind w:firstLine="480" w:firstLineChars="200"/>
        <w:rPr>
          <w:rFonts w:ascii="Times New Roman" w:hAnsi="Times New Roman"/>
        </w:rPr>
      </w:pPr>
      <w:r>
        <w:rPr>
          <w:rFonts w:hint="eastAsia" w:ascii="Times New Roman" w:hAnsi="Times New Roman"/>
        </w:rPr>
        <w:t>在重点碳排放单位年度报告中，应通过上述方法获得电力消耗量。企业可根据与电力供应部门的结算凭证对上述电力计量数据进行验证。</w:t>
      </w:r>
    </w:p>
    <w:p>
      <w:pPr>
        <w:pStyle w:val="4"/>
        <w:numPr>
          <w:ilvl w:val="0"/>
          <w:numId w:val="3"/>
        </w:numPr>
        <w:adjustRightInd w:val="0"/>
        <w:snapToGrid w:val="0"/>
        <w:spacing w:before="0" w:after="0" w:line="420" w:lineRule="exact"/>
        <w:ind w:left="0" w:firstLine="479" w:firstLineChars="0"/>
        <w:rPr>
          <w:rFonts w:ascii="Times New Roman" w:hAnsi="Times New Roman"/>
        </w:rPr>
      </w:pPr>
      <w:r>
        <w:rPr>
          <w:rFonts w:hint="eastAsia" w:ascii="Times New Roman" w:hAnsi="Times New Roman"/>
        </w:rPr>
        <w:t>排放因子确定</w:t>
      </w:r>
    </w:p>
    <w:p>
      <w:pPr>
        <w:adjustRightInd w:val="0"/>
        <w:snapToGrid w:val="0"/>
        <w:ind w:firstLine="48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）化石燃料燃烧排放</w:t>
      </w:r>
    </w:p>
    <w:p>
      <w:pPr>
        <w:rPr>
          <w:rFonts w:ascii="Times New Roman" w:hAnsi="Times New Roman"/>
        </w:rPr>
      </w:pPr>
      <w:r>
        <w:rPr>
          <w:rFonts w:hint="eastAsia" w:ascii="Times New Roman" w:hAnsi="Times New Roman"/>
        </w:rPr>
        <w:t>第</w:t>
      </w:r>
      <w:r>
        <w:rPr>
          <w:rFonts w:ascii="Times New Roman" w:hAnsi="Times New Roman"/>
        </w:rPr>
        <w:t>i</w:t>
      </w:r>
      <w:r>
        <w:rPr>
          <w:rFonts w:hint="eastAsia" w:ascii="Times New Roman" w:hAnsi="Times New Roman"/>
        </w:rPr>
        <w:t>种燃料二氧化碳直接排放的排放因子按公式（</w:t>
      </w:r>
      <w:r>
        <w:rPr>
          <w:rFonts w:ascii="Times New Roman" w:hAnsi="Times New Roman"/>
        </w:rPr>
        <w:t>TY-4</w:t>
      </w:r>
      <w:r>
        <w:rPr>
          <w:rFonts w:hint="eastAsia" w:ascii="Times New Roman" w:hAnsi="Times New Roman"/>
        </w:rPr>
        <w:t>）计算得到。</w:t>
      </w:r>
    </w:p>
    <w:p>
      <w:pPr>
        <w:adjustRightInd w:val="0"/>
        <w:snapToGrid w:val="0"/>
        <w:ind w:firstLine="480" w:firstLineChars="200"/>
        <w:jc w:val="left"/>
        <w:rPr>
          <w:rFonts w:ascii="Times New Roman" w:hAnsi="Times New Roman"/>
          <w:sz w:val="36"/>
        </w:rPr>
      </w:pPr>
      <m:oMath>
        <m:sSub>
          <m:sSubPr>
            <m:ctrlPr>
              <w:rPr>
                <w:rFonts w:ascii="Cambria Math" w:hAnsi="Cambria Math" w:eastAsia="Cambria Math"/>
                <w:i/>
              </w:rPr>
            </m:ctrlPr>
          </m:sSubPr>
          <m:e>
            <m:r>
              <m:rPr/>
              <w:rPr>
                <w:rFonts w:ascii="Cambria Math" w:hAnsi="Cambria Math" w:eastAsia="Cambria Math"/>
              </w:rPr>
              <m:t>F</m:t>
            </m:r>
            <m:ctrlPr>
              <w:rPr>
                <w:rFonts w:ascii="Cambria Math" w:hAnsi="Cambria Math" w:eastAsia="Cambria Math"/>
                <w:i/>
              </w:rPr>
            </m:ctrlPr>
          </m:e>
          <m:sub>
            <m:r>
              <m:rPr/>
              <w:rPr>
                <w:rFonts w:ascii="Cambria Math" w:hAnsi="Cambria Math" w:eastAsia="Cambria Math"/>
              </w:rPr>
              <m:t>i</m:t>
            </m:r>
            <m:ctrlPr>
              <w:rPr>
                <w:rFonts w:ascii="Cambria Math" w:hAnsi="Cambria Math" w:eastAsia="Cambria Math"/>
                <w:i/>
              </w:rPr>
            </m:ctrlPr>
          </m:sub>
        </m:sSub>
        <m:r>
          <m:rPr/>
          <w:rPr>
            <w:rFonts w:ascii="Cambria Math" w:hAnsi="Cambria Math"/>
          </w:rPr>
          <m:t>=</m:t>
        </m:r>
        <m:sSub>
          <m:sSubPr>
            <m:ctrlPr>
              <w:rPr>
                <w:rFonts w:ascii="Cambria Math" w:hAnsi="Cambria Math" w:eastAsia="Cambria Math"/>
                <w:i/>
              </w:rPr>
            </m:ctrlPr>
          </m:sSubPr>
          <m:e>
            <m:r>
              <m:rPr/>
              <w:rPr>
                <w:rFonts w:ascii="Cambria Math" w:hAnsi="Cambria Math" w:eastAsia="Cambria Math"/>
              </w:rPr>
              <m:t>C</m:t>
            </m:r>
            <m:ctrlPr>
              <w:rPr>
                <w:rFonts w:ascii="Cambria Math" w:hAnsi="Cambria Math" w:eastAsia="Cambria Math"/>
                <w:i/>
              </w:rPr>
            </m:ctrlPr>
          </m:e>
          <m:sub>
            <m:r>
              <m:rP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sSub>
          <m:sSubPr>
            <m:ctrlPr>
              <w:rPr>
                <w:rFonts w:ascii="Cambria Math" w:hAnsi="Cambria Math" w:eastAsia="Cambria Math"/>
                <w:i/>
              </w:rPr>
            </m:ctrlPr>
          </m:sSubPr>
          <m:e>
            <m:r>
              <m:rPr/>
              <w:rPr>
                <w:rFonts w:ascii="Cambria Math" w:hAnsi="Cambria Math" w:eastAsia="Cambria Math"/>
              </w:rPr>
              <m:t>α</m:t>
            </m:r>
            <m:ctrlPr>
              <w:rPr>
                <w:rFonts w:ascii="Cambria Math" w:hAnsi="Cambria Math" w:eastAsia="Cambria Math"/>
                <w:i/>
              </w:rPr>
            </m:ctrlPr>
          </m:e>
          <m:sub>
            <m:r>
              <m:rP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r>
          <m:rPr/>
          <w:rPr>
            <w:rFonts w:ascii="Cambria Math" w:hAnsi="Cambria Math" w:eastAsia="Cambria Math"/>
          </w:rPr>
          <m:t>ρ</m:t>
        </m:r>
      </m:oMath>
      <w:r>
        <w:rPr>
          <w:rFonts w:ascii="Times New Roman" w:hAnsi="Times New Roman"/>
          <w:i/>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w:t>
      </w:r>
      <w:r>
        <w:rPr>
          <w:rFonts w:ascii="Times New Roman" w:hAnsi="Times New Roman"/>
        </w:rPr>
        <w:t>TY-4</w:t>
      </w:r>
      <w:r>
        <w:rPr>
          <w:rFonts w:hint="eastAsia" w:ascii="Times New Roman" w:hAnsi="Times New Roman"/>
        </w:rPr>
        <w:t>）</w:t>
      </w:r>
    </w:p>
    <w:p>
      <w:pPr>
        <w:ind w:firstLine="420" w:firstLineChars="0"/>
        <w:jc w:val="left"/>
        <w:rPr>
          <w:rFonts w:ascii="Times New Roman" w:hAnsi="Times New Roman"/>
        </w:rPr>
      </w:pPr>
      <w:r>
        <w:rPr>
          <w:rFonts w:hint="eastAsia" w:ascii="Times New Roman" w:hAnsi="Times New Roman"/>
        </w:rPr>
        <w:t>式中，</w:t>
      </w:r>
    </w:p>
    <w:p>
      <w:pPr>
        <w:ind w:firstLine="420" w:firstLineChars="0"/>
        <w:rPr>
          <w:rFonts w:ascii="Times New Roman" w:hAnsi="Times New Roman"/>
        </w:rPr>
      </w:pPr>
      <w:r>
        <w:rPr>
          <w:rFonts w:ascii="Times New Roman" w:hAnsi="Times New Roman"/>
          <w:i/>
        </w:rPr>
        <w:t>F</w:t>
      </w:r>
      <w:r>
        <w:rPr>
          <w:rFonts w:ascii="Times New Roman" w:hAnsi="Times New Roman"/>
          <w:i/>
          <w:vertAlign w:val="subscript"/>
        </w:rPr>
        <w:t>i</w:t>
      </w:r>
      <w:r>
        <w:rPr>
          <w:rFonts w:hint="eastAsia" w:ascii="Times New Roman" w:hAnsi="Times New Roman"/>
        </w:rPr>
        <w:t>是燃料</w:t>
      </w:r>
      <w:r>
        <w:rPr>
          <w:rFonts w:ascii="Times New Roman" w:hAnsi="Times New Roman"/>
          <w:i/>
        </w:rPr>
        <w:t>i</w:t>
      </w:r>
      <w:r>
        <w:rPr>
          <w:rFonts w:hint="eastAsia" w:ascii="Times New Roman" w:hAnsi="Times New Roman"/>
        </w:rPr>
        <w:t>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hint="eastAsia" w:ascii="Times New Roman" w:hAnsi="Times New Roman"/>
        </w:rPr>
        <w:t>是燃料</w:t>
      </w:r>
      <w:r>
        <w:rPr>
          <w:rFonts w:ascii="Times New Roman" w:hAnsi="Times New Roman"/>
          <w:i/>
        </w:rPr>
        <w:t>i</w:t>
      </w:r>
      <w:r>
        <w:rPr>
          <w:rFonts w:hint="eastAsia" w:ascii="Times New Roman" w:hAnsi="Times New Roman"/>
        </w:rPr>
        <w:t>的单位热值含碳量，单位为</w:t>
      </w:r>
      <w:r>
        <w:rPr>
          <w:rFonts w:ascii="Times New Roman" w:hAnsi="Times New Roman"/>
        </w:rPr>
        <w:t>tC/TJ</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hint="eastAsia" w:ascii="Times New Roman" w:hAnsi="Times New Roman"/>
        </w:rPr>
        <w:t>是为燃料</w:t>
      </w:r>
      <w:r>
        <w:rPr>
          <w:rFonts w:ascii="Times New Roman" w:hAnsi="Times New Roman"/>
          <w:i/>
        </w:rPr>
        <w:t>i</w:t>
      </w:r>
      <w:r>
        <w:rPr>
          <w:rFonts w:hint="eastAsia" w:ascii="Times New Roman" w:hAnsi="Times New Roman"/>
        </w:rPr>
        <w:t>的碳氧化率；</w:t>
      </w:r>
    </w:p>
    <w:p>
      <w:pPr>
        <w:adjustRightInd w:val="0"/>
        <w:snapToGrid w:val="0"/>
        <w:ind w:firstLine="480" w:firstLineChars="200"/>
        <w:rPr>
          <w:rFonts w:ascii="Times New Roman" w:hAnsi="Times New Roman"/>
        </w:rPr>
      </w:pPr>
      <w:r>
        <w:rPr>
          <w:rFonts w:ascii="Times New Roman" w:hAnsi="Times New Roman"/>
          <w:i/>
        </w:rPr>
        <w:t>ρ</w:t>
      </w:r>
      <w:r>
        <w:rPr>
          <w:rFonts w:hint="eastAsia" w:ascii="Times New Roman" w:hAnsi="Times New Roman"/>
        </w:rPr>
        <w:t>是二氧化碳与碳的分子量之比，为一常数，44/12。</w:t>
      </w:r>
    </w:p>
    <w:p>
      <w:pPr>
        <w:ind w:firstLine="480" w:firstLineChars="200"/>
        <w:rPr>
          <w:rFonts w:ascii="Times New Roman" w:hAnsi="Times New Roman"/>
        </w:rPr>
      </w:pPr>
      <w:r>
        <w:rPr>
          <w:rFonts w:hint="eastAsia" w:ascii="Times New Roman" w:hAnsi="Times New Roman"/>
        </w:rPr>
        <w:t>在重点碳排放单位年度报告中，化石燃料的单位热值含碳量和碳氧化率可采用附录一附表</w:t>
      </w:r>
      <w:r>
        <w:rPr>
          <w:rFonts w:ascii="Times New Roman" w:hAnsi="Times New Roman"/>
        </w:rPr>
        <w:t>1</w:t>
      </w:r>
      <w:r>
        <w:rPr>
          <w:rFonts w:hint="eastAsia" w:ascii="Times New Roman" w:hAnsi="Times New Roman"/>
        </w:rPr>
        <w:t>和附表</w:t>
      </w:r>
      <w:r>
        <w:rPr>
          <w:rFonts w:ascii="Times New Roman" w:hAnsi="Times New Roman"/>
        </w:rPr>
        <w:t>2</w:t>
      </w:r>
      <w:r>
        <w:rPr>
          <w:rFonts w:hint="eastAsia" w:ascii="Times New Roman" w:hAnsi="Times New Roman"/>
        </w:rPr>
        <w:t>列出的缺省值。</w:t>
      </w:r>
    </w:p>
    <w:p>
      <w:pPr>
        <w:adjustRightInd w:val="0"/>
        <w:snapToGrid w:val="0"/>
        <w:ind w:firstLine="48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）电力消耗隐含排放</w:t>
      </w:r>
    </w:p>
    <w:p>
      <w:pPr>
        <w:ind w:firstLine="480" w:firstLineChars="200"/>
        <w:rPr>
          <w:rFonts w:ascii="Times New Roman" w:hAnsi="Times New Roman"/>
        </w:rPr>
      </w:pPr>
      <w:r>
        <w:rPr>
          <w:rFonts w:hint="eastAsia" w:ascii="Times New Roman" w:hAnsi="Times New Roman"/>
        </w:rPr>
        <w:t>电力消耗的间接排放系数采用发布的最近年份的排放系数。</w:t>
      </w:r>
    </w:p>
    <w:p/>
    <w:p>
      <w:pPr>
        <w:pStyle w:val="3"/>
        <w:ind w:firstLine="562"/>
        <w:rPr>
          <w:sz w:val="28"/>
        </w:rPr>
      </w:pPr>
      <w:bookmarkStart w:id="14" w:name="_Toc36127051"/>
      <w:bookmarkStart w:id="15" w:name="_Toc34322721"/>
      <w:r>
        <w:rPr>
          <w:rFonts w:hint="eastAsia"/>
          <w:sz w:val="28"/>
        </w:rPr>
        <w:t>（二）排放报告格式和要求</w:t>
      </w:r>
      <w:bookmarkEnd w:id="14"/>
      <w:bookmarkEnd w:id="15"/>
    </w:p>
    <w:p/>
    <w:p>
      <w:pPr>
        <w:ind w:firstLine="480" w:firstLineChars="200"/>
        <w:rPr>
          <w:rFonts w:ascii="Times New Roman" w:hAnsi="Times New Roman"/>
        </w:rPr>
      </w:pPr>
      <w:r>
        <w:rPr>
          <w:rFonts w:hint="eastAsia" w:ascii="Times New Roman" w:hAnsi="Times New Roman"/>
        </w:rPr>
        <w:t>重点碳排放单位应提交重点碳排放单位年度排放报告。</w:t>
      </w:r>
    </w:p>
    <w:p>
      <w:pPr>
        <w:ind w:firstLine="480" w:firstLineChars="200"/>
        <w:rPr>
          <w:rFonts w:ascii="Times New Roman" w:hAnsi="Times New Roman"/>
        </w:rPr>
      </w:pPr>
      <w:r>
        <w:rPr>
          <w:rFonts w:hint="eastAsia" w:ascii="Times New Roman" w:hAnsi="Times New Roman"/>
        </w:rPr>
        <w:t>民用航空</w:t>
      </w:r>
      <w:r>
        <w:rPr>
          <w:rFonts w:ascii="Times New Roman" w:hAnsi="Times New Roman"/>
        </w:rPr>
        <w:t>运输企业</w:t>
      </w:r>
      <w:r>
        <w:rPr>
          <w:rFonts w:hint="eastAsia" w:ascii="Times New Roman" w:hAnsi="Times New Roman"/>
        </w:rPr>
        <w:t>分别报告</w:t>
      </w:r>
      <w:r>
        <w:rPr>
          <w:rFonts w:ascii="Times New Roman" w:hAnsi="Times New Roman"/>
        </w:rPr>
        <w:t>固定设施排放和移动设施排放</w:t>
      </w:r>
      <w:r>
        <w:rPr>
          <w:rFonts w:hint="eastAsia" w:ascii="Times New Roman" w:hAnsi="Times New Roman"/>
        </w:rPr>
        <w:t>。</w:t>
      </w:r>
    </w:p>
    <w:p>
      <w:pPr>
        <w:ind w:firstLine="480" w:firstLineChars="200"/>
        <w:rPr>
          <w:rFonts w:ascii="Times New Roman" w:hAnsi="Times New Roman"/>
        </w:rPr>
      </w:pPr>
      <w:r>
        <w:rPr>
          <w:rFonts w:hint="eastAsia" w:ascii="Times New Roman" w:hAnsi="Times New Roman"/>
        </w:rPr>
        <w:t>重点碳排放单位年度排放报告应包括基本情况、二氧化碳直接排放、二氧化碳间接排放、核算结果、不确定性分析、监测计划、二氧化碳控制措施、附录、真实性声明、核查机构意见。</w:t>
      </w:r>
    </w:p>
    <w:p>
      <w:pPr>
        <w:pStyle w:val="4"/>
        <w:numPr>
          <w:ilvl w:val="0"/>
          <w:numId w:val="4"/>
        </w:numPr>
        <w:adjustRightInd w:val="0"/>
        <w:snapToGrid w:val="0"/>
        <w:spacing w:before="0" w:after="0" w:line="420" w:lineRule="exact"/>
        <w:ind w:left="0" w:firstLine="426" w:firstLineChars="0"/>
        <w:rPr>
          <w:rFonts w:ascii="Times New Roman" w:hAnsi="Times New Roman"/>
        </w:rPr>
      </w:pPr>
      <w:r>
        <w:rPr>
          <w:rFonts w:hint="eastAsia" w:ascii="Times New Roman" w:hAnsi="Times New Roman"/>
        </w:rPr>
        <w:t>基本情况</w:t>
      </w:r>
    </w:p>
    <w:p>
      <w:pPr>
        <w:ind w:firstLine="480" w:firstLineChars="200"/>
        <w:rPr>
          <w:rFonts w:ascii="Times New Roman" w:hAnsi="Times New Roman"/>
        </w:rPr>
      </w:pPr>
      <w:r>
        <w:rPr>
          <w:rFonts w:hint="eastAsia" w:ascii="Times New Roman" w:hAnsi="Times New Roman"/>
        </w:rPr>
        <w:t>民用航空运输行业排放报告单位按照表HK-</w:t>
      </w:r>
      <w:r>
        <w:rPr>
          <w:rFonts w:ascii="Times New Roman" w:hAnsi="Times New Roman"/>
        </w:rPr>
        <w:t>1</w:t>
      </w:r>
      <w:r>
        <w:rPr>
          <w:rFonts w:hint="eastAsia" w:ascii="Times New Roman" w:hAnsi="Times New Roman"/>
        </w:rPr>
        <w:t>格式要求填写企业基本信息。</w:t>
      </w:r>
    </w:p>
    <w:p>
      <w:pPr>
        <w:pStyle w:val="51"/>
        <w:adjustRightInd w:val="0"/>
        <w:snapToGrid w:val="0"/>
        <w:ind w:firstLine="480"/>
        <w:rPr>
          <w:rFonts w:ascii="Times New Roman" w:hAnsi="Times New Roman"/>
        </w:rPr>
      </w:pPr>
      <w:r>
        <w:rPr>
          <w:rFonts w:hint="eastAsia" w:ascii="Times New Roman" w:hAnsi="Times New Roman"/>
        </w:rPr>
        <w:t>民用航空运输企业重点碳排放单位应</w:t>
      </w:r>
      <w:r>
        <w:rPr>
          <w:rFonts w:ascii="Times New Roman" w:hAnsi="Times New Roman"/>
        </w:rPr>
        <w:t>按照表ZD-1-</w:t>
      </w:r>
      <w:r>
        <w:rPr>
          <w:rFonts w:hint="eastAsia" w:ascii="Times New Roman" w:hAnsi="Times New Roman"/>
        </w:rPr>
        <w:t>H</w:t>
      </w:r>
      <w:r>
        <w:rPr>
          <w:rFonts w:ascii="Times New Roman" w:hAnsi="Times New Roman"/>
        </w:rPr>
        <w:t>1格式要求填写固定设施情况</w:t>
      </w:r>
      <w:r>
        <w:rPr>
          <w:rFonts w:hint="eastAsia" w:ascii="Times New Roman" w:hAnsi="Times New Roman"/>
        </w:rPr>
        <w:t>，</w:t>
      </w:r>
      <w:r>
        <w:rPr>
          <w:rFonts w:ascii="Times New Roman" w:hAnsi="Times New Roman"/>
        </w:rPr>
        <w:t>按照</w:t>
      </w:r>
      <w:r>
        <w:rPr>
          <w:rFonts w:hint="eastAsia" w:ascii="Times New Roman" w:hAnsi="Times New Roman"/>
        </w:rPr>
        <w:t>表</w:t>
      </w:r>
      <w:r>
        <w:rPr>
          <w:rFonts w:ascii="Times New Roman" w:hAnsi="Times New Roman"/>
        </w:rPr>
        <w:t>ZD-1-</w:t>
      </w:r>
      <w:r>
        <w:rPr>
          <w:rFonts w:hint="eastAsia" w:ascii="Times New Roman" w:hAnsi="Times New Roman"/>
        </w:rPr>
        <w:t>H2格式要求填写移动设施，基于不同活动类别、不同机型分别统计燃油消耗量、大圆总周转量等。</w:t>
      </w:r>
    </w:p>
    <w:p>
      <w:pPr>
        <w:pStyle w:val="51"/>
        <w:adjustRightInd w:val="0"/>
        <w:snapToGrid w:val="0"/>
        <w:ind w:firstLine="480"/>
        <w:rPr>
          <w:rFonts w:ascii="Times New Roman" w:hAnsi="Times New Roman"/>
        </w:rPr>
      </w:pPr>
      <w:r>
        <w:rPr>
          <w:rFonts w:ascii="Times New Roman" w:hAnsi="Times New Roman"/>
        </w:rPr>
        <w:t>其中飞行活动类别包括四类</w:t>
      </w:r>
      <w:r>
        <w:rPr>
          <w:rFonts w:hint="eastAsia" w:ascii="Times New Roman" w:hAnsi="Times New Roman"/>
        </w:rPr>
        <w:t>：</w:t>
      </w:r>
    </w:p>
    <w:p>
      <w:pPr>
        <w:pStyle w:val="51"/>
        <w:adjustRightInd w:val="0"/>
        <w:snapToGrid w:val="0"/>
        <w:ind w:firstLine="480"/>
        <w:rPr>
          <w:rFonts w:ascii="Times New Roman" w:hAnsi="Times New Roman"/>
        </w:rPr>
      </w:pPr>
      <w:r>
        <w:rPr>
          <w:rFonts w:ascii="Times New Roman" w:hAnsi="Times New Roman"/>
        </w:rPr>
        <w:t>第一类飞行活动</w:t>
      </w:r>
      <w:r>
        <w:rPr>
          <w:rFonts w:hint="eastAsia" w:ascii="Times New Roman" w:hAnsi="Times New Roman"/>
        </w:rPr>
        <w:t>：</w:t>
      </w:r>
      <w:r>
        <w:rPr>
          <w:rFonts w:ascii="Times New Roman" w:hAnsi="Times New Roman"/>
        </w:rPr>
        <w:t>航段两端都在中华人民共和国境内</w:t>
      </w:r>
      <w:r>
        <w:rPr>
          <w:rFonts w:hint="eastAsia" w:ascii="Times New Roman" w:hAnsi="Times New Roman"/>
        </w:rPr>
        <w:t>（不含港澳台）的。</w:t>
      </w:r>
    </w:p>
    <w:p>
      <w:pPr>
        <w:pStyle w:val="51"/>
        <w:adjustRightInd w:val="0"/>
        <w:snapToGrid w:val="0"/>
        <w:ind w:firstLine="480"/>
        <w:rPr>
          <w:rFonts w:ascii="Times New Roman" w:hAnsi="Times New Roman"/>
        </w:rPr>
      </w:pPr>
      <w:r>
        <w:rPr>
          <w:rFonts w:ascii="Times New Roman" w:hAnsi="Times New Roman"/>
        </w:rPr>
        <w:t>第二类飞行活动</w:t>
      </w:r>
      <w:r>
        <w:rPr>
          <w:rFonts w:hint="eastAsia" w:ascii="Times New Roman" w:hAnsi="Times New Roman"/>
        </w:rPr>
        <w:t>：</w:t>
      </w:r>
      <w:r>
        <w:rPr>
          <w:rFonts w:ascii="Times New Roman" w:hAnsi="Times New Roman"/>
        </w:rPr>
        <w:t>航段一端在中华人民共和国境内</w:t>
      </w:r>
      <w:r>
        <w:rPr>
          <w:rFonts w:hint="eastAsia" w:ascii="Times New Roman" w:hAnsi="Times New Roman"/>
        </w:rPr>
        <w:t>（不含港澳台）且另一端在台湾省、香港特别行政区或澳门特别行政区的，或者两端在台湾省、香港特别行政区、澳门特别行政区的。</w:t>
      </w:r>
    </w:p>
    <w:p>
      <w:pPr>
        <w:pStyle w:val="51"/>
        <w:adjustRightInd w:val="0"/>
        <w:snapToGrid w:val="0"/>
        <w:ind w:firstLine="480"/>
        <w:rPr>
          <w:rFonts w:ascii="Times New Roman" w:hAnsi="Times New Roman"/>
        </w:rPr>
      </w:pPr>
      <w:r>
        <w:rPr>
          <w:rFonts w:ascii="Times New Roman" w:hAnsi="Times New Roman"/>
        </w:rPr>
        <w:t>第三类飞行活动</w:t>
      </w:r>
      <w:r>
        <w:rPr>
          <w:rFonts w:hint="eastAsia" w:ascii="Times New Roman" w:hAnsi="Times New Roman"/>
        </w:rPr>
        <w:t>：</w:t>
      </w:r>
      <w:r>
        <w:rPr>
          <w:rFonts w:ascii="Times New Roman" w:hAnsi="Times New Roman"/>
        </w:rPr>
        <w:t>航段一端在中华人民共和国国内</w:t>
      </w:r>
      <w:r>
        <w:rPr>
          <w:rFonts w:hint="eastAsia" w:ascii="Times New Roman" w:hAnsi="Times New Roman"/>
        </w:rPr>
        <w:t>（含港澳台），另一端在其他国家的；或者航段两端分别在中华人民共和国（含港澳台）以外不同国家的。</w:t>
      </w:r>
    </w:p>
    <w:p>
      <w:pPr>
        <w:pStyle w:val="51"/>
        <w:adjustRightInd w:val="0"/>
        <w:snapToGrid w:val="0"/>
        <w:ind w:firstLine="480"/>
        <w:rPr>
          <w:rFonts w:ascii="Times New Roman" w:hAnsi="Times New Roman"/>
        </w:rPr>
      </w:pPr>
      <w:r>
        <w:rPr>
          <w:rFonts w:ascii="Times New Roman" w:hAnsi="Times New Roman"/>
        </w:rPr>
        <w:t>第四类飞行活动</w:t>
      </w:r>
      <w:r>
        <w:rPr>
          <w:rFonts w:hint="eastAsia" w:ascii="Times New Roman" w:hAnsi="Times New Roman"/>
        </w:rPr>
        <w:t>：</w:t>
      </w:r>
      <w:r>
        <w:rPr>
          <w:rFonts w:ascii="Times New Roman" w:hAnsi="Times New Roman"/>
        </w:rPr>
        <w:t>航段两端都在中华人民共和国</w:t>
      </w:r>
      <w:r>
        <w:rPr>
          <w:rFonts w:hint="eastAsia" w:ascii="Times New Roman" w:hAnsi="Times New Roman"/>
        </w:rPr>
        <w:t>（含港澳台）国外的同一国家的。</w:t>
      </w:r>
    </w:p>
    <w:p>
      <w:pPr>
        <w:adjustRightInd w:val="0"/>
        <w:snapToGrid w:val="0"/>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HK-1  </w:t>
      </w:r>
      <w:r>
        <w:rPr>
          <w:rFonts w:hint="eastAsia" w:ascii="Times New Roman" w:hAnsi="Times New Roman"/>
          <w:b/>
          <w:sz w:val="21"/>
          <w:szCs w:val="21"/>
        </w:rPr>
        <w:t>报告单位基本信息</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714"/>
        <w:gridCol w:w="970"/>
        <w:gridCol w:w="976"/>
        <w:gridCol w:w="267"/>
        <w:gridCol w:w="1118"/>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企业名称</w:t>
            </w:r>
          </w:p>
        </w:tc>
        <w:tc>
          <w:tcPr>
            <w:tcW w:w="5472"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所属行业</w:t>
            </w:r>
          </w:p>
        </w:tc>
        <w:tc>
          <w:tcPr>
            <w:tcW w:w="714"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7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行业代码</w:t>
            </w:r>
          </w:p>
        </w:tc>
        <w:tc>
          <w:tcPr>
            <w:tcW w:w="97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385" w:type="dxa"/>
            <w:gridSpan w:val="2"/>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社会信用</w:t>
            </w:r>
            <w:r>
              <w:rPr>
                <w:rFonts w:ascii="Times New Roman" w:hAnsi="Times New Roman"/>
                <w:sz w:val="18"/>
                <w:szCs w:val="18"/>
              </w:rPr>
              <w:t>代码</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企业注册地址</w:t>
            </w:r>
          </w:p>
        </w:tc>
        <w:tc>
          <w:tcPr>
            <w:tcW w:w="5472"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hint="eastAsia"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企业办公地址</w:t>
            </w:r>
          </w:p>
        </w:tc>
        <w:tc>
          <w:tcPr>
            <w:tcW w:w="5472"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hint="eastAsia"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法定代表人</w:t>
            </w:r>
          </w:p>
        </w:tc>
        <w:tc>
          <w:tcPr>
            <w:tcW w:w="714"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7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电话</w:t>
            </w:r>
          </w:p>
        </w:tc>
        <w:tc>
          <w:tcPr>
            <w:tcW w:w="1243"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通信地址</w:t>
            </w:r>
          </w:p>
        </w:tc>
        <w:tc>
          <w:tcPr>
            <w:tcW w:w="292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邮编</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单位分管领导</w:t>
            </w:r>
          </w:p>
        </w:tc>
        <w:tc>
          <w:tcPr>
            <w:tcW w:w="714"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7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电话</w:t>
            </w:r>
          </w:p>
        </w:tc>
        <w:tc>
          <w:tcPr>
            <w:tcW w:w="1243"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单位碳排放管理部门名称</w:t>
            </w:r>
          </w:p>
        </w:tc>
        <w:tc>
          <w:tcPr>
            <w:tcW w:w="5472"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负责人</w:t>
            </w:r>
          </w:p>
        </w:tc>
        <w:tc>
          <w:tcPr>
            <w:tcW w:w="714"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7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电话</w:t>
            </w:r>
          </w:p>
        </w:tc>
        <w:tc>
          <w:tcPr>
            <w:tcW w:w="1243"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手机</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电子邮件</w:t>
            </w:r>
          </w:p>
        </w:tc>
        <w:tc>
          <w:tcPr>
            <w:tcW w:w="292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联系人</w:t>
            </w:r>
          </w:p>
        </w:tc>
        <w:tc>
          <w:tcPr>
            <w:tcW w:w="714"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7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电话</w:t>
            </w:r>
          </w:p>
        </w:tc>
        <w:tc>
          <w:tcPr>
            <w:tcW w:w="1243"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手机</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电子邮件</w:t>
            </w:r>
          </w:p>
        </w:tc>
        <w:tc>
          <w:tcPr>
            <w:tcW w:w="292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通信地址</w:t>
            </w:r>
          </w:p>
        </w:tc>
        <w:tc>
          <w:tcPr>
            <w:tcW w:w="292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邮编</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企业主要的产品</w:t>
            </w:r>
          </w:p>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或服务</w:t>
            </w:r>
          </w:p>
        </w:tc>
        <w:tc>
          <w:tcPr>
            <w:tcW w:w="5472"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ICAO三字代码</w:t>
            </w:r>
          </w:p>
        </w:tc>
        <w:tc>
          <w:tcPr>
            <w:tcW w:w="5472"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restart"/>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核算和报告边界</w:t>
            </w: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w:t>
            </w:r>
            <w:r>
              <w:rPr>
                <w:rFonts w:ascii="Times New Roman" w:hAnsi="Times New Roman"/>
                <w:sz w:val="18"/>
                <w:szCs w:val="18"/>
              </w:rPr>
              <w:t>8</w:t>
            </w:r>
            <w:r>
              <w:rPr>
                <w:rFonts w:hint="eastAsia" w:ascii="Times New Roman" w:hAnsi="Times New Roman"/>
                <w:sz w:val="18"/>
                <w:szCs w:val="18"/>
              </w:rPr>
              <w:t>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w:t>
            </w:r>
            <w:r>
              <w:rPr>
                <w:rFonts w:ascii="Times New Roman" w:hAnsi="Times New Roman"/>
                <w:sz w:val="18"/>
                <w:szCs w:val="18"/>
              </w:rPr>
              <w:t>8</w:t>
            </w:r>
            <w:r>
              <w:rPr>
                <w:rFonts w:hint="eastAsia" w:ascii="Times New Roman" w:hAnsi="Times New Roman"/>
                <w:sz w:val="18"/>
                <w:szCs w:val="18"/>
              </w:rPr>
              <w:t>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退出的或规模缩小的移动排放设施（相比于</w:t>
            </w:r>
            <w:r>
              <w:rPr>
                <w:rFonts w:ascii="Times New Roman" w:hAnsi="Times New Roman"/>
                <w:sz w:val="18"/>
                <w:szCs w:val="18"/>
              </w:rPr>
              <w:t>2018</w:t>
            </w:r>
            <w:r>
              <w:rPr>
                <w:rFonts w:hint="eastAsia" w:ascii="Times New Roman" w:hAnsi="Times New Roman"/>
                <w:sz w:val="18"/>
                <w:szCs w:val="18"/>
              </w:rPr>
              <w:t>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退出的或规模缩小的移动排放设施（相比于上一年度）：</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新增的或规模扩大的移动排放设施（相比于</w:t>
            </w:r>
            <w:r>
              <w:rPr>
                <w:rFonts w:ascii="Times New Roman" w:hAnsi="Times New Roman"/>
                <w:sz w:val="18"/>
                <w:szCs w:val="18"/>
              </w:rPr>
              <w:t>2018</w:t>
            </w:r>
            <w:r>
              <w:rPr>
                <w:rFonts w:hint="eastAsia" w:ascii="Times New Roman" w:hAnsi="Times New Roman"/>
                <w:sz w:val="18"/>
                <w:szCs w:val="18"/>
              </w:rPr>
              <w:t>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新增的或规模扩大的移动排放设施（相比于上一年度）：</w:t>
            </w:r>
          </w:p>
          <w:p>
            <w:pPr>
              <w:adjustRightInd w:val="0"/>
              <w:snapToGrid w:val="0"/>
              <w:spacing w:line="320" w:lineRule="atLeast"/>
              <w:ind w:firstLine="0" w:firstLineChars="0"/>
              <w:jc w:val="left"/>
              <w:rPr>
                <w:rFonts w:ascii="Times New Roman" w:hAnsi="Times New Roman"/>
                <w:sz w:val="18"/>
                <w:szCs w:val="18"/>
              </w:rPr>
            </w:pPr>
          </w:p>
        </w:tc>
      </w:tr>
    </w:tbl>
    <w:p>
      <w:pPr>
        <w:adjustRightInd w:val="0"/>
        <w:snapToGrid w:val="0"/>
        <w:ind w:firstLine="0" w:firstLineChars="0"/>
        <w:jc w:val="center"/>
        <w:rPr>
          <w:rFonts w:ascii="Times New Roman" w:hAnsi="Times New Roman"/>
          <w:b/>
          <w:sz w:val="21"/>
          <w:szCs w:val="21"/>
        </w:rPr>
      </w:pPr>
    </w:p>
    <w:p>
      <w:pPr>
        <w:adjustRightInd w:val="0"/>
        <w:snapToGrid w:val="0"/>
        <w:ind w:firstLine="0" w:firstLineChars="0"/>
        <w:jc w:val="center"/>
        <w:rPr>
          <w:rFonts w:ascii="Times New Roman" w:hAnsi="Times New Roman"/>
          <w:b/>
          <w:sz w:val="21"/>
          <w:szCs w:val="21"/>
        </w:rPr>
      </w:pPr>
      <w:r>
        <w:rPr>
          <w:rFonts w:ascii="Times New Roman" w:hAnsi="Times New Roman"/>
          <w:b/>
          <w:sz w:val="21"/>
          <w:szCs w:val="21"/>
        </w:rPr>
        <w:t>表ZD-1-</w:t>
      </w:r>
      <w:r>
        <w:rPr>
          <w:rFonts w:hint="eastAsia" w:ascii="Times New Roman" w:hAnsi="Times New Roman"/>
          <w:b/>
          <w:sz w:val="21"/>
          <w:szCs w:val="21"/>
        </w:rPr>
        <w:t>H</w:t>
      </w:r>
      <w:r>
        <w:rPr>
          <w:rFonts w:ascii="Times New Roman" w:hAnsi="Times New Roman"/>
          <w:b/>
          <w:sz w:val="21"/>
          <w:szCs w:val="21"/>
        </w:rPr>
        <w:t>1  重点碳排放单位</w:t>
      </w:r>
      <w:r>
        <w:rPr>
          <w:rFonts w:hint="eastAsia" w:ascii="Times New Roman" w:hAnsi="Times New Roman"/>
          <w:b/>
          <w:sz w:val="21"/>
          <w:szCs w:val="21"/>
        </w:rPr>
        <w:t>固定设施</w:t>
      </w:r>
      <w:r>
        <w:rPr>
          <w:rFonts w:ascii="Times New Roman" w:hAnsi="Times New Roman"/>
          <w:b/>
          <w:sz w:val="21"/>
          <w:szCs w:val="21"/>
        </w:rPr>
        <w:t>信息</w:t>
      </w:r>
      <w:r>
        <w:rPr>
          <w:rFonts w:hint="eastAsia" w:ascii="Times New Roman" w:hAnsi="Times New Roman"/>
          <w:b/>
          <w:sz w:val="21"/>
          <w:szCs w:val="21"/>
        </w:rPr>
        <w:t>表</w:t>
      </w:r>
    </w:p>
    <w:tbl>
      <w:tblPr>
        <w:tblStyle w:val="27"/>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04"/>
        <w:gridCol w:w="5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7" w:type="dxa"/>
            <w:vAlign w:val="center"/>
          </w:tcPr>
          <w:p>
            <w:pPr>
              <w:pStyle w:val="55"/>
              <w:snapToGrid w:val="0"/>
              <w:spacing w:line="320" w:lineRule="exact"/>
              <w:ind w:firstLine="269"/>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rPr>
              <w:t>设备名称</w:t>
            </w:r>
          </w:p>
        </w:tc>
        <w:tc>
          <w:tcPr>
            <w:tcW w:w="588" w:type="dxa"/>
            <w:vAlign w:val="center"/>
          </w:tcPr>
          <w:p>
            <w:pPr>
              <w:pStyle w:val="55"/>
              <w:snapToGrid w:val="0"/>
              <w:spacing w:line="320" w:lineRule="exact"/>
              <w:rPr>
                <w:rFonts w:ascii="Times New Roman" w:hAnsi="Times New Roman" w:cs="Times New Roman"/>
                <w:b/>
                <w:color w:val="auto"/>
                <w:kern w:val="2"/>
                <w:sz w:val="18"/>
                <w:szCs w:val="18"/>
              </w:rPr>
            </w:pPr>
            <w:r>
              <w:rPr>
                <w:rFonts w:ascii="Times New Roman" w:hAnsi="Times New Roman" w:cs="Times New Roman"/>
                <w:b/>
                <w:color w:val="auto"/>
                <w:sz w:val="18"/>
                <w:szCs w:val="18"/>
                <w:lang w:eastAsia="zh-CN"/>
              </w:rPr>
              <w:t>台数</w:t>
            </w:r>
          </w:p>
        </w:tc>
        <w:tc>
          <w:tcPr>
            <w:tcW w:w="5510" w:type="dxa"/>
            <w:vAlign w:val="center"/>
          </w:tcPr>
          <w:p>
            <w:pPr>
              <w:pStyle w:val="55"/>
              <w:snapToGrid w:val="0"/>
              <w:spacing w:line="320" w:lineRule="exact"/>
              <w:ind w:firstLine="269"/>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设备情况简要说明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7"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燃气锅炉</w:t>
            </w:r>
          </w:p>
        </w:tc>
        <w:tc>
          <w:tcPr>
            <w:tcW w:w="588"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510" w:type="dxa"/>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7"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其他</w:t>
            </w:r>
            <w:r>
              <w:rPr>
                <w:rFonts w:hint="eastAsia" w:ascii="Times New Roman" w:hAnsi="Times New Roman"/>
                <w:sz w:val="18"/>
                <w:szCs w:val="18"/>
              </w:rPr>
              <w:t>化石燃料燃烧设备</w:t>
            </w:r>
          </w:p>
        </w:tc>
        <w:tc>
          <w:tcPr>
            <w:tcW w:w="588"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510" w:type="dxa"/>
            <w:vAlign w:val="center"/>
          </w:tcPr>
          <w:p>
            <w:pPr>
              <w:adjustRightInd w:val="0"/>
              <w:snapToGrid w:val="0"/>
              <w:spacing w:line="320" w:lineRule="exact"/>
              <w:ind w:firstLine="0" w:firstLineChars="0"/>
              <w:jc w:val="center"/>
              <w:rPr>
                <w:rFonts w:ascii="Times New Roman" w:hAnsi="Times New Roman"/>
                <w:sz w:val="18"/>
                <w:szCs w:val="18"/>
              </w:rPr>
            </w:pPr>
          </w:p>
        </w:tc>
      </w:tr>
    </w:tbl>
    <w:p>
      <w:pPr>
        <w:adjustRightInd w:val="0"/>
        <w:snapToGrid w:val="0"/>
        <w:ind w:firstLine="0" w:firstLineChars="0"/>
        <w:jc w:val="center"/>
        <w:rPr>
          <w:rFonts w:ascii="Times New Roman" w:hAnsi="Times New Roman"/>
          <w:b/>
          <w:bCs/>
        </w:rPr>
      </w:pPr>
    </w:p>
    <w:p>
      <w:pPr>
        <w:adjustRightInd w:val="0"/>
        <w:snapToGrid w:val="0"/>
        <w:ind w:firstLine="0" w:firstLineChars="0"/>
        <w:jc w:val="center"/>
        <w:rPr>
          <w:rFonts w:ascii="Times New Roman" w:hAnsi="Times New Roman"/>
          <w:b/>
          <w:sz w:val="21"/>
          <w:szCs w:val="21"/>
        </w:rPr>
      </w:pPr>
      <w:r>
        <w:rPr>
          <w:rFonts w:ascii="Times New Roman" w:hAnsi="Times New Roman"/>
          <w:b/>
          <w:sz w:val="21"/>
          <w:szCs w:val="21"/>
        </w:rPr>
        <w:t>表ZD-1-</w:t>
      </w:r>
      <w:r>
        <w:rPr>
          <w:rFonts w:hint="eastAsia" w:ascii="Times New Roman" w:hAnsi="Times New Roman"/>
          <w:b/>
          <w:sz w:val="21"/>
          <w:szCs w:val="21"/>
        </w:rPr>
        <w:t>H2重点碳排放单位移动设施信息表</w:t>
      </w:r>
    </w:p>
    <w:tbl>
      <w:tblPr>
        <w:tblStyle w:val="27"/>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38"/>
        <w:gridCol w:w="1768"/>
        <w:gridCol w:w="1310"/>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35" w:type="dxa"/>
            <w:shd w:val="clear" w:color="auto" w:fill="auto"/>
            <w:vAlign w:val="center"/>
          </w:tcPr>
          <w:p>
            <w:pPr>
              <w:adjustRightInd w:val="0"/>
              <w:snapToGrid w:val="0"/>
              <w:ind w:firstLine="0" w:firstLineChars="0"/>
              <w:jc w:val="center"/>
              <w:rPr>
                <w:b/>
                <w:sz w:val="18"/>
                <w:szCs w:val="18"/>
              </w:rPr>
            </w:pPr>
            <w:r>
              <w:rPr>
                <w:rFonts w:hint="eastAsia"/>
                <w:b/>
                <w:sz w:val="18"/>
                <w:szCs w:val="18"/>
              </w:rPr>
              <w:t>序号</w:t>
            </w:r>
          </w:p>
        </w:tc>
        <w:tc>
          <w:tcPr>
            <w:tcW w:w="1238"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ICAO机型</w:t>
            </w:r>
          </w:p>
        </w:tc>
        <w:tc>
          <w:tcPr>
            <w:tcW w:w="1768"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报告期内飞机数量</w:t>
            </w:r>
          </w:p>
        </w:tc>
        <w:tc>
          <w:tcPr>
            <w:tcW w:w="1310"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燃料类型</w:t>
            </w:r>
          </w:p>
        </w:tc>
        <w:tc>
          <w:tcPr>
            <w:tcW w:w="3008"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飞机注册号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835"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1</w:t>
            </w:r>
          </w:p>
        </w:tc>
        <w:tc>
          <w:tcPr>
            <w:tcW w:w="123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76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310"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3008"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835"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2</w:t>
            </w:r>
          </w:p>
        </w:tc>
        <w:tc>
          <w:tcPr>
            <w:tcW w:w="123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76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310"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3008"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835"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3</w:t>
            </w:r>
          </w:p>
        </w:tc>
        <w:tc>
          <w:tcPr>
            <w:tcW w:w="123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76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310"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3008"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835"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4</w:t>
            </w:r>
          </w:p>
        </w:tc>
        <w:tc>
          <w:tcPr>
            <w:tcW w:w="123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76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310"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3008"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835"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5</w:t>
            </w:r>
          </w:p>
        </w:tc>
        <w:tc>
          <w:tcPr>
            <w:tcW w:w="123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76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310"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3008"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835"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6</w:t>
            </w:r>
          </w:p>
        </w:tc>
        <w:tc>
          <w:tcPr>
            <w:tcW w:w="123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76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310"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3008"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835"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7</w:t>
            </w:r>
          </w:p>
        </w:tc>
        <w:tc>
          <w:tcPr>
            <w:tcW w:w="123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76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310"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3008"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835"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8</w:t>
            </w:r>
          </w:p>
        </w:tc>
        <w:tc>
          <w:tcPr>
            <w:tcW w:w="123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76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310"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3008"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835" w:type="dxa"/>
            <w:shd w:val="clear" w:color="auto" w:fill="auto"/>
            <w:vAlign w:val="center"/>
          </w:tcPr>
          <w:p>
            <w:pPr>
              <w:adjustRightInd w:val="0"/>
              <w:snapToGrid w:val="0"/>
              <w:spacing w:line="240" w:lineRule="auto"/>
              <w:ind w:firstLine="0" w:firstLineChars="0"/>
              <w:jc w:val="center"/>
              <w:rPr>
                <w:b/>
                <w:sz w:val="18"/>
                <w:szCs w:val="18"/>
              </w:rPr>
            </w:pPr>
            <w:r>
              <w:rPr>
                <w:rFonts w:hint="eastAsia"/>
                <w:color w:val="000000"/>
                <w:sz w:val="18"/>
                <w:szCs w:val="18"/>
              </w:rPr>
              <w:t>合计</w:t>
            </w:r>
          </w:p>
        </w:tc>
        <w:tc>
          <w:tcPr>
            <w:tcW w:w="123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768"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1310"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3008" w:type="dxa"/>
            <w:vAlign w:val="center"/>
          </w:tcPr>
          <w:p>
            <w:pPr>
              <w:adjustRightInd w:val="0"/>
              <w:snapToGrid w:val="0"/>
              <w:ind w:firstLine="0" w:firstLineChars="0"/>
              <w:jc w:val="center"/>
              <w:rPr>
                <w:rFonts w:ascii="Times New Roman" w:hAnsi="Times New Roman"/>
                <w:b/>
                <w:sz w:val="21"/>
                <w:szCs w:val="21"/>
              </w:rPr>
            </w:pPr>
          </w:p>
        </w:tc>
      </w:tr>
    </w:tbl>
    <w:p>
      <w:pPr>
        <w:adjustRightInd w:val="0"/>
        <w:snapToGrid w:val="0"/>
        <w:ind w:firstLine="0" w:firstLineChars="0"/>
        <w:jc w:val="center"/>
        <w:rPr>
          <w:rFonts w:ascii="Times New Roman" w:hAnsi="Times New Roman"/>
          <w:b/>
          <w:bCs/>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linePitch="326" w:charSpace="0"/>
        </w:sectPr>
      </w:pPr>
    </w:p>
    <w:p>
      <w:pPr>
        <w:tabs>
          <w:tab w:val="left" w:pos="744"/>
          <w:tab w:val="center" w:pos="6979"/>
        </w:tabs>
        <w:adjustRightInd w:val="0"/>
        <w:snapToGrid w:val="0"/>
        <w:ind w:firstLine="0" w:firstLineChars="0"/>
        <w:jc w:val="center"/>
        <w:rPr>
          <w:rFonts w:ascii="Times New Roman" w:hAnsi="Times New Roman"/>
          <w:b/>
          <w:sz w:val="21"/>
          <w:szCs w:val="21"/>
        </w:rPr>
      </w:pPr>
      <w:r>
        <w:rPr>
          <w:rFonts w:ascii="Times New Roman" w:hAnsi="Times New Roman"/>
          <w:b/>
          <w:sz w:val="21"/>
          <w:szCs w:val="21"/>
        </w:rPr>
        <w:t>表ZD-1-</w:t>
      </w:r>
      <w:r>
        <w:rPr>
          <w:rFonts w:hint="eastAsia" w:ascii="Times New Roman" w:hAnsi="Times New Roman"/>
          <w:b/>
          <w:sz w:val="21"/>
          <w:szCs w:val="21"/>
        </w:rPr>
        <w:t>H2-</w:t>
      </w:r>
      <w:r>
        <w:rPr>
          <w:rFonts w:ascii="Times New Roman" w:hAnsi="Times New Roman"/>
          <w:b/>
          <w:sz w:val="21"/>
          <w:szCs w:val="21"/>
        </w:rPr>
        <w:t>1</w:t>
      </w:r>
      <w:r>
        <w:rPr>
          <w:rFonts w:hint="eastAsia" w:ascii="Times New Roman" w:hAnsi="Times New Roman"/>
          <w:b/>
          <w:sz w:val="21"/>
          <w:szCs w:val="21"/>
        </w:rPr>
        <w:t>重点碳排放单位移动设施信息表（5</w:t>
      </w:r>
      <w:r>
        <w:rPr>
          <w:rFonts w:ascii="Times New Roman" w:hAnsi="Times New Roman"/>
          <w:b/>
          <w:sz w:val="21"/>
          <w:szCs w:val="21"/>
        </w:rPr>
        <w:t>611</w:t>
      </w:r>
      <w:r>
        <w:rPr>
          <w:rFonts w:hint="eastAsia" w:ascii="Times New Roman" w:hAnsi="Times New Roman"/>
          <w:b/>
          <w:sz w:val="21"/>
          <w:szCs w:val="21"/>
        </w:rPr>
        <w:t>和5612——第一类飞行活动）</w:t>
      </w:r>
    </w:p>
    <w:tbl>
      <w:tblPr>
        <w:tblStyle w:val="27"/>
        <w:tblW w:w="11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246"/>
        <w:gridCol w:w="2007"/>
        <w:gridCol w:w="212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shd w:val="clear" w:color="auto" w:fill="auto"/>
            <w:vAlign w:val="center"/>
          </w:tcPr>
          <w:p>
            <w:pPr>
              <w:adjustRightInd w:val="0"/>
              <w:snapToGrid w:val="0"/>
              <w:ind w:firstLine="0" w:firstLineChars="0"/>
              <w:jc w:val="center"/>
              <w:rPr>
                <w:b/>
                <w:sz w:val="18"/>
                <w:szCs w:val="18"/>
              </w:rPr>
            </w:pPr>
            <w:r>
              <w:rPr>
                <w:rFonts w:hint="eastAsia"/>
                <w:b/>
                <w:sz w:val="18"/>
                <w:szCs w:val="18"/>
              </w:rPr>
              <w:t>序号</w:t>
            </w:r>
          </w:p>
        </w:tc>
        <w:tc>
          <w:tcPr>
            <w:tcW w:w="2126"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ICAO机型</w:t>
            </w:r>
          </w:p>
        </w:tc>
        <w:tc>
          <w:tcPr>
            <w:tcW w:w="2246" w:type="dxa"/>
            <w:vAlign w:val="center"/>
          </w:tcPr>
          <w:p>
            <w:pPr>
              <w:adjustRightInd w:val="0"/>
              <w:snapToGrid w:val="0"/>
              <w:spacing w:line="240" w:lineRule="auto"/>
              <w:ind w:firstLine="0" w:firstLineChars="0"/>
              <w:jc w:val="center"/>
              <w:rPr>
                <w:b/>
                <w:sz w:val="18"/>
                <w:szCs w:val="18"/>
              </w:rPr>
            </w:pPr>
            <w:r>
              <w:rPr>
                <w:rFonts w:hint="eastAsia"/>
                <w:b/>
                <w:sz w:val="18"/>
                <w:szCs w:val="18"/>
              </w:rPr>
              <w:t>燃料年消耗量</w:t>
            </w:r>
          </w:p>
          <w:p>
            <w:pPr>
              <w:adjustRightInd w:val="0"/>
              <w:snapToGrid w:val="0"/>
              <w:spacing w:line="240" w:lineRule="auto"/>
              <w:ind w:firstLine="0" w:firstLineChars="0"/>
              <w:jc w:val="center"/>
              <w:rPr>
                <w:b/>
                <w:sz w:val="18"/>
                <w:szCs w:val="18"/>
              </w:rPr>
            </w:pPr>
            <w:r>
              <w:rPr>
                <w:rFonts w:ascii="Times New Roman" w:hAnsi="Times New Roman"/>
                <w:b/>
                <w:sz w:val="18"/>
                <w:szCs w:val="18"/>
              </w:rPr>
              <w:t xml:space="preserve"> (t)</w:t>
            </w:r>
          </w:p>
        </w:tc>
        <w:tc>
          <w:tcPr>
            <w:tcW w:w="2007" w:type="dxa"/>
            <w:vAlign w:val="center"/>
          </w:tcPr>
          <w:p>
            <w:pPr>
              <w:adjustRightInd w:val="0"/>
              <w:snapToGrid w:val="0"/>
              <w:spacing w:line="240" w:lineRule="auto"/>
              <w:ind w:firstLine="0" w:firstLineChars="0"/>
              <w:jc w:val="center"/>
              <w:rPr>
                <w:b/>
                <w:sz w:val="18"/>
                <w:szCs w:val="18"/>
              </w:rPr>
            </w:pPr>
            <w:r>
              <w:rPr>
                <w:rFonts w:hint="eastAsia"/>
                <w:b/>
                <w:sz w:val="18"/>
                <w:szCs w:val="18"/>
              </w:rPr>
              <w:t>移动排放设施</w:t>
            </w:r>
          </w:p>
          <w:p>
            <w:pPr>
              <w:adjustRightInd w:val="0"/>
              <w:snapToGrid w:val="0"/>
              <w:spacing w:line="240" w:lineRule="auto"/>
              <w:ind w:firstLine="0" w:firstLineChars="0"/>
              <w:jc w:val="center"/>
              <w:rPr>
                <w:b/>
                <w:sz w:val="18"/>
                <w:szCs w:val="18"/>
              </w:rPr>
            </w:pPr>
            <w:r>
              <w:rPr>
                <w:rFonts w:hint="eastAsia"/>
                <w:b/>
                <w:sz w:val="18"/>
                <w:szCs w:val="18"/>
              </w:rPr>
              <w:t>CO</w:t>
            </w:r>
            <w:r>
              <w:rPr>
                <w:b/>
                <w:sz w:val="18"/>
                <w:szCs w:val="18"/>
                <w:vertAlign w:val="subscript"/>
              </w:rPr>
              <w:t>2</w:t>
            </w:r>
            <w:r>
              <w:rPr>
                <w:rFonts w:hint="eastAsia"/>
                <w:b/>
                <w:sz w:val="18"/>
                <w:szCs w:val="18"/>
              </w:rPr>
              <w:t>排放量合计量</w:t>
            </w:r>
          </w:p>
          <w:p>
            <w:pPr>
              <w:adjustRightInd w:val="0"/>
              <w:snapToGrid w:val="0"/>
              <w:spacing w:line="240" w:lineRule="auto"/>
              <w:ind w:firstLine="0" w:firstLineChars="0"/>
              <w:jc w:val="center"/>
              <w:rPr>
                <w:b/>
                <w:sz w:val="18"/>
                <w:szCs w:val="18"/>
              </w:rPr>
            </w:pPr>
            <w:r>
              <w:rPr>
                <w:rFonts w:hint="eastAsia"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hint="eastAsia" w:ascii="Times New Roman" w:hAnsi="Times New Roman"/>
                <w:b/>
                <w:sz w:val="18"/>
                <w:szCs w:val="18"/>
              </w:rPr>
              <w:t>）</w:t>
            </w:r>
          </w:p>
        </w:tc>
        <w:tc>
          <w:tcPr>
            <w:tcW w:w="2126" w:type="dxa"/>
            <w:vAlign w:val="center"/>
          </w:tcPr>
          <w:p>
            <w:pPr>
              <w:adjustRightInd w:val="0"/>
              <w:snapToGrid w:val="0"/>
              <w:spacing w:line="240" w:lineRule="auto"/>
              <w:ind w:firstLine="0" w:firstLineChars="0"/>
              <w:jc w:val="center"/>
              <w:rPr>
                <w:b/>
                <w:sz w:val="18"/>
                <w:szCs w:val="18"/>
              </w:rPr>
            </w:pPr>
            <w:r>
              <w:rPr>
                <w:rFonts w:hint="eastAsia"/>
                <w:b/>
                <w:sz w:val="18"/>
                <w:szCs w:val="18"/>
              </w:rPr>
              <w:t>大圆总周转量</w:t>
            </w:r>
          </w:p>
          <w:p>
            <w:pPr>
              <w:adjustRightInd w:val="0"/>
              <w:snapToGrid w:val="0"/>
              <w:spacing w:line="240" w:lineRule="auto"/>
              <w:ind w:firstLine="0" w:firstLineChars="0"/>
              <w:jc w:val="center"/>
              <w:rPr>
                <w:b/>
                <w:sz w:val="18"/>
                <w:szCs w:val="18"/>
              </w:rPr>
            </w:pPr>
            <w:r>
              <w:rPr>
                <w:rFonts w:hint="eastAsia"/>
                <w:b/>
                <w:sz w:val="18"/>
                <w:szCs w:val="18"/>
              </w:rPr>
              <w:t>（万吨公里）</w:t>
            </w:r>
          </w:p>
        </w:tc>
        <w:tc>
          <w:tcPr>
            <w:tcW w:w="2552" w:type="dxa"/>
            <w:vAlign w:val="center"/>
          </w:tcPr>
          <w:p>
            <w:pPr>
              <w:adjustRightInd w:val="0"/>
              <w:snapToGrid w:val="0"/>
              <w:spacing w:line="240" w:lineRule="auto"/>
              <w:ind w:firstLine="0" w:firstLineChars="0"/>
              <w:jc w:val="center"/>
              <w:rPr>
                <w:b/>
                <w:sz w:val="18"/>
                <w:szCs w:val="18"/>
              </w:rPr>
            </w:pPr>
            <w:r>
              <w:rPr>
                <w:rFonts w:hint="eastAsia"/>
                <w:b/>
                <w:sz w:val="18"/>
                <w:szCs w:val="18"/>
              </w:rPr>
              <w:t>移动设施碳排放强度</w:t>
            </w:r>
          </w:p>
          <w:p>
            <w:pPr>
              <w:adjustRightInd w:val="0"/>
              <w:snapToGrid w:val="0"/>
              <w:spacing w:line="240" w:lineRule="auto"/>
              <w:ind w:firstLine="0" w:firstLineChars="0"/>
              <w:jc w:val="center"/>
              <w:rPr>
                <w:b/>
                <w:sz w:val="18"/>
                <w:szCs w:val="18"/>
              </w:rPr>
            </w:pPr>
            <w:r>
              <w:rPr>
                <w:rFonts w:hint="eastAsia"/>
                <w:b/>
                <w:sz w:val="18"/>
                <w:szCs w:val="18"/>
              </w:rPr>
              <w:t>（kg/吨公里）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1</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2</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3</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4</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5</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6</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7</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8</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color w:val="000000"/>
                <w:sz w:val="18"/>
                <w:szCs w:val="18"/>
              </w:rPr>
              <w:t>合计</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jc w:val="center"/>
        </w:trPr>
        <w:tc>
          <w:tcPr>
            <w:tcW w:w="11761" w:type="dxa"/>
            <w:gridSpan w:val="6"/>
            <w:shd w:val="clear" w:color="auto" w:fill="auto"/>
          </w:tcPr>
          <w:p>
            <w:pPr>
              <w:adjustRightInd w:val="0"/>
              <w:snapToGrid w:val="0"/>
              <w:spacing w:line="240" w:lineRule="auto"/>
              <w:ind w:firstLine="0" w:firstLineChars="0"/>
              <w:rPr>
                <w:sz w:val="18"/>
                <w:szCs w:val="18"/>
              </w:rPr>
            </w:pPr>
            <w:r>
              <w:rPr>
                <w:sz w:val="18"/>
                <w:szCs w:val="18"/>
              </w:rPr>
              <w:t>1、本表统计信息为</w:t>
            </w:r>
            <w:r>
              <w:rPr>
                <w:rFonts w:hint="eastAsia"/>
                <w:sz w:val="18"/>
                <w:szCs w:val="18"/>
              </w:rPr>
              <w:t>企业运营的飞机相关信息（包括自有飞机和租赁飞机），相关数据应按照本指南以及《民航航空飞行活动二氧化碳排放监测、报告和核查管理暂行办法》（民航规〔2018〕3号）要求填写。</w:t>
            </w:r>
          </w:p>
          <w:p>
            <w:pPr>
              <w:adjustRightInd w:val="0"/>
              <w:snapToGrid w:val="0"/>
              <w:spacing w:line="240" w:lineRule="auto"/>
              <w:ind w:firstLine="0" w:firstLineChars="0"/>
              <w:rPr>
                <w:sz w:val="18"/>
                <w:szCs w:val="18"/>
              </w:rPr>
            </w:pPr>
            <w:r>
              <w:rPr>
                <w:rFonts w:hint="eastAsia"/>
                <w:sz w:val="18"/>
                <w:szCs w:val="18"/>
              </w:rPr>
              <w:t>2、各类机型燃料消耗量等于各航段燃油量累计相加。</w:t>
            </w:r>
            <w:r>
              <w:rPr>
                <w:sz w:val="18"/>
                <w:szCs w:val="18"/>
              </w:rPr>
              <w:t>航段归属按照飞行</w:t>
            </w:r>
            <w:r>
              <w:rPr>
                <w:rFonts w:hint="eastAsia"/>
                <w:sz w:val="18"/>
                <w:szCs w:val="18"/>
              </w:rPr>
              <w:t>计划（飞行计划报）</w:t>
            </w:r>
            <w:r>
              <w:rPr>
                <w:sz w:val="18"/>
                <w:szCs w:val="18"/>
              </w:rPr>
              <w:t>上国际民航组织（ICAO）三字代码确定。若航班三字代码缺失，则按飞行计划</w:t>
            </w:r>
            <w:r>
              <w:rPr>
                <w:rFonts w:hint="eastAsia"/>
                <w:sz w:val="18"/>
                <w:szCs w:val="18"/>
              </w:rPr>
              <w:t>（飞行计划报）上</w:t>
            </w:r>
            <w:r>
              <w:rPr>
                <w:sz w:val="18"/>
                <w:szCs w:val="18"/>
              </w:rPr>
              <w:t>航空器注册</w:t>
            </w:r>
            <w:r>
              <w:rPr>
                <w:rFonts w:hint="eastAsia"/>
                <w:sz w:val="18"/>
                <w:szCs w:val="18"/>
              </w:rPr>
              <w:t>码来识别，通过对比运行合格证（AOC）和运行规范，或航空器国籍登记证来确定航段归属</w:t>
            </w:r>
            <w:r>
              <w:rPr>
                <w:sz w:val="18"/>
                <w:szCs w:val="18"/>
              </w:rPr>
              <w:t>。</w:t>
            </w:r>
          </w:p>
          <w:p>
            <w:pPr>
              <w:adjustRightInd w:val="0"/>
              <w:snapToGrid w:val="0"/>
              <w:spacing w:line="240" w:lineRule="auto"/>
              <w:ind w:firstLine="0" w:firstLineChars="0"/>
              <w:rPr>
                <w:sz w:val="18"/>
                <w:szCs w:val="18"/>
              </w:rPr>
            </w:pPr>
            <w:r>
              <w:rPr>
                <w:rFonts w:hint="eastAsia"/>
                <w:sz w:val="18"/>
                <w:szCs w:val="18"/>
              </w:rPr>
              <w:t>3、民用航空</w:t>
            </w:r>
            <w:r>
              <w:rPr>
                <w:sz w:val="18"/>
                <w:szCs w:val="18"/>
              </w:rPr>
              <w:t>运输企业的以下飞机飞行活动不纳入监测和报告范围：a）</w:t>
            </w:r>
            <w:r>
              <w:rPr>
                <w:rFonts w:hint="eastAsia"/>
                <w:sz w:val="18"/>
                <w:szCs w:val="18"/>
              </w:rPr>
              <w:t>人道主义</w:t>
            </w:r>
            <w:r>
              <w:rPr>
                <w:sz w:val="18"/>
                <w:szCs w:val="18"/>
              </w:rPr>
              <w:t>救援；b）</w:t>
            </w:r>
            <w:r>
              <w:rPr>
                <w:rFonts w:hint="eastAsia"/>
                <w:sz w:val="18"/>
                <w:szCs w:val="18"/>
              </w:rPr>
              <w:t>医疗</w:t>
            </w:r>
            <w:r>
              <w:rPr>
                <w:sz w:val="18"/>
                <w:szCs w:val="18"/>
              </w:rPr>
              <w:t>；c）</w:t>
            </w:r>
            <w:r>
              <w:rPr>
                <w:rFonts w:hint="eastAsia"/>
                <w:sz w:val="18"/>
                <w:szCs w:val="18"/>
              </w:rPr>
              <w:t>消防</w:t>
            </w:r>
            <w:r>
              <w:rPr>
                <w:sz w:val="18"/>
                <w:szCs w:val="18"/>
              </w:rPr>
              <w:t>；d）</w:t>
            </w:r>
            <w:r>
              <w:rPr>
                <w:rFonts w:hint="eastAsia"/>
                <w:sz w:val="18"/>
                <w:szCs w:val="18"/>
              </w:rPr>
              <w:t>国家</w:t>
            </w:r>
            <w:r>
              <w:rPr>
                <w:sz w:val="18"/>
                <w:szCs w:val="18"/>
              </w:rPr>
              <w:t>元首航班。</w:t>
            </w:r>
          </w:p>
          <w:p>
            <w:pPr>
              <w:adjustRightInd w:val="0"/>
              <w:snapToGrid w:val="0"/>
              <w:spacing w:line="240" w:lineRule="auto"/>
              <w:ind w:firstLine="0" w:firstLineChars="0"/>
              <w:rPr>
                <w:sz w:val="18"/>
                <w:szCs w:val="18"/>
              </w:rPr>
            </w:pPr>
            <w:r>
              <w:rPr>
                <w:sz w:val="18"/>
                <w:szCs w:val="18"/>
              </w:rPr>
              <w:t>4</w:t>
            </w:r>
            <w:r>
              <w:rPr>
                <w:rFonts w:hint="eastAsia"/>
                <w:sz w:val="18"/>
                <w:szCs w:val="18"/>
              </w:rPr>
              <w:t>、飞机飞行活动大圆总周转量等于每次飞行的业载和航段距离之乘积累计相加。其中，业载包括旅客、货物和邮件重量；航段距离是指起飞机场到降落机场之间的大圆距离（GCD）</w:t>
            </w:r>
            <w:r>
              <w:rPr>
                <w:sz w:val="18"/>
                <w:szCs w:val="18"/>
              </w:rPr>
              <w:t>，应根据机场经纬度和WGS84</w:t>
            </w:r>
            <w:r>
              <w:rPr>
                <w:rFonts w:hint="eastAsia"/>
                <w:sz w:val="18"/>
                <w:szCs w:val="18"/>
              </w:rPr>
              <w:t>所规定方法进行计算。中，旅客标准重量为：成人9</w:t>
            </w:r>
            <w:r>
              <w:rPr>
                <w:sz w:val="18"/>
                <w:szCs w:val="18"/>
              </w:rPr>
              <w:t>0千克</w:t>
            </w:r>
            <w:r>
              <w:rPr>
                <w:rFonts w:hint="eastAsia"/>
                <w:sz w:val="18"/>
                <w:szCs w:val="18"/>
              </w:rPr>
              <w:t>/人，儿童4</w:t>
            </w:r>
            <w:r>
              <w:rPr>
                <w:sz w:val="18"/>
                <w:szCs w:val="18"/>
              </w:rPr>
              <w:t>5千克</w:t>
            </w:r>
            <w:r>
              <w:rPr>
                <w:rFonts w:hint="eastAsia"/>
                <w:sz w:val="18"/>
                <w:szCs w:val="18"/>
              </w:rPr>
              <w:t>/人，婴儿9千克/人。</w:t>
            </w:r>
          </w:p>
          <w:p>
            <w:pPr>
              <w:adjustRightInd w:val="0"/>
              <w:snapToGrid w:val="0"/>
              <w:spacing w:line="240" w:lineRule="auto"/>
              <w:ind w:firstLine="0" w:firstLineChars="0"/>
              <w:rPr>
                <w:rFonts w:ascii="Times New Roman" w:hAnsi="Times New Roman"/>
                <w:b/>
                <w:sz w:val="21"/>
                <w:szCs w:val="21"/>
              </w:rPr>
            </w:pPr>
            <w:r>
              <w:rPr>
                <w:sz w:val="18"/>
                <w:szCs w:val="18"/>
              </w:rPr>
              <w:t>5</w:t>
            </w:r>
            <w:r>
              <w:rPr>
                <w:rFonts w:hint="eastAsia"/>
                <w:sz w:val="18"/>
                <w:szCs w:val="18"/>
              </w:rPr>
              <w:t>、缺省排放因子为</w:t>
            </w:r>
            <w:r>
              <w:rPr>
                <w:sz w:val="18"/>
                <w:szCs w:val="18"/>
              </w:rPr>
              <w:t>3.15kgCO2/kg航空煤油</w:t>
            </w:r>
            <w:r>
              <w:rPr>
                <w:rFonts w:hint="eastAsia"/>
                <w:sz w:val="18"/>
                <w:szCs w:val="18"/>
              </w:rPr>
              <w:t>。</w:t>
            </w:r>
          </w:p>
        </w:tc>
      </w:tr>
    </w:tbl>
    <w:p>
      <w:pPr>
        <w:ind w:firstLine="313"/>
        <w:rPr>
          <w:rFonts w:ascii="Times New Roman" w:hAnsi="Times New Roman"/>
          <w:sz w:val="21"/>
          <w:szCs w:val="21"/>
        </w:rPr>
      </w:pPr>
    </w:p>
    <w:p>
      <w:pPr>
        <w:tabs>
          <w:tab w:val="left" w:pos="744"/>
          <w:tab w:val="center" w:pos="6979"/>
        </w:tabs>
        <w:adjustRightInd w:val="0"/>
        <w:snapToGrid w:val="0"/>
        <w:ind w:firstLine="0" w:firstLineChars="0"/>
        <w:jc w:val="center"/>
        <w:rPr>
          <w:rFonts w:ascii="Times New Roman" w:hAnsi="Times New Roman"/>
          <w:b/>
          <w:sz w:val="21"/>
          <w:szCs w:val="21"/>
        </w:rPr>
      </w:pPr>
      <w:r>
        <w:rPr>
          <w:rFonts w:ascii="Times New Roman" w:hAnsi="Times New Roman"/>
          <w:b/>
          <w:sz w:val="21"/>
          <w:szCs w:val="21"/>
        </w:rPr>
        <w:t>ZD-1-</w:t>
      </w:r>
      <w:r>
        <w:rPr>
          <w:rFonts w:hint="eastAsia" w:ascii="Times New Roman" w:hAnsi="Times New Roman"/>
          <w:b/>
          <w:sz w:val="21"/>
          <w:szCs w:val="21"/>
        </w:rPr>
        <w:t>H2-</w:t>
      </w:r>
      <w:r>
        <w:rPr>
          <w:rFonts w:ascii="Times New Roman" w:hAnsi="Times New Roman"/>
          <w:b/>
          <w:sz w:val="21"/>
          <w:szCs w:val="21"/>
        </w:rPr>
        <w:t>2</w:t>
      </w:r>
      <w:r>
        <w:rPr>
          <w:rFonts w:hint="eastAsia" w:ascii="Times New Roman" w:hAnsi="Times New Roman"/>
          <w:b/>
          <w:sz w:val="21"/>
          <w:szCs w:val="21"/>
        </w:rPr>
        <w:t>重点碳排放单位移动设施信息表（5</w:t>
      </w:r>
      <w:r>
        <w:rPr>
          <w:rFonts w:ascii="Times New Roman" w:hAnsi="Times New Roman"/>
          <w:b/>
          <w:sz w:val="21"/>
          <w:szCs w:val="21"/>
        </w:rPr>
        <w:t>611</w:t>
      </w:r>
      <w:r>
        <w:rPr>
          <w:rFonts w:hint="eastAsia" w:ascii="Times New Roman" w:hAnsi="Times New Roman"/>
          <w:b/>
          <w:sz w:val="21"/>
          <w:szCs w:val="21"/>
        </w:rPr>
        <w:t>和5612——第二类飞行活动）</w:t>
      </w:r>
    </w:p>
    <w:tbl>
      <w:tblPr>
        <w:tblStyle w:val="27"/>
        <w:tblW w:w="11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246"/>
        <w:gridCol w:w="2007"/>
        <w:gridCol w:w="212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shd w:val="clear" w:color="auto" w:fill="auto"/>
            <w:vAlign w:val="center"/>
          </w:tcPr>
          <w:p>
            <w:pPr>
              <w:adjustRightInd w:val="0"/>
              <w:snapToGrid w:val="0"/>
              <w:ind w:firstLine="0" w:firstLineChars="0"/>
              <w:jc w:val="center"/>
              <w:rPr>
                <w:b/>
                <w:sz w:val="18"/>
                <w:szCs w:val="18"/>
              </w:rPr>
            </w:pPr>
            <w:r>
              <w:rPr>
                <w:rFonts w:hint="eastAsia"/>
                <w:b/>
                <w:sz w:val="18"/>
                <w:szCs w:val="18"/>
              </w:rPr>
              <w:t>序号</w:t>
            </w:r>
          </w:p>
        </w:tc>
        <w:tc>
          <w:tcPr>
            <w:tcW w:w="2126"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ICAO机型</w:t>
            </w:r>
          </w:p>
        </w:tc>
        <w:tc>
          <w:tcPr>
            <w:tcW w:w="2246" w:type="dxa"/>
            <w:vAlign w:val="center"/>
          </w:tcPr>
          <w:p>
            <w:pPr>
              <w:adjustRightInd w:val="0"/>
              <w:snapToGrid w:val="0"/>
              <w:spacing w:line="240" w:lineRule="auto"/>
              <w:ind w:firstLine="0" w:firstLineChars="0"/>
              <w:jc w:val="center"/>
              <w:rPr>
                <w:b/>
                <w:sz w:val="18"/>
                <w:szCs w:val="18"/>
              </w:rPr>
            </w:pPr>
            <w:r>
              <w:rPr>
                <w:rFonts w:hint="eastAsia"/>
                <w:b/>
                <w:sz w:val="18"/>
                <w:szCs w:val="18"/>
              </w:rPr>
              <w:t>燃料年消耗量</w:t>
            </w:r>
          </w:p>
          <w:p>
            <w:pPr>
              <w:adjustRightInd w:val="0"/>
              <w:snapToGrid w:val="0"/>
              <w:spacing w:line="240" w:lineRule="auto"/>
              <w:ind w:firstLine="0" w:firstLineChars="0"/>
              <w:jc w:val="center"/>
              <w:rPr>
                <w:b/>
                <w:sz w:val="18"/>
                <w:szCs w:val="18"/>
              </w:rPr>
            </w:pPr>
            <w:r>
              <w:rPr>
                <w:rFonts w:ascii="Times New Roman" w:hAnsi="Times New Roman"/>
                <w:b/>
                <w:sz w:val="18"/>
                <w:szCs w:val="18"/>
              </w:rPr>
              <w:t xml:space="preserve"> (t)</w:t>
            </w:r>
          </w:p>
        </w:tc>
        <w:tc>
          <w:tcPr>
            <w:tcW w:w="2007" w:type="dxa"/>
            <w:vAlign w:val="center"/>
          </w:tcPr>
          <w:p>
            <w:pPr>
              <w:adjustRightInd w:val="0"/>
              <w:snapToGrid w:val="0"/>
              <w:spacing w:line="240" w:lineRule="auto"/>
              <w:ind w:firstLine="0" w:firstLineChars="0"/>
              <w:jc w:val="center"/>
              <w:rPr>
                <w:b/>
                <w:sz w:val="18"/>
                <w:szCs w:val="18"/>
              </w:rPr>
            </w:pPr>
            <w:r>
              <w:rPr>
                <w:rFonts w:hint="eastAsia"/>
                <w:b/>
                <w:sz w:val="18"/>
                <w:szCs w:val="18"/>
              </w:rPr>
              <w:t>移动排放设施</w:t>
            </w:r>
          </w:p>
          <w:p>
            <w:pPr>
              <w:adjustRightInd w:val="0"/>
              <w:snapToGrid w:val="0"/>
              <w:spacing w:line="240" w:lineRule="auto"/>
              <w:ind w:firstLine="0" w:firstLineChars="0"/>
              <w:jc w:val="center"/>
              <w:rPr>
                <w:b/>
                <w:sz w:val="18"/>
                <w:szCs w:val="18"/>
              </w:rPr>
            </w:pPr>
            <w:r>
              <w:rPr>
                <w:rFonts w:hint="eastAsia"/>
                <w:b/>
                <w:sz w:val="18"/>
                <w:szCs w:val="18"/>
              </w:rPr>
              <w:t>CO</w:t>
            </w:r>
            <w:r>
              <w:rPr>
                <w:b/>
                <w:sz w:val="18"/>
                <w:szCs w:val="18"/>
                <w:vertAlign w:val="subscript"/>
              </w:rPr>
              <w:t>2</w:t>
            </w:r>
            <w:r>
              <w:rPr>
                <w:rFonts w:hint="eastAsia"/>
                <w:b/>
                <w:sz w:val="18"/>
                <w:szCs w:val="18"/>
              </w:rPr>
              <w:t>排放量合计量</w:t>
            </w:r>
          </w:p>
          <w:p>
            <w:pPr>
              <w:adjustRightInd w:val="0"/>
              <w:snapToGrid w:val="0"/>
              <w:spacing w:line="240" w:lineRule="auto"/>
              <w:ind w:firstLine="0" w:firstLineChars="0"/>
              <w:jc w:val="center"/>
              <w:rPr>
                <w:b/>
                <w:sz w:val="18"/>
                <w:szCs w:val="18"/>
              </w:rPr>
            </w:pPr>
            <w:r>
              <w:rPr>
                <w:rFonts w:hint="eastAsia"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hint="eastAsia" w:ascii="Times New Roman" w:hAnsi="Times New Roman"/>
                <w:b/>
                <w:sz w:val="18"/>
                <w:szCs w:val="18"/>
              </w:rPr>
              <w:t>）</w:t>
            </w:r>
          </w:p>
        </w:tc>
        <w:tc>
          <w:tcPr>
            <w:tcW w:w="2126" w:type="dxa"/>
            <w:vAlign w:val="center"/>
          </w:tcPr>
          <w:p>
            <w:pPr>
              <w:adjustRightInd w:val="0"/>
              <w:snapToGrid w:val="0"/>
              <w:spacing w:line="240" w:lineRule="auto"/>
              <w:ind w:firstLine="0" w:firstLineChars="0"/>
              <w:jc w:val="center"/>
              <w:rPr>
                <w:b/>
                <w:sz w:val="18"/>
                <w:szCs w:val="18"/>
              </w:rPr>
            </w:pPr>
            <w:r>
              <w:rPr>
                <w:rFonts w:hint="eastAsia"/>
                <w:b/>
                <w:sz w:val="18"/>
                <w:szCs w:val="18"/>
              </w:rPr>
              <w:t>大圆总周转量</w:t>
            </w:r>
          </w:p>
          <w:p>
            <w:pPr>
              <w:adjustRightInd w:val="0"/>
              <w:snapToGrid w:val="0"/>
              <w:spacing w:line="240" w:lineRule="auto"/>
              <w:ind w:firstLine="0" w:firstLineChars="0"/>
              <w:jc w:val="center"/>
              <w:rPr>
                <w:b/>
                <w:sz w:val="18"/>
                <w:szCs w:val="18"/>
              </w:rPr>
            </w:pPr>
            <w:r>
              <w:rPr>
                <w:rFonts w:hint="eastAsia"/>
                <w:b/>
                <w:sz w:val="18"/>
                <w:szCs w:val="18"/>
              </w:rPr>
              <w:t>（万吨公里）</w:t>
            </w:r>
          </w:p>
        </w:tc>
        <w:tc>
          <w:tcPr>
            <w:tcW w:w="2552" w:type="dxa"/>
            <w:vAlign w:val="center"/>
          </w:tcPr>
          <w:p>
            <w:pPr>
              <w:adjustRightInd w:val="0"/>
              <w:snapToGrid w:val="0"/>
              <w:spacing w:line="240" w:lineRule="auto"/>
              <w:ind w:firstLine="0" w:firstLineChars="0"/>
              <w:jc w:val="center"/>
              <w:rPr>
                <w:b/>
                <w:sz w:val="18"/>
                <w:szCs w:val="18"/>
              </w:rPr>
            </w:pPr>
            <w:r>
              <w:rPr>
                <w:rFonts w:hint="eastAsia"/>
                <w:b/>
                <w:sz w:val="18"/>
                <w:szCs w:val="18"/>
              </w:rPr>
              <w:t>移动设施碳排放强度</w:t>
            </w:r>
          </w:p>
          <w:p>
            <w:pPr>
              <w:adjustRightInd w:val="0"/>
              <w:snapToGrid w:val="0"/>
              <w:spacing w:line="240" w:lineRule="auto"/>
              <w:ind w:firstLine="0" w:firstLineChars="0"/>
              <w:jc w:val="center"/>
              <w:rPr>
                <w:b/>
                <w:sz w:val="18"/>
                <w:szCs w:val="18"/>
              </w:rPr>
            </w:pPr>
            <w:r>
              <w:rPr>
                <w:rFonts w:hint="eastAsia"/>
                <w:b/>
                <w:sz w:val="18"/>
                <w:szCs w:val="18"/>
              </w:rPr>
              <w:t>（kg/吨公里）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1</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2</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3</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4</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5</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6</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7</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8</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color w:val="000000"/>
                <w:sz w:val="18"/>
                <w:szCs w:val="18"/>
              </w:rPr>
              <w:t>合计</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exact"/>
          <w:jc w:val="center"/>
        </w:trPr>
        <w:tc>
          <w:tcPr>
            <w:tcW w:w="11761" w:type="dxa"/>
            <w:gridSpan w:val="6"/>
            <w:shd w:val="clear" w:color="auto" w:fill="auto"/>
          </w:tcPr>
          <w:p>
            <w:pPr>
              <w:adjustRightInd w:val="0"/>
              <w:snapToGrid w:val="0"/>
              <w:spacing w:line="240" w:lineRule="auto"/>
              <w:ind w:firstLine="0" w:firstLineChars="0"/>
              <w:rPr>
                <w:sz w:val="18"/>
                <w:szCs w:val="18"/>
              </w:rPr>
            </w:pPr>
            <w:r>
              <w:rPr>
                <w:sz w:val="18"/>
                <w:szCs w:val="18"/>
              </w:rPr>
              <w:t>1、本表统计信息为</w:t>
            </w:r>
            <w:r>
              <w:rPr>
                <w:rFonts w:hint="eastAsia"/>
                <w:sz w:val="18"/>
                <w:szCs w:val="18"/>
              </w:rPr>
              <w:t>企业运营的飞机相关信息（包括自有飞机和租赁飞机），相关数据应按照本指南以及《民航航空飞行活动二氧化碳排放监测、报告和核查管理暂行办法》（民航规〔2018〕3号）要求填写。</w:t>
            </w:r>
          </w:p>
          <w:p>
            <w:pPr>
              <w:adjustRightInd w:val="0"/>
              <w:snapToGrid w:val="0"/>
              <w:spacing w:line="240" w:lineRule="auto"/>
              <w:ind w:firstLine="0" w:firstLineChars="0"/>
              <w:rPr>
                <w:sz w:val="18"/>
                <w:szCs w:val="18"/>
              </w:rPr>
            </w:pPr>
            <w:r>
              <w:rPr>
                <w:rFonts w:hint="eastAsia"/>
                <w:sz w:val="18"/>
                <w:szCs w:val="18"/>
              </w:rPr>
              <w:t>2、各类机型燃料消耗量等于各航段燃油量累计相加。</w:t>
            </w:r>
            <w:r>
              <w:rPr>
                <w:sz w:val="18"/>
                <w:szCs w:val="18"/>
              </w:rPr>
              <w:t>航段归属按照飞行</w:t>
            </w:r>
            <w:r>
              <w:rPr>
                <w:rFonts w:hint="eastAsia"/>
                <w:sz w:val="18"/>
                <w:szCs w:val="18"/>
              </w:rPr>
              <w:t>计划（飞行计划报）</w:t>
            </w:r>
            <w:r>
              <w:rPr>
                <w:sz w:val="18"/>
                <w:szCs w:val="18"/>
              </w:rPr>
              <w:t>上国际民航组织（ICAO）三字代码确定。若航班三字代码缺失，则按飞行计划</w:t>
            </w:r>
            <w:r>
              <w:rPr>
                <w:rFonts w:hint="eastAsia"/>
                <w:sz w:val="18"/>
                <w:szCs w:val="18"/>
              </w:rPr>
              <w:t>（飞行计划报）上</w:t>
            </w:r>
            <w:r>
              <w:rPr>
                <w:sz w:val="18"/>
                <w:szCs w:val="18"/>
              </w:rPr>
              <w:t>航空器注册</w:t>
            </w:r>
            <w:r>
              <w:rPr>
                <w:rFonts w:hint="eastAsia"/>
                <w:sz w:val="18"/>
                <w:szCs w:val="18"/>
              </w:rPr>
              <w:t>码来识别，通过对比运行合格证（AOC）和运行规范，或航空器国籍登记证来确定航段归属</w:t>
            </w:r>
            <w:r>
              <w:rPr>
                <w:sz w:val="18"/>
                <w:szCs w:val="18"/>
              </w:rPr>
              <w:t>。</w:t>
            </w:r>
          </w:p>
          <w:p>
            <w:pPr>
              <w:adjustRightInd w:val="0"/>
              <w:snapToGrid w:val="0"/>
              <w:spacing w:line="240" w:lineRule="auto"/>
              <w:ind w:firstLine="0" w:firstLineChars="0"/>
              <w:rPr>
                <w:sz w:val="18"/>
                <w:szCs w:val="18"/>
              </w:rPr>
            </w:pPr>
            <w:r>
              <w:rPr>
                <w:rFonts w:hint="eastAsia"/>
                <w:sz w:val="18"/>
                <w:szCs w:val="18"/>
              </w:rPr>
              <w:t>3、民用航空</w:t>
            </w:r>
            <w:r>
              <w:rPr>
                <w:sz w:val="18"/>
                <w:szCs w:val="18"/>
              </w:rPr>
              <w:t>运输企业的以下飞机飞行活动不纳入监测和报告范围：a）</w:t>
            </w:r>
            <w:r>
              <w:rPr>
                <w:rFonts w:hint="eastAsia"/>
                <w:sz w:val="18"/>
                <w:szCs w:val="18"/>
              </w:rPr>
              <w:t>人道主义</w:t>
            </w:r>
            <w:r>
              <w:rPr>
                <w:sz w:val="18"/>
                <w:szCs w:val="18"/>
              </w:rPr>
              <w:t>救援；b）</w:t>
            </w:r>
            <w:r>
              <w:rPr>
                <w:rFonts w:hint="eastAsia"/>
                <w:sz w:val="18"/>
                <w:szCs w:val="18"/>
              </w:rPr>
              <w:t>医疗</w:t>
            </w:r>
            <w:r>
              <w:rPr>
                <w:sz w:val="18"/>
                <w:szCs w:val="18"/>
              </w:rPr>
              <w:t>；c）</w:t>
            </w:r>
            <w:r>
              <w:rPr>
                <w:rFonts w:hint="eastAsia"/>
                <w:sz w:val="18"/>
                <w:szCs w:val="18"/>
              </w:rPr>
              <w:t>消防</w:t>
            </w:r>
            <w:r>
              <w:rPr>
                <w:sz w:val="18"/>
                <w:szCs w:val="18"/>
              </w:rPr>
              <w:t>；d）</w:t>
            </w:r>
            <w:r>
              <w:rPr>
                <w:rFonts w:hint="eastAsia"/>
                <w:sz w:val="18"/>
                <w:szCs w:val="18"/>
              </w:rPr>
              <w:t>国家</w:t>
            </w:r>
            <w:r>
              <w:rPr>
                <w:sz w:val="18"/>
                <w:szCs w:val="18"/>
              </w:rPr>
              <w:t>元首航班。</w:t>
            </w:r>
          </w:p>
          <w:p>
            <w:pPr>
              <w:adjustRightInd w:val="0"/>
              <w:snapToGrid w:val="0"/>
              <w:spacing w:line="240" w:lineRule="auto"/>
              <w:ind w:firstLine="0" w:firstLineChars="0"/>
              <w:rPr>
                <w:sz w:val="18"/>
                <w:szCs w:val="18"/>
              </w:rPr>
            </w:pPr>
            <w:r>
              <w:rPr>
                <w:sz w:val="18"/>
                <w:szCs w:val="18"/>
              </w:rPr>
              <w:t>4</w:t>
            </w:r>
            <w:r>
              <w:rPr>
                <w:rFonts w:hint="eastAsia"/>
                <w:sz w:val="18"/>
                <w:szCs w:val="18"/>
              </w:rPr>
              <w:t>、飞机飞行活动大圆总周转量等于每次飞行的业载和航段距离之乘积累计相加。其中，业载包括旅客、货物和邮件重量；航段距离是指起飞机场到降落机场之间的大圆距离（GCD）</w:t>
            </w:r>
            <w:r>
              <w:rPr>
                <w:sz w:val="18"/>
                <w:szCs w:val="18"/>
              </w:rPr>
              <w:t>，应根据机场经纬度和WGS84</w:t>
            </w:r>
            <w:r>
              <w:rPr>
                <w:rFonts w:hint="eastAsia"/>
                <w:sz w:val="18"/>
                <w:szCs w:val="18"/>
              </w:rPr>
              <w:t>所规定方法进行计算。中，旅客标准重量为：成人9</w:t>
            </w:r>
            <w:r>
              <w:rPr>
                <w:sz w:val="18"/>
                <w:szCs w:val="18"/>
              </w:rPr>
              <w:t>0千克</w:t>
            </w:r>
            <w:r>
              <w:rPr>
                <w:rFonts w:hint="eastAsia"/>
                <w:sz w:val="18"/>
                <w:szCs w:val="18"/>
              </w:rPr>
              <w:t>/人，儿童4</w:t>
            </w:r>
            <w:r>
              <w:rPr>
                <w:sz w:val="18"/>
                <w:szCs w:val="18"/>
              </w:rPr>
              <w:t>5千克</w:t>
            </w:r>
            <w:r>
              <w:rPr>
                <w:rFonts w:hint="eastAsia"/>
                <w:sz w:val="18"/>
                <w:szCs w:val="18"/>
              </w:rPr>
              <w:t>/人，婴儿9千克/人。</w:t>
            </w:r>
          </w:p>
          <w:p>
            <w:pPr>
              <w:adjustRightInd w:val="0"/>
              <w:snapToGrid w:val="0"/>
              <w:spacing w:line="240" w:lineRule="auto"/>
              <w:ind w:firstLine="0" w:firstLineChars="0"/>
              <w:rPr>
                <w:rFonts w:ascii="Times New Roman" w:hAnsi="Times New Roman"/>
                <w:b/>
                <w:sz w:val="21"/>
                <w:szCs w:val="21"/>
              </w:rPr>
            </w:pPr>
            <w:r>
              <w:rPr>
                <w:sz w:val="18"/>
                <w:szCs w:val="18"/>
              </w:rPr>
              <w:t>5</w:t>
            </w:r>
            <w:r>
              <w:rPr>
                <w:rFonts w:hint="eastAsia"/>
                <w:sz w:val="18"/>
                <w:szCs w:val="18"/>
              </w:rPr>
              <w:t>、缺省排放因子为</w:t>
            </w:r>
            <w:r>
              <w:rPr>
                <w:sz w:val="18"/>
                <w:szCs w:val="18"/>
              </w:rPr>
              <w:t>3.15kgCO2/kg航空煤油</w:t>
            </w:r>
            <w:r>
              <w:rPr>
                <w:rFonts w:hint="eastAsia"/>
                <w:sz w:val="18"/>
                <w:szCs w:val="18"/>
              </w:rPr>
              <w:t>。</w:t>
            </w:r>
          </w:p>
        </w:tc>
      </w:tr>
    </w:tbl>
    <w:p>
      <w:pPr>
        <w:ind w:firstLine="313"/>
        <w:rPr>
          <w:rFonts w:ascii="Times New Roman" w:hAnsi="Times New Roman"/>
          <w:sz w:val="21"/>
          <w:szCs w:val="21"/>
        </w:rPr>
        <w:sectPr>
          <w:pgSz w:w="16838" w:h="11906" w:orient="landscape"/>
          <w:pgMar w:top="1797" w:right="1440" w:bottom="1797" w:left="1440" w:header="851" w:footer="992" w:gutter="0"/>
          <w:cols w:space="425" w:num="1"/>
          <w:docGrid w:linePitch="326" w:charSpace="0"/>
        </w:sectPr>
      </w:pPr>
    </w:p>
    <w:p>
      <w:pPr>
        <w:tabs>
          <w:tab w:val="left" w:pos="744"/>
          <w:tab w:val="center" w:pos="6979"/>
        </w:tabs>
        <w:adjustRightInd w:val="0"/>
        <w:snapToGrid w:val="0"/>
        <w:ind w:firstLine="0" w:firstLineChars="0"/>
        <w:jc w:val="center"/>
        <w:rPr>
          <w:rFonts w:ascii="Times New Roman" w:hAnsi="Times New Roman"/>
          <w:b/>
          <w:sz w:val="21"/>
          <w:szCs w:val="21"/>
        </w:rPr>
      </w:pPr>
      <w:r>
        <w:rPr>
          <w:rFonts w:ascii="Times New Roman" w:hAnsi="Times New Roman"/>
          <w:sz w:val="21"/>
          <w:szCs w:val="21"/>
        </w:rPr>
        <w:tab/>
      </w:r>
      <w:r>
        <w:rPr>
          <w:rFonts w:ascii="Times New Roman" w:hAnsi="Times New Roman"/>
          <w:b/>
          <w:sz w:val="21"/>
          <w:szCs w:val="21"/>
        </w:rPr>
        <w:t>表ZD-1-</w:t>
      </w:r>
      <w:r>
        <w:rPr>
          <w:rFonts w:hint="eastAsia" w:ascii="Times New Roman" w:hAnsi="Times New Roman"/>
          <w:b/>
          <w:sz w:val="21"/>
          <w:szCs w:val="21"/>
        </w:rPr>
        <w:t>H2-</w:t>
      </w:r>
      <w:r>
        <w:rPr>
          <w:rFonts w:ascii="Times New Roman" w:hAnsi="Times New Roman"/>
          <w:b/>
          <w:sz w:val="21"/>
          <w:szCs w:val="21"/>
        </w:rPr>
        <w:t>3</w:t>
      </w:r>
      <w:r>
        <w:rPr>
          <w:rFonts w:hint="eastAsia" w:ascii="Times New Roman" w:hAnsi="Times New Roman"/>
          <w:b/>
          <w:sz w:val="21"/>
          <w:szCs w:val="21"/>
        </w:rPr>
        <w:t>重点碳排放单位移动设施信息表（5</w:t>
      </w:r>
      <w:r>
        <w:rPr>
          <w:rFonts w:ascii="Times New Roman" w:hAnsi="Times New Roman"/>
          <w:b/>
          <w:sz w:val="21"/>
          <w:szCs w:val="21"/>
        </w:rPr>
        <w:t>611</w:t>
      </w:r>
      <w:r>
        <w:rPr>
          <w:rFonts w:hint="eastAsia" w:ascii="Times New Roman" w:hAnsi="Times New Roman"/>
          <w:b/>
          <w:sz w:val="21"/>
          <w:szCs w:val="21"/>
        </w:rPr>
        <w:t>和5612——第三类飞行活动）</w:t>
      </w:r>
    </w:p>
    <w:tbl>
      <w:tblPr>
        <w:tblStyle w:val="27"/>
        <w:tblW w:w="11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246"/>
        <w:gridCol w:w="2007"/>
        <w:gridCol w:w="212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shd w:val="clear" w:color="auto" w:fill="auto"/>
            <w:vAlign w:val="center"/>
          </w:tcPr>
          <w:p>
            <w:pPr>
              <w:adjustRightInd w:val="0"/>
              <w:snapToGrid w:val="0"/>
              <w:ind w:firstLine="0" w:firstLineChars="0"/>
              <w:jc w:val="center"/>
              <w:rPr>
                <w:b/>
                <w:sz w:val="18"/>
                <w:szCs w:val="18"/>
              </w:rPr>
            </w:pPr>
            <w:r>
              <w:rPr>
                <w:rFonts w:hint="eastAsia"/>
                <w:b/>
                <w:sz w:val="18"/>
                <w:szCs w:val="18"/>
              </w:rPr>
              <w:t>序号</w:t>
            </w:r>
          </w:p>
        </w:tc>
        <w:tc>
          <w:tcPr>
            <w:tcW w:w="2126"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ICAO机型</w:t>
            </w:r>
          </w:p>
        </w:tc>
        <w:tc>
          <w:tcPr>
            <w:tcW w:w="2246" w:type="dxa"/>
            <w:vAlign w:val="center"/>
          </w:tcPr>
          <w:p>
            <w:pPr>
              <w:adjustRightInd w:val="0"/>
              <w:snapToGrid w:val="0"/>
              <w:spacing w:line="240" w:lineRule="auto"/>
              <w:ind w:firstLine="0" w:firstLineChars="0"/>
              <w:jc w:val="center"/>
              <w:rPr>
                <w:b/>
                <w:sz w:val="18"/>
                <w:szCs w:val="18"/>
              </w:rPr>
            </w:pPr>
            <w:r>
              <w:rPr>
                <w:rFonts w:hint="eastAsia"/>
                <w:b/>
                <w:sz w:val="18"/>
                <w:szCs w:val="18"/>
              </w:rPr>
              <w:t>燃料年消耗量</w:t>
            </w:r>
          </w:p>
          <w:p>
            <w:pPr>
              <w:adjustRightInd w:val="0"/>
              <w:snapToGrid w:val="0"/>
              <w:spacing w:line="240" w:lineRule="auto"/>
              <w:ind w:firstLine="0" w:firstLineChars="0"/>
              <w:jc w:val="center"/>
              <w:rPr>
                <w:b/>
                <w:sz w:val="18"/>
                <w:szCs w:val="18"/>
              </w:rPr>
            </w:pPr>
            <w:r>
              <w:rPr>
                <w:rFonts w:ascii="Times New Roman" w:hAnsi="Times New Roman"/>
                <w:b/>
                <w:sz w:val="18"/>
                <w:szCs w:val="18"/>
              </w:rPr>
              <w:t xml:space="preserve"> (t)</w:t>
            </w:r>
          </w:p>
        </w:tc>
        <w:tc>
          <w:tcPr>
            <w:tcW w:w="2007" w:type="dxa"/>
            <w:vAlign w:val="center"/>
          </w:tcPr>
          <w:p>
            <w:pPr>
              <w:adjustRightInd w:val="0"/>
              <w:snapToGrid w:val="0"/>
              <w:spacing w:line="240" w:lineRule="auto"/>
              <w:ind w:firstLine="0" w:firstLineChars="0"/>
              <w:jc w:val="center"/>
              <w:rPr>
                <w:b/>
                <w:sz w:val="18"/>
                <w:szCs w:val="18"/>
              </w:rPr>
            </w:pPr>
            <w:r>
              <w:rPr>
                <w:rFonts w:hint="eastAsia"/>
                <w:b/>
                <w:sz w:val="18"/>
                <w:szCs w:val="18"/>
              </w:rPr>
              <w:t>移动排放设施</w:t>
            </w:r>
          </w:p>
          <w:p>
            <w:pPr>
              <w:adjustRightInd w:val="0"/>
              <w:snapToGrid w:val="0"/>
              <w:spacing w:line="240" w:lineRule="auto"/>
              <w:ind w:firstLine="0" w:firstLineChars="0"/>
              <w:jc w:val="center"/>
              <w:rPr>
                <w:b/>
                <w:sz w:val="18"/>
                <w:szCs w:val="18"/>
              </w:rPr>
            </w:pPr>
            <w:r>
              <w:rPr>
                <w:rFonts w:hint="eastAsia"/>
                <w:b/>
                <w:sz w:val="18"/>
                <w:szCs w:val="18"/>
              </w:rPr>
              <w:t>CO</w:t>
            </w:r>
            <w:r>
              <w:rPr>
                <w:b/>
                <w:sz w:val="18"/>
                <w:szCs w:val="18"/>
                <w:vertAlign w:val="subscript"/>
              </w:rPr>
              <w:t>2</w:t>
            </w:r>
            <w:r>
              <w:rPr>
                <w:rFonts w:hint="eastAsia"/>
                <w:b/>
                <w:sz w:val="18"/>
                <w:szCs w:val="18"/>
              </w:rPr>
              <w:t>排放量合计量</w:t>
            </w:r>
          </w:p>
          <w:p>
            <w:pPr>
              <w:adjustRightInd w:val="0"/>
              <w:snapToGrid w:val="0"/>
              <w:spacing w:line="240" w:lineRule="auto"/>
              <w:ind w:firstLine="0" w:firstLineChars="0"/>
              <w:jc w:val="center"/>
              <w:rPr>
                <w:b/>
                <w:sz w:val="18"/>
                <w:szCs w:val="18"/>
              </w:rPr>
            </w:pPr>
            <w:r>
              <w:rPr>
                <w:rFonts w:hint="eastAsia"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hint="eastAsia" w:ascii="Times New Roman" w:hAnsi="Times New Roman"/>
                <w:b/>
                <w:sz w:val="18"/>
                <w:szCs w:val="18"/>
              </w:rPr>
              <w:t>）</w:t>
            </w:r>
          </w:p>
        </w:tc>
        <w:tc>
          <w:tcPr>
            <w:tcW w:w="2126" w:type="dxa"/>
            <w:vAlign w:val="center"/>
          </w:tcPr>
          <w:p>
            <w:pPr>
              <w:adjustRightInd w:val="0"/>
              <w:snapToGrid w:val="0"/>
              <w:spacing w:line="240" w:lineRule="auto"/>
              <w:ind w:firstLine="0" w:firstLineChars="0"/>
              <w:jc w:val="center"/>
              <w:rPr>
                <w:b/>
                <w:sz w:val="18"/>
                <w:szCs w:val="18"/>
              </w:rPr>
            </w:pPr>
            <w:r>
              <w:rPr>
                <w:rFonts w:hint="eastAsia"/>
                <w:b/>
                <w:sz w:val="18"/>
                <w:szCs w:val="18"/>
              </w:rPr>
              <w:t>大圆总周转量</w:t>
            </w:r>
          </w:p>
          <w:p>
            <w:pPr>
              <w:adjustRightInd w:val="0"/>
              <w:snapToGrid w:val="0"/>
              <w:spacing w:line="240" w:lineRule="auto"/>
              <w:ind w:firstLine="0" w:firstLineChars="0"/>
              <w:jc w:val="center"/>
              <w:rPr>
                <w:b/>
                <w:sz w:val="18"/>
                <w:szCs w:val="18"/>
              </w:rPr>
            </w:pPr>
            <w:r>
              <w:rPr>
                <w:rFonts w:hint="eastAsia"/>
                <w:b/>
                <w:sz w:val="18"/>
                <w:szCs w:val="18"/>
              </w:rPr>
              <w:t>（万吨公里）</w:t>
            </w:r>
          </w:p>
        </w:tc>
        <w:tc>
          <w:tcPr>
            <w:tcW w:w="2552" w:type="dxa"/>
            <w:vAlign w:val="center"/>
          </w:tcPr>
          <w:p>
            <w:pPr>
              <w:adjustRightInd w:val="0"/>
              <w:snapToGrid w:val="0"/>
              <w:spacing w:line="240" w:lineRule="auto"/>
              <w:ind w:firstLine="0" w:firstLineChars="0"/>
              <w:jc w:val="center"/>
              <w:rPr>
                <w:b/>
                <w:sz w:val="18"/>
                <w:szCs w:val="18"/>
              </w:rPr>
            </w:pPr>
            <w:r>
              <w:rPr>
                <w:rFonts w:hint="eastAsia"/>
                <w:b/>
                <w:sz w:val="18"/>
                <w:szCs w:val="18"/>
              </w:rPr>
              <w:t>移动设施碳排放强度</w:t>
            </w:r>
          </w:p>
          <w:p>
            <w:pPr>
              <w:adjustRightInd w:val="0"/>
              <w:snapToGrid w:val="0"/>
              <w:spacing w:line="240" w:lineRule="auto"/>
              <w:ind w:firstLine="0" w:firstLineChars="0"/>
              <w:jc w:val="center"/>
              <w:rPr>
                <w:b/>
                <w:sz w:val="18"/>
                <w:szCs w:val="18"/>
              </w:rPr>
            </w:pPr>
            <w:r>
              <w:rPr>
                <w:rFonts w:hint="eastAsia"/>
                <w:b/>
                <w:sz w:val="18"/>
                <w:szCs w:val="18"/>
              </w:rPr>
              <w:t>（kg/吨公里）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1</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2</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3</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4</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5</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6</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7</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8</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color w:val="000000"/>
                <w:sz w:val="18"/>
                <w:szCs w:val="18"/>
              </w:rPr>
              <w:t>合计</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exact"/>
          <w:jc w:val="center"/>
        </w:trPr>
        <w:tc>
          <w:tcPr>
            <w:tcW w:w="11761" w:type="dxa"/>
            <w:gridSpan w:val="6"/>
            <w:shd w:val="clear" w:color="auto" w:fill="auto"/>
          </w:tcPr>
          <w:p>
            <w:pPr>
              <w:adjustRightInd w:val="0"/>
              <w:snapToGrid w:val="0"/>
              <w:spacing w:line="240" w:lineRule="auto"/>
              <w:ind w:firstLine="0" w:firstLineChars="0"/>
              <w:rPr>
                <w:sz w:val="18"/>
                <w:szCs w:val="18"/>
              </w:rPr>
            </w:pPr>
            <w:r>
              <w:rPr>
                <w:sz w:val="18"/>
                <w:szCs w:val="18"/>
              </w:rPr>
              <w:t>1、本表统计信息为</w:t>
            </w:r>
            <w:r>
              <w:rPr>
                <w:rFonts w:hint="eastAsia"/>
                <w:sz w:val="18"/>
                <w:szCs w:val="18"/>
              </w:rPr>
              <w:t>企业运营的飞机相关信息（包括自有飞机和租赁飞机），相关数据应按照本指南以及《民航航空飞行活动二氧化碳排放监测、报告和核查管理暂行办法》（民航规〔2018〕3号）要求填写。</w:t>
            </w:r>
          </w:p>
          <w:p>
            <w:pPr>
              <w:adjustRightInd w:val="0"/>
              <w:snapToGrid w:val="0"/>
              <w:spacing w:line="240" w:lineRule="auto"/>
              <w:ind w:firstLine="0" w:firstLineChars="0"/>
              <w:rPr>
                <w:sz w:val="18"/>
                <w:szCs w:val="18"/>
              </w:rPr>
            </w:pPr>
            <w:r>
              <w:rPr>
                <w:rFonts w:hint="eastAsia"/>
                <w:sz w:val="18"/>
                <w:szCs w:val="18"/>
              </w:rPr>
              <w:t>2、各类机型燃料消耗量等于各航段燃油量累计相加。</w:t>
            </w:r>
            <w:r>
              <w:rPr>
                <w:sz w:val="18"/>
                <w:szCs w:val="18"/>
              </w:rPr>
              <w:t>航段归属按照飞行</w:t>
            </w:r>
            <w:r>
              <w:rPr>
                <w:rFonts w:hint="eastAsia"/>
                <w:sz w:val="18"/>
                <w:szCs w:val="18"/>
              </w:rPr>
              <w:t>计划（飞行计划报）</w:t>
            </w:r>
            <w:r>
              <w:rPr>
                <w:sz w:val="18"/>
                <w:szCs w:val="18"/>
              </w:rPr>
              <w:t>上国际民航组织（ICAO）三字代码确定。若航班三字代码缺失，则按飞行计划</w:t>
            </w:r>
            <w:r>
              <w:rPr>
                <w:rFonts w:hint="eastAsia"/>
                <w:sz w:val="18"/>
                <w:szCs w:val="18"/>
              </w:rPr>
              <w:t>（飞行计划报）上</w:t>
            </w:r>
            <w:r>
              <w:rPr>
                <w:sz w:val="18"/>
                <w:szCs w:val="18"/>
              </w:rPr>
              <w:t>航空器注册</w:t>
            </w:r>
            <w:r>
              <w:rPr>
                <w:rFonts w:hint="eastAsia"/>
                <w:sz w:val="18"/>
                <w:szCs w:val="18"/>
              </w:rPr>
              <w:t>码来识别，通过对比运行合格证（AOC）和运行规范，或航空器国籍登记证来确定航段归属</w:t>
            </w:r>
            <w:r>
              <w:rPr>
                <w:sz w:val="18"/>
                <w:szCs w:val="18"/>
              </w:rPr>
              <w:t>。</w:t>
            </w:r>
          </w:p>
          <w:p>
            <w:pPr>
              <w:adjustRightInd w:val="0"/>
              <w:snapToGrid w:val="0"/>
              <w:spacing w:line="240" w:lineRule="auto"/>
              <w:ind w:firstLine="0" w:firstLineChars="0"/>
              <w:rPr>
                <w:sz w:val="18"/>
                <w:szCs w:val="18"/>
              </w:rPr>
            </w:pPr>
            <w:r>
              <w:rPr>
                <w:rFonts w:hint="eastAsia"/>
                <w:sz w:val="18"/>
                <w:szCs w:val="18"/>
              </w:rPr>
              <w:t>3、民用航空</w:t>
            </w:r>
            <w:r>
              <w:rPr>
                <w:sz w:val="18"/>
                <w:szCs w:val="18"/>
              </w:rPr>
              <w:t>运输企业的以下飞机飞行活动不纳入监测和报告范围：a）</w:t>
            </w:r>
            <w:r>
              <w:rPr>
                <w:rFonts w:hint="eastAsia"/>
                <w:sz w:val="18"/>
                <w:szCs w:val="18"/>
              </w:rPr>
              <w:t>人道主义</w:t>
            </w:r>
            <w:r>
              <w:rPr>
                <w:sz w:val="18"/>
                <w:szCs w:val="18"/>
              </w:rPr>
              <w:t>救援；b）</w:t>
            </w:r>
            <w:r>
              <w:rPr>
                <w:rFonts w:hint="eastAsia"/>
                <w:sz w:val="18"/>
                <w:szCs w:val="18"/>
              </w:rPr>
              <w:t>医疗</w:t>
            </w:r>
            <w:r>
              <w:rPr>
                <w:sz w:val="18"/>
                <w:szCs w:val="18"/>
              </w:rPr>
              <w:t>；c）</w:t>
            </w:r>
            <w:r>
              <w:rPr>
                <w:rFonts w:hint="eastAsia"/>
                <w:sz w:val="18"/>
                <w:szCs w:val="18"/>
              </w:rPr>
              <w:t>消防</w:t>
            </w:r>
            <w:r>
              <w:rPr>
                <w:sz w:val="18"/>
                <w:szCs w:val="18"/>
              </w:rPr>
              <w:t>；d）</w:t>
            </w:r>
            <w:r>
              <w:rPr>
                <w:rFonts w:hint="eastAsia"/>
                <w:sz w:val="18"/>
                <w:szCs w:val="18"/>
              </w:rPr>
              <w:t>国家</w:t>
            </w:r>
            <w:r>
              <w:rPr>
                <w:sz w:val="18"/>
                <w:szCs w:val="18"/>
              </w:rPr>
              <w:t>元首航班。</w:t>
            </w:r>
          </w:p>
          <w:p>
            <w:pPr>
              <w:adjustRightInd w:val="0"/>
              <w:snapToGrid w:val="0"/>
              <w:spacing w:line="240" w:lineRule="auto"/>
              <w:ind w:firstLine="0" w:firstLineChars="0"/>
              <w:rPr>
                <w:sz w:val="18"/>
                <w:szCs w:val="18"/>
              </w:rPr>
            </w:pPr>
            <w:r>
              <w:rPr>
                <w:sz w:val="18"/>
                <w:szCs w:val="18"/>
              </w:rPr>
              <w:t>4</w:t>
            </w:r>
            <w:r>
              <w:rPr>
                <w:rFonts w:hint="eastAsia"/>
                <w:sz w:val="18"/>
                <w:szCs w:val="18"/>
              </w:rPr>
              <w:t>、飞机飞行活动大圆总周转量等于每次飞行的业载和航段距离之乘积累计相加。其中，业载包括旅客、货物和邮件重量；航段距离是指起飞机场到降落机场之间的大圆距离（GCD）</w:t>
            </w:r>
            <w:r>
              <w:rPr>
                <w:sz w:val="18"/>
                <w:szCs w:val="18"/>
              </w:rPr>
              <w:t>，应根据机场经纬度和WGS84</w:t>
            </w:r>
            <w:r>
              <w:rPr>
                <w:rFonts w:hint="eastAsia"/>
                <w:sz w:val="18"/>
                <w:szCs w:val="18"/>
              </w:rPr>
              <w:t>所规定方法进行计算。中，旅客标准重量为：成人9</w:t>
            </w:r>
            <w:r>
              <w:rPr>
                <w:sz w:val="18"/>
                <w:szCs w:val="18"/>
              </w:rPr>
              <w:t>0千克</w:t>
            </w:r>
            <w:r>
              <w:rPr>
                <w:rFonts w:hint="eastAsia"/>
                <w:sz w:val="18"/>
                <w:szCs w:val="18"/>
              </w:rPr>
              <w:t>/人，儿童4</w:t>
            </w:r>
            <w:r>
              <w:rPr>
                <w:sz w:val="18"/>
                <w:szCs w:val="18"/>
              </w:rPr>
              <w:t>5千克</w:t>
            </w:r>
            <w:r>
              <w:rPr>
                <w:rFonts w:hint="eastAsia"/>
                <w:sz w:val="18"/>
                <w:szCs w:val="18"/>
              </w:rPr>
              <w:t>/人，婴儿9千克/人。</w:t>
            </w:r>
          </w:p>
          <w:p>
            <w:pPr>
              <w:adjustRightInd w:val="0"/>
              <w:snapToGrid w:val="0"/>
              <w:spacing w:line="240" w:lineRule="auto"/>
              <w:ind w:firstLine="0" w:firstLineChars="0"/>
              <w:rPr>
                <w:rFonts w:ascii="Times New Roman" w:hAnsi="Times New Roman"/>
                <w:b/>
                <w:sz w:val="21"/>
                <w:szCs w:val="21"/>
              </w:rPr>
            </w:pPr>
            <w:r>
              <w:rPr>
                <w:sz w:val="18"/>
                <w:szCs w:val="18"/>
              </w:rPr>
              <w:t>5</w:t>
            </w:r>
            <w:r>
              <w:rPr>
                <w:rFonts w:hint="eastAsia"/>
                <w:sz w:val="18"/>
                <w:szCs w:val="18"/>
              </w:rPr>
              <w:t>、缺省排放因子为</w:t>
            </w:r>
            <w:r>
              <w:rPr>
                <w:sz w:val="18"/>
                <w:szCs w:val="18"/>
              </w:rPr>
              <w:t>3.15kgCO2/kg航空煤油</w:t>
            </w:r>
            <w:r>
              <w:rPr>
                <w:rFonts w:hint="eastAsia"/>
                <w:sz w:val="18"/>
                <w:szCs w:val="18"/>
              </w:rPr>
              <w:t>。</w:t>
            </w:r>
          </w:p>
        </w:tc>
      </w:tr>
    </w:tbl>
    <w:p>
      <w:pPr>
        <w:ind w:firstLine="313"/>
        <w:rPr>
          <w:rFonts w:ascii="Times New Roman" w:hAnsi="Times New Roman"/>
          <w:sz w:val="21"/>
          <w:szCs w:val="21"/>
        </w:rPr>
        <w:sectPr>
          <w:pgSz w:w="16838" w:h="11906" w:orient="landscape"/>
          <w:pgMar w:top="1797" w:right="1440" w:bottom="1797" w:left="1440" w:header="851" w:footer="992" w:gutter="0"/>
          <w:cols w:space="425" w:num="1"/>
          <w:docGrid w:linePitch="326" w:charSpace="0"/>
        </w:sectPr>
      </w:pPr>
    </w:p>
    <w:p>
      <w:pPr>
        <w:tabs>
          <w:tab w:val="left" w:pos="744"/>
          <w:tab w:val="center" w:pos="6979"/>
        </w:tabs>
        <w:adjustRightInd w:val="0"/>
        <w:snapToGrid w:val="0"/>
        <w:ind w:firstLine="0" w:firstLineChars="0"/>
        <w:jc w:val="center"/>
        <w:rPr>
          <w:rFonts w:ascii="Times New Roman" w:hAnsi="Times New Roman"/>
          <w:b/>
          <w:sz w:val="21"/>
          <w:szCs w:val="21"/>
        </w:rPr>
      </w:pPr>
      <w:r>
        <w:rPr>
          <w:rFonts w:ascii="Times New Roman" w:hAnsi="Times New Roman"/>
          <w:b/>
          <w:sz w:val="21"/>
          <w:szCs w:val="21"/>
        </w:rPr>
        <w:t>表ZD-1-</w:t>
      </w:r>
      <w:r>
        <w:rPr>
          <w:rFonts w:hint="eastAsia" w:ascii="Times New Roman" w:hAnsi="Times New Roman"/>
          <w:b/>
          <w:sz w:val="21"/>
          <w:szCs w:val="21"/>
        </w:rPr>
        <w:t>H2-</w:t>
      </w:r>
      <w:r>
        <w:rPr>
          <w:rFonts w:ascii="Times New Roman" w:hAnsi="Times New Roman"/>
          <w:b/>
          <w:sz w:val="21"/>
          <w:szCs w:val="21"/>
        </w:rPr>
        <w:t>4</w:t>
      </w:r>
      <w:r>
        <w:rPr>
          <w:rFonts w:hint="eastAsia" w:ascii="Times New Roman" w:hAnsi="Times New Roman"/>
          <w:b/>
          <w:sz w:val="21"/>
          <w:szCs w:val="21"/>
        </w:rPr>
        <w:t>重点碳排放单位移动设施信息表（5</w:t>
      </w:r>
      <w:r>
        <w:rPr>
          <w:rFonts w:ascii="Times New Roman" w:hAnsi="Times New Roman"/>
          <w:b/>
          <w:sz w:val="21"/>
          <w:szCs w:val="21"/>
        </w:rPr>
        <w:t>611</w:t>
      </w:r>
      <w:r>
        <w:rPr>
          <w:rFonts w:hint="eastAsia" w:ascii="Times New Roman" w:hAnsi="Times New Roman"/>
          <w:b/>
          <w:sz w:val="21"/>
          <w:szCs w:val="21"/>
        </w:rPr>
        <w:t>和5612——第四类飞行活动）</w:t>
      </w:r>
    </w:p>
    <w:tbl>
      <w:tblPr>
        <w:tblStyle w:val="27"/>
        <w:tblW w:w="11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2246"/>
        <w:gridCol w:w="2007"/>
        <w:gridCol w:w="212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4" w:type="dxa"/>
            <w:shd w:val="clear" w:color="auto" w:fill="auto"/>
            <w:vAlign w:val="center"/>
          </w:tcPr>
          <w:p>
            <w:pPr>
              <w:adjustRightInd w:val="0"/>
              <w:snapToGrid w:val="0"/>
              <w:ind w:firstLine="0" w:firstLineChars="0"/>
              <w:jc w:val="center"/>
              <w:rPr>
                <w:b/>
                <w:sz w:val="18"/>
                <w:szCs w:val="18"/>
              </w:rPr>
            </w:pPr>
            <w:r>
              <w:rPr>
                <w:rFonts w:hint="eastAsia"/>
                <w:b/>
                <w:sz w:val="18"/>
                <w:szCs w:val="18"/>
              </w:rPr>
              <w:t>序号</w:t>
            </w:r>
          </w:p>
        </w:tc>
        <w:tc>
          <w:tcPr>
            <w:tcW w:w="2126"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ICAO机型</w:t>
            </w:r>
          </w:p>
        </w:tc>
        <w:tc>
          <w:tcPr>
            <w:tcW w:w="2246" w:type="dxa"/>
            <w:vAlign w:val="center"/>
          </w:tcPr>
          <w:p>
            <w:pPr>
              <w:adjustRightInd w:val="0"/>
              <w:snapToGrid w:val="0"/>
              <w:spacing w:line="240" w:lineRule="auto"/>
              <w:ind w:firstLine="0" w:firstLineChars="0"/>
              <w:jc w:val="center"/>
              <w:rPr>
                <w:b/>
                <w:sz w:val="18"/>
                <w:szCs w:val="18"/>
              </w:rPr>
            </w:pPr>
            <w:r>
              <w:rPr>
                <w:rFonts w:hint="eastAsia"/>
                <w:b/>
                <w:sz w:val="18"/>
                <w:szCs w:val="18"/>
              </w:rPr>
              <w:t>燃料年消耗量</w:t>
            </w:r>
          </w:p>
          <w:p>
            <w:pPr>
              <w:adjustRightInd w:val="0"/>
              <w:snapToGrid w:val="0"/>
              <w:spacing w:line="240" w:lineRule="auto"/>
              <w:ind w:firstLine="0" w:firstLineChars="0"/>
              <w:jc w:val="center"/>
              <w:rPr>
                <w:b/>
                <w:sz w:val="18"/>
                <w:szCs w:val="18"/>
              </w:rPr>
            </w:pPr>
            <w:r>
              <w:rPr>
                <w:rFonts w:ascii="Times New Roman" w:hAnsi="Times New Roman"/>
                <w:b/>
                <w:sz w:val="18"/>
                <w:szCs w:val="18"/>
              </w:rPr>
              <w:t xml:space="preserve"> (t)</w:t>
            </w:r>
          </w:p>
        </w:tc>
        <w:tc>
          <w:tcPr>
            <w:tcW w:w="2007" w:type="dxa"/>
            <w:vAlign w:val="center"/>
          </w:tcPr>
          <w:p>
            <w:pPr>
              <w:adjustRightInd w:val="0"/>
              <w:snapToGrid w:val="0"/>
              <w:spacing w:line="240" w:lineRule="auto"/>
              <w:ind w:firstLine="0" w:firstLineChars="0"/>
              <w:jc w:val="center"/>
              <w:rPr>
                <w:b/>
                <w:sz w:val="18"/>
                <w:szCs w:val="18"/>
              </w:rPr>
            </w:pPr>
            <w:r>
              <w:rPr>
                <w:rFonts w:hint="eastAsia"/>
                <w:b/>
                <w:sz w:val="18"/>
                <w:szCs w:val="18"/>
              </w:rPr>
              <w:t>移动排放设施</w:t>
            </w:r>
          </w:p>
          <w:p>
            <w:pPr>
              <w:adjustRightInd w:val="0"/>
              <w:snapToGrid w:val="0"/>
              <w:spacing w:line="240" w:lineRule="auto"/>
              <w:ind w:firstLine="0" w:firstLineChars="0"/>
              <w:jc w:val="center"/>
              <w:rPr>
                <w:b/>
                <w:sz w:val="18"/>
                <w:szCs w:val="18"/>
              </w:rPr>
            </w:pPr>
            <w:r>
              <w:rPr>
                <w:rFonts w:hint="eastAsia"/>
                <w:b/>
                <w:sz w:val="18"/>
                <w:szCs w:val="18"/>
              </w:rPr>
              <w:t>CO</w:t>
            </w:r>
            <w:r>
              <w:rPr>
                <w:b/>
                <w:sz w:val="18"/>
                <w:szCs w:val="18"/>
                <w:vertAlign w:val="subscript"/>
              </w:rPr>
              <w:t>2</w:t>
            </w:r>
            <w:r>
              <w:rPr>
                <w:rFonts w:hint="eastAsia"/>
                <w:b/>
                <w:sz w:val="18"/>
                <w:szCs w:val="18"/>
              </w:rPr>
              <w:t>排放量合计量</w:t>
            </w:r>
          </w:p>
          <w:p>
            <w:pPr>
              <w:adjustRightInd w:val="0"/>
              <w:snapToGrid w:val="0"/>
              <w:spacing w:line="240" w:lineRule="auto"/>
              <w:ind w:firstLine="0" w:firstLineChars="0"/>
              <w:jc w:val="center"/>
              <w:rPr>
                <w:b/>
                <w:sz w:val="18"/>
                <w:szCs w:val="18"/>
              </w:rPr>
            </w:pPr>
            <w:r>
              <w:rPr>
                <w:rFonts w:hint="eastAsia"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hint="eastAsia" w:ascii="Times New Roman" w:hAnsi="Times New Roman"/>
                <w:b/>
                <w:sz w:val="18"/>
                <w:szCs w:val="18"/>
              </w:rPr>
              <w:t>）</w:t>
            </w:r>
          </w:p>
        </w:tc>
        <w:tc>
          <w:tcPr>
            <w:tcW w:w="2126" w:type="dxa"/>
            <w:vAlign w:val="center"/>
          </w:tcPr>
          <w:p>
            <w:pPr>
              <w:adjustRightInd w:val="0"/>
              <w:snapToGrid w:val="0"/>
              <w:spacing w:line="240" w:lineRule="auto"/>
              <w:ind w:firstLine="0" w:firstLineChars="0"/>
              <w:jc w:val="center"/>
              <w:rPr>
                <w:b/>
                <w:sz w:val="18"/>
                <w:szCs w:val="18"/>
              </w:rPr>
            </w:pPr>
            <w:r>
              <w:rPr>
                <w:rFonts w:hint="eastAsia"/>
                <w:b/>
                <w:sz w:val="18"/>
                <w:szCs w:val="18"/>
              </w:rPr>
              <w:t>大圆总周转量</w:t>
            </w:r>
          </w:p>
          <w:p>
            <w:pPr>
              <w:adjustRightInd w:val="0"/>
              <w:snapToGrid w:val="0"/>
              <w:spacing w:line="240" w:lineRule="auto"/>
              <w:ind w:firstLine="0" w:firstLineChars="0"/>
              <w:jc w:val="center"/>
              <w:rPr>
                <w:b/>
                <w:sz w:val="18"/>
                <w:szCs w:val="18"/>
              </w:rPr>
            </w:pPr>
            <w:r>
              <w:rPr>
                <w:rFonts w:hint="eastAsia"/>
                <w:b/>
                <w:sz w:val="18"/>
                <w:szCs w:val="18"/>
              </w:rPr>
              <w:t>（万吨公里）</w:t>
            </w:r>
          </w:p>
        </w:tc>
        <w:tc>
          <w:tcPr>
            <w:tcW w:w="2552" w:type="dxa"/>
            <w:vAlign w:val="center"/>
          </w:tcPr>
          <w:p>
            <w:pPr>
              <w:adjustRightInd w:val="0"/>
              <w:snapToGrid w:val="0"/>
              <w:spacing w:line="240" w:lineRule="auto"/>
              <w:ind w:firstLine="0" w:firstLineChars="0"/>
              <w:jc w:val="center"/>
              <w:rPr>
                <w:b/>
                <w:sz w:val="18"/>
                <w:szCs w:val="18"/>
              </w:rPr>
            </w:pPr>
            <w:r>
              <w:rPr>
                <w:rFonts w:hint="eastAsia"/>
                <w:b/>
                <w:sz w:val="18"/>
                <w:szCs w:val="18"/>
              </w:rPr>
              <w:t>移动设施碳排放强度</w:t>
            </w:r>
          </w:p>
          <w:p>
            <w:pPr>
              <w:adjustRightInd w:val="0"/>
              <w:snapToGrid w:val="0"/>
              <w:spacing w:line="240" w:lineRule="auto"/>
              <w:ind w:firstLine="0" w:firstLineChars="0"/>
              <w:jc w:val="center"/>
              <w:rPr>
                <w:b/>
                <w:sz w:val="18"/>
                <w:szCs w:val="18"/>
              </w:rPr>
            </w:pPr>
            <w:r>
              <w:rPr>
                <w:rFonts w:hint="eastAsia"/>
                <w:b/>
                <w:sz w:val="18"/>
                <w:szCs w:val="18"/>
              </w:rPr>
              <w:t>（kg/吨公里）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1</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2</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3</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4</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5</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6</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7</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b/>
                <w:sz w:val="18"/>
                <w:szCs w:val="18"/>
              </w:rPr>
              <w:t>8</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04" w:type="dxa"/>
            <w:shd w:val="clear" w:color="auto" w:fill="auto"/>
            <w:vAlign w:val="center"/>
          </w:tcPr>
          <w:p>
            <w:pPr>
              <w:adjustRightInd w:val="0"/>
              <w:snapToGrid w:val="0"/>
              <w:spacing w:line="240" w:lineRule="auto"/>
              <w:ind w:firstLine="0" w:firstLineChars="0"/>
              <w:jc w:val="center"/>
              <w:rPr>
                <w:b/>
                <w:sz w:val="18"/>
                <w:szCs w:val="18"/>
              </w:rPr>
            </w:pPr>
            <w:r>
              <w:rPr>
                <w:rFonts w:hint="eastAsia"/>
                <w:color w:val="000000"/>
                <w:sz w:val="18"/>
                <w:szCs w:val="18"/>
              </w:rPr>
              <w:t>合计</w:t>
            </w:r>
          </w:p>
        </w:tc>
        <w:tc>
          <w:tcPr>
            <w:tcW w:w="2126" w:type="dxa"/>
            <w:shd w:val="clear" w:color="auto" w:fill="auto"/>
            <w:vAlign w:val="center"/>
          </w:tcPr>
          <w:p>
            <w:pPr>
              <w:adjustRightInd w:val="0"/>
              <w:snapToGrid w:val="0"/>
              <w:ind w:firstLine="0" w:firstLineChars="0"/>
              <w:jc w:val="center"/>
              <w:rPr>
                <w:rFonts w:ascii="Times New Roman" w:hAnsi="Times New Roman"/>
                <w:b/>
                <w:sz w:val="21"/>
                <w:szCs w:val="21"/>
              </w:rPr>
            </w:pPr>
          </w:p>
        </w:tc>
        <w:tc>
          <w:tcPr>
            <w:tcW w:w="2246" w:type="dxa"/>
            <w:vAlign w:val="center"/>
          </w:tcPr>
          <w:p>
            <w:pPr>
              <w:adjustRightInd w:val="0"/>
              <w:snapToGrid w:val="0"/>
              <w:spacing w:line="240" w:lineRule="auto"/>
              <w:ind w:firstLine="0" w:firstLineChars="0"/>
              <w:jc w:val="center"/>
              <w:rPr>
                <w:color w:val="000000"/>
                <w:sz w:val="18"/>
                <w:szCs w:val="18"/>
              </w:rPr>
            </w:pPr>
          </w:p>
        </w:tc>
        <w:tc>
          <w:tcPr>
            <w:tcW w:w="200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2552"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exact"/>
          <w:jc w:val="center"/>
        </w:trPr>
        <w:tc>
          <w:tcPr>
            <w:tcW w:w="11761" w:type="dxa"/>
            <w:gridSpan w:val="6"/>
            <w:shd w:val="clear" w:color="auto" w:fill="auto"/>
          </w:tcPr>
          <w:p>
            <w:pPr>
              <w:adjustRightInd w:val="0"/>
              <w:snapToGrid w:val="0"/>
              <w:spacing w:line="240" w:lineRule="auto"/>
              <w:ind w:firstLine="0" w:firstLineChars="0"/>
              <w:rPr>
                <w:sz w:val="18"/>
                <w:szCs w:val="18"/>
              </w:rPr>
            </w:pPr>
            <w:r>
              <w:rPr>
                <w:sz w:val="18"/>
                <w:szCs w:val="18"/>
              </w:rPr>
              <w:t>1、本表统计信息为</w:t>
            </w:r>
            <w:r>
              <w:rPr>
                <w:rFonts w:hint="eastAsia"/>
                <w:sz w:val="18"/>
                <w:szCs w:val="18"/>
              </w:rPr>
              <w:t>企业运营的飞机相关信息（包括自有飞机和租赁飞机），相关数据应按照本指南以及《民航航空飞行活动二氧化碳排放监测、报告和核查管理暂行办法》（民航规〔2018〕3号）要求填写。</w:t>
            </w:r>
          </w:p>
          <w:p>
            <w:pPr>
              <w:adjustRightInd w:val="0"/>
              <w:snapToGrid w:val="0"/>
              <w:spacing w:line="240" w:lineRule="auto"/>
              <w:ind w:firstLine="0" w:firstLineChars="0"/>
              <w:rPr>
                <w:sz w:val="18"/>
                <w:szCs w:val="18"/>
              </w:rPr>
            </w:pPr>
            <w:r>
              <w:rPr>
                <w:rFonts w:hint="eastAsia"/>
                <w:sz w:val="18"/>
                <w:szCs w:val="18"/>
              </w:rPr>
              <w:t>2、各类机型燃料消耗量等于各航段燃油量累计相加。</w:t>
            </w:r>
            <w:r>
              <w:rPr>
                <w:sz w:val="18"/>
                <w:szCs w:val="18"/>
              </w:rPr>
              <w:t>航段归属按照飞行</w:t>
            </w:r>
            <w:r>
              <w:rPr>
                <w:rFonts w:hint="eastAsia"/>
                <w:sz w:val="18"/>
                <w:szCs w:val="18"/>
              </w:rPr>
              <w:t>计划（飞行计划报）</w:t>
            </w:r>
            <w:r>
              <w:rPr>
                <w:sz w:val="18"/>
                <w:szCs w:val="18"/>
              </w:rPr>
              <w:t>上国际民航组织（ICAO）三字代码确定。若航班三字代码缺失，则按飞行计划</w:t>
            </w:r>
            <w:r>
              <w:rPr>
                <w:rFonts w:hint="eastAsia"/>
                <w:sz w:val="18"/>
                <w:szCs w:val="18"/>
              </w:rPr>
              <w:t>（飞行计划报）上</w:t>
            </w:r>
            <w:r>
              <w:rPr>
                <w:sz w:val="18"/>
                <w:szCs w:val="18"/>
              </w:rPr>
              <w:t>航空器注册</w:t>
            </w:r>
            <w:r>
              <w:rPr>
                <w:rFonts w:hint="eastAsia"/>
                <w:sz w:val="18"/>
                <w:szCs w:val="18"/>
              </w:rPr>
              <w:t>码来识别，通过对比运行合格证（AOC）和运行规范，或航空器国籍登记证来确定航段归属</w:t>
            </w:r>
            <w:r>
              <w:rPr>
                <w:sz w:val="18"/>
                <w:szCs w:val="18"/>
              </w:rPr>
              <w:t>。</w:t>
            </w:r>
          </w:p>
          <w:p>
            <w:pPr>
              <w:adjustRightInd w:val="0"/>
              <w:snapToGrid w:val="0"/>
              <w:spacing w:line="240" w:lineRule="auto"/>
              <w:ind w:firstLine="0" w:firstLineChars="0"/>
              <w:rPr>
                <w:sz w:val="18"/>
                <w:szCs w:val="18"/>
              </w:rPr>
            </w:pPr>
            <w:r>
              <w:rPr>
                <w:rFonts w:hint="eastAsia"/>
                <w:sz w:val="18"/>
                <w:szCs w:val="18"/>
              </w:rPr>
              <w:t>3、民用航空</w:t>
            </w:r>
            <w:r>
              <w:rPr>
                <w:sz w:val="18"/>
                <w:szCs w:val="18"/>
              </w:rPr>
              <w:t>运输企业的以下飞机飞行活动不纳入监测和报告范围：a）</w:t>
            </w:r>
            <w:r>
              <w:rPr>
                <w:rFonts w:hint="eastAsia"/>
                <w:sz w:val="18"/>
                <w:szCs w:val="18"/>
              </w:rPr>
              <w:t>人道主义</w:t>
            </w:r>
            <w:r>
              <w:rPr>
                <w:sz w:val="18"/>
                <w:szCs w:val="18"/>
              </w:rPr>
              <w:t>救援；b）</w:t>
            </w:r>
            <w:r>
              <w:rPr>
                <w:rFonts w:hint="eastAsia"/>
                <w:sz w:val="18"/>
                <w:szCs w:val="18"/>
              </w:rPr>
              <w:t>医疗</w:t>
            </w:r>
            <w:r>
              <w:rPr>
                <w:sz w:val="18"/>
                <w:szCs w:val="18"/>
              </w:rPr>
              <w:t>；c）</w:t>
            </w:r>
            <w:r>
              <w:rPr>
                <w:rFonts w:hint="eastAsia"/>
                <w:sz w:val="18"/>
                <w:szCs w:val="18"/>
              </w:rPr>
              <w:t>消防</w:t>
            </w:r>
            <w:r>
              <w:rPr>
                <w:sz w:val="18"/>
                <w:szCs w:val="18"/>
              </w:rPr>
              <w:t>；d）</w:t>
            </w:r>
            <w:r>
              <w:rPr>
                <w:rFonts w:hint="eastAsia"/>
                <w:sz w:val="18"/>
                <w:szCs w:val="18"/>
              </w:rPr>
              <w:t>国家</w:t>
            </w:r>
            <w:r>
              <w:rPr>
                <w:sz w:val="18"/>
                <w:szCs w:val="18"/>
              </w:rPr>
              <w:t>元首航班。</w:t>
            </w:r>
          </w:p>
          <w:p>
            <w:pPr>
              <w:adjustRightInd w:val="0"/>
              <w:snapToGrid w:val="0"/>
              <w:spacing w:line="240" w:lineRule="auto"/>
              <w:ind w:firstLine="0" w:firstLineChars="0"/>
              <w:rPr>
                <w:sz w:val="18"/>
                <w:szCs w:val="18"/>
              </w:rPr>
            </w:pPr>
            <w:r>
              <w:rPr>
                <w:sz w:val="18"/>
                <w:szCs w:val="18"/>
              </w:rPr>
              <w:t>4</w:t>
            </w:r>
            <w:r>
              <w:rPr>
                <w:rFonts w:hint="eastAsia"/>
                <w:sz w:val="18"/>
                <w:szCs w:val="18"/>
              </w:rPr>
              <w:t>、飞机飞行活动大圆总周转量等于每次飞行的业载和航段距离之乘积累计相加。其中，业载包括旅客、货物和邮件重量；航段距离是指起飞机场到降落机场之间的大圆距离（GCD）</w:t>
            </w:r>
            <w:r>
              <w:rPr>
                <w:sz w:val="18"/>
                <w:szCs w:val="18"/>
              </w:rPr>
              <w:t>，应根据机场经纬度和WGS84</w:t>
            </w:r>
            <w:r>
              <w:rPr>
                <w:rFonts w:hint="eastAsia"/>
                <w:sz w:val="18"/>
                <w:szCs w:val="18"/>
              </w:rPr>
              <w:t>所规定方法进行计算。中，旅客标准重量为：成人9</w:t>
            </w:r>
            <w:r>
              <w:rPr>
                <w:sz w:val="18"/>
                <w:szCs w:val="18"/>
              </w:rPr>
              <w:t>0千克</w:t>
            </w:r>
            <w:r>
              <w:rPr>
                <w:rFonts w:hint="eastAsia"/>
                <w:sz w:val="18"/>
                <w:szCs w:val="18"/>
              </w:rPr>
              <w:t>/人，儿童4</w:t>
            </w:r>
            <w:r>
              <w:rPr>
                <w:sz w:val="18"/>
                <w:szCs w:val="18"/>
              </w:rPr>
              <w:t>5千克</w:t>
            </w:r>
            <w:r>
              <w:rPr>
                <w:rFonts w:hint="eastAsia"/>
                <w:sz w:val="18"/>
                <w:szCs w:val="18"/>
              </w:rPr>
              <w:t>/人，婴儿9千克/人。</w:t>
            </w:r>
          </w:p>
          <w:p>
            <w:pPr>
              <w:adjustRightInd w:val="0"/>
              <w:snapToGrid w:val="0"/>
              <w:spacing w:line="240" w:lineRule="auto"/>
              <w:ind w:firstLine="0" w:firstLineChars="0"/>
              <w:rPr>
                <w:rFonts w:ascii="Times New Roman" w:hAnsi="Times New Roman"/>
                <w:b/>
                <w:sz w:val="21"/>
                <w:szCs w:val="21"/>
              </w:rPr>
            </w:pPr>
            <w:r>
              <w:rPr>
                <w:sz w:val="18"/>
                <w:szCs w:val="18"/>
              </w:rPr>
              <w:t>5</w:t>
            </w:r>
            <w:r>
              <w:rPr>
                <w:rFonts w:hint="eastAsia"/>
                <w:sz w:val="18"/>
                <w:szCs w:val="18"/>
              </w:rPr>
              <w:t>、缺省排放因子为</w:t>
            </w:r>
            <w:r>
              <w:rPr>
                <w:sz w:val="18"/>
                <w:szCs w:val="18"/>
              </w:rPr>
              <w:t>3.15kgCO2/kg航空煤油</w:t>
            </w:r>
            <w:r>
              <w:rPr>
                <w:rFonts w:hint="eastAsia"/>
                <w:sz w:val="18"/>
                <w:szCs w:val="18"/>
              </w:rPr>
              <w:t>。</w:t>
            </w:r>
          </w:p>
        </w:tc>
      </w:tr>
    </w:tbl>
    <w:p>
      <w:pPr>
        <w:ind w:firstLine="313"/>
        <w:rPr>
          <w:rFonts w:ascii="Times New Roman" w:hAnsi="Times New Roman"/>
          <w:sz w:val="21"/>
          <w:szCs w:val="21"/>
        </w:rPr>
        <w:sectPr>
          <w:pgSz w:w="16838" w:h="11906" w:orient="landscape"/>
          <w:pgMar w:top="1797" w:right="1440" w:bottom="1797" w:left="1440" w:header="851" w:footer="992" w:gutter="0"/>
          <w:cols w:space="425" w:num="1"/>
          <w:docGrid w:linePitch="326" w:charSpace="0"/>
        </w:sectPr>
      </w:pPr>
    </w:p>
    <w:p>
      <w:pPr>
        <w:tabs>
          <w:tab w:val="left" w:pos="744"/>
          <w:tab w:val="center" w:pos="6979"/>
        </w:tabs>
        <w:adjustRightInd w:val="0"/>
        <w:snapToGrid w:val="0"/>
        <w:ind w:firstLine="0" w:firstLineChars="0"/>
        <w:jc w:val="center"/>
        <w:rPr>
          <w:rFonts w:ascii="Times New Roman" w:hAnsi="Times New Roman"/>
          <w:b/>
          <w:sz w:val="21"/>
          <w:szCs w:val="21"/>
        </w:rPr>
      </w:pPr>
      <w:r>
        <w:rPr>
          <w:rFonts w:ascii="Times New Roman" w:hAnsi="Times New Roman"/>
          <w:b/>
          <w:sz w:val="21"/>
          <w:szCs w:val="21"/>
        </w:rPr>
        <w:t>表ZD-1-</w:t>
      </w:r>
      <w:r>
        <w:rPr>
          <w:rFonts w:hint="eastAsia" w:ascii="Times New Roman" w:hAnsi="Times New Roman"/>
          <w:b/>
          <w:sz w:val="21"/>
          <w:szCs w:val="21"/>
        </w:rPr>
        <w:t>H2-</w:t>
      </w:r>
      <w:r>
        <w:rPr>
          <w:rFonts w:ascii="Times New Roman" w:hAnsi="Times New Roman"/>
          <w:b/>
          <w:sz w:val="21"/>
          <w:szCs w:val="21"/>
        </w:rPr>
        <w:t>TH</w:t>
      </w:r>
      <w:r>
        <w:rPr>
          <w:rFonts w:hint="eastAsia" w:ascii="Times New Roman" w:hAnsi="Times New Roman"/>
          <w:b/>
          <w:sz w:val="21"/>
          <w:szCs w:val="21"/>
        </w:rPr>
        <w:t>重点碳排放单位移动设施信息表（</w:t>
      </w:r>
      <w:r>
        <w:rPr>
          <w:rFonts w:ascii="Times New Roman" w:hAnsi="Times New Roman"/>
          <w:b/>
          <w:sz w:val="21"/>
          <w:szCs w:val="21"/>
        </w:rPr>
        <w:t>562</w:t>
      </w:r>
      <w:r>
        <w:rPr>
          <w:rFonts w:hint="eastAsia" w:ascii="Times New Roman" w:hAnsi="Times New Roman"/>
          <w:b/>
          <w:sz w:val="21"/>
          <w:szCs w:val="21"/>
        </w:rPr>
        <w:t>）</w:t>
      </w:r>
    </w:p>
    <w:tbl>
      <w:tblPr>
        <w:tblStyle w:val="27"/>
        <w:tblW w:w="11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2127"/>
        <w:gridCol w:w="2126"/>
        <w:gridCol w:w="1843"/>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55" w:type="dxa"/>
            <w:shd w:val="clear" w:color="auto" w:fill="auto"/>
            <w:vAlign w:val="center"/>
          </w:tcPr>
          <w:p>
            <w:pPr>
              <w:adjustRightInd w:val="0"/>
              <w:snapToGrid w:val="0"/>
              <w:ind w:firstLine="0" w:firstLineChars="0"/>
              <w:jc w:val="center"/>
              <w:rPr>
                <w:b/>
                <w:sz w:val="18"/>
                <w:szCs w:val="18"/>
              </w:rPr>
            </w:pPr>
            <w:r>
              <w:rPr>
                <w:rFonts w:hint="eastAsia"/>
                <w:b/>
                <w:sz w:val="18"/>
                <w:szCs w:val="18"/>
              </w:rPr>
              <w:t>序号</w:t>
            </w:r>
          </w:p>
        </w:tc>
        <w:tc>
          <w:tcPr>
            <w:tcW w:w="1842" w:type="dxa"/>
            <w:vAlign w:val="center"/>
          </w:tcPr>
          <w:p>
            <w:pPr>
              <w:adjustRightInd w:val="0"/>
              <w:snapToGrid w:val="0"/>
              <w:spacing w:line="240" w:lineRule="auto"/>
              <w:ind w:firstLine="0" w:firstLineChars="0"/>
              <w:jc w:val="center"/>
              <w:rPr>
                <w:b/>
                <w:sz w:val="18"/>
                <w:szCs w:val="18"/>
              </w:rPr>
            </w:pPr>
            <w:r>
              <w:rPr>
                <w:rFonts w:hint="eastAsia"/>
                <w:b/>
                <w:sz w:val="18"/>
                <w:szCs w:val="18"/>
              </w:rPr>
              <w:t>航空煤油年消耗量</w:t>
            </w:r>
          </w:p>
          <w:p>
            <w:pPr>
              <w:adjustRightInd w:val="0"/>
              <w:snapToGrid w:val="0"/>
              <w:spacing w:line="240" w:lineRule="auto"/>
              <w:ind w:firstLine="0" w:firstLineChars="0"/>
              <w:jc w:val="center"/>
              <w:rPr>
                <w:b/>
                <w:sz w:val="18"/>
                <w:szCs w:val="18"/>
              </w:rPr>
            </w:pPr>
            <w:r>
              <w:rPr>
                <w:rFonts w:ascii="Times New Roman" w:hAnsi="Times New Roman"/>
                <w:b/>
                <w:sz w:val="18"/>
                <w:szCs w:val="18"/>
              </w:rPr>
              <w:t xml:space="preserve"> (t)</w:t>
            </w:r>
          </w:p>
        </w:tc>
        <w:tc>
          <w:tcPr>
            <w:tcW w:w="2127" w:type="dxa"/>
            <w:vAlign w:val="center"/>
          </w:tcPr>
          <w:p>
            <w:pPr>
              <w:adjustRightInd w:val="0"/>
              <w:snapToGrid w:val="0"/>
              <w:spacing w:line="240" w:lineRule="auto"/>
              <w:ind w:firstLine="0" w:firstLineChars="0"/>
              <w:jc w:val="center"/>
              <w:rPr>
                <w:b/>
                <w:sz w:val="18"/>
                <w:szCs w:val="18"/>
              </w:rPr>
            </w:pPr>
            <w:r>
              <w:rPr>
                <w:rFonts w:hint="eastAsia"/>
                <w:b/>
                <w:sz w:val="18"/>
                <w:szCs w:val="18"/>
              </w:rPr>
              <w:t>CO</w:t>
            </w:r>
            <w:r>
              <w:rPr>
                <w:b/>
                <w:sz w:val="18"/>
                <w:szCs w:val="18"/>
                <w:vertAlign w:val="subscript"/>
              </w:rPr>
              <w:t>2</w:t>
            </w:r>
            <w:r>
              <w:rPr>
                <w:rFonts w:hint="eastAsia"/>
                <w:b/>
                <w:sz w:val="18"/>
                <w:szCs w:val="18"/>
              </w:rPr>
              <w:t>排放总量</w:t>
            </w:r>
          </w:p>
          <w:p>
            <w:pPr>
              <w:adjustRightInd w:val="0"/>
              <w:snapToGrid w:val="0"/>
              <w:spacing w:line="240" w:lineRule="auto"/>
              <w:ind w:firstLine="0" w:firstLineChars="0"/>
              <w:jc w:val="center"/>
              <w:rPr>
                <w:b/>
                <w:sz w:val="18"/>
                <w:szCs w:val="18"/>
              </w:rPr>
            </w:pPr>
            <w:r>
              <w:rPr>
                <w:rFonts w:hint="eastAsia"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hint="eastAsia" w:ascii="Times New Roman" w:hAnsi="Times New Roman"/>
                <w:b/>
                <w:sz w:val="18"/>
                <w:szCs w:val="18"/>
              </w:rPr>
              <w:t>）</w:t>
            </w:r>
          </w:p>
        </w:tc>
        <w:tc>
          <w:tcPr>
            <w:tcW w:w="2126" w:type="dxa"/>
            <w:vAlign w:val="center"/>
          </w:tcPr>
          <w:p>
            <w:pPr>
              <w:adjustRightInd w:val="0"/>
              <w:snapToGrid w:val="0"/>
              <w:spacing w:line="240" w:lineRule="auto"/>
              <w:ind w:firstLine="0" w:firstLineChars="0"/>
              <w:jc w:val="center"/>
              <w:rPr>
                <w:b/>
                <w:sz w:val="18"/>
                <w:szCs w:val="18"/>
              </w:rPr>
            </w:pPr>
            <w:r>
              <w:rPr>
                <w:b/>
                <w:sz w:val="18"/>
                <w:szCs w:val="18"/>
              </w:rPr>
              <w:t>飞行架次</w:t>
            </w:r>
          </w:p>
          <w:p>
            <w:pPr>
              <w:adjustRightInd w:val="0"/>
              <w:snapToGrid w:val="0"/>
              <w:spacing w:line="240" w:lineRule="auto"/>
              <w:ind w:firstLine="0" w:firstLineChars="0"/>
              <w:jc w:val="center"/>
              <w:rPr>
                <w:b/>
                <w:sz w:val="18"/>
                <w:szCs w:val="18"/>
              </w:rPr>
            </w:pPr>
            <w:r>
              <w:rPr>
                <w:rFonts w:hint="eastAsia"/>
                <w:b/>
                <w:sz w:val="18"/>
                <w:szCs w:val="18"/>
              </w:rPr>
              <w:t>（次）</w:t>
            </w:r>
          </w:p>
        </w:tc>
        <w:tc>
          <w:tcPr>
            <w:tcW w:w="1843" w:type="dxa"/>
            <w:vAlign w:val="center"/>
          </w:tcPr>
          <w:p>
            <w:pPr>
              <w:adjustRightInd w:val="0"/>
              <w:snapToGrid w:val="0"/>
              <w:spacing w:line="240" w:lineRule="auto"/>
              <w:ind w:firstLine="0" w:firstLineChars="0"/>
              <w:jc w:val="center"/>
              <w:rPr>
                <w:b/>
                <w:sz w:val="18"/>
                <w:szCs w:val="18"/>
              </w:rPr>
            </w:pPr>
            <w:r>
              <w:rPr>
                <w:b/>
                <w:sz w:val="18"/>
                <w:szCs w:val="18"/>
              </w:rPr>
              <w:t>飞行小时</w:t>
            </w:r>
          </w:p>
          <w:p>
            <w:pPr>
              <w:adjustRightInd w:val="0"/>
              <w:snapToGrid w:val="0"/>
              <w:spacing w:line="240" w:lineRule="auto"/>
              <w:ind w:firstLine="0" w:firstLineChars="0"/>
              <w:jc w:val="center"/>
              <w:rPr>
                <w:b/>
                <w:sz w:val="18"/>
                <w:szCs w:val="18"/>
              </w:rPr>
            </w:pPr>
            <w:r>
              <w:rPr>
                <w:rFonts w:hint="eastAsia"/>
                <w:b/>
                <w:sz w:val="18"/>
                <w:szCs w:val="18"/>
              </w:rPr>
              <w:t>（小时）</w:t>
            </w:r>
          </w:p>
        </w:tc>
        <w:tc>
          <w:tcPr>
            <w:tcW w:w="1989" w:type="dxa"/>
            <w:vAlign w:val="center"/>
          </w:tcPr>
          <w:p>
            <w:pPr>
              <w:adjustRightInd w:val="0"/>
              <w:snapToGrid w:val="0"/>
              <w:spacing w:line="240" w:lineRule="auto"/>
              <w:ind w:firstLine="0" w:firstLineChars="0"/>
              <w:jc w:val="center"/>
              <w:rPr>
                <w:b/>
                <w:sz w:val="18"/>
                <w:szCs w:val="18"/>
              </w:rPr>
            </w:pPr>
            <w:r>
              <w:rPr>
                <w:rFonts w:hint="eastAsia"/>
                <w:b/>
                <w:sz w:val="18"/>
                <w:szCs w:val="18"/>
              </w:rPr>
              <w:t>运输量</w:t>
            </w:r>
          </w:p>
          <w:p>
            <w:pPr>
              <w:adjustRightInd w:val="0"/>
              <w:snapToGrid w:val="0"/>
              <w:spacing w:line="240" w:lineRule="auto"/>
              <w:ind w:firstLine="0" w:firstLineChars="0"/>
              <w:jc w:val="center"/>
              <w:rPr>
                <w:b/>
                <w:sz w:val="18"/>
                <w:szCs w:val="18"/>
              </w:rPr>
            </w:pPr>
            <w:r>
              <w:rPr>
                <w:rFonts w:hint="eastAsia"/>
                <w:b/>
                <w:sz w:val="18"/>
                <w:szCs w:val="18"/>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555" w:type="dxa"/>
            <w:shd w:val="clear" w:color="auto" w:fill="auto"/>
            <w:vAlign w:val="center"/>
          </w:tcPr>
          <w:p>
            <w:pPr>
              <w:adjustRightInd w:val="0"/>
              <w:snapToGrid w:val="0"/>
              <w:ind w:firstLine="0" w:firstLineChars="0"/>
              <w:jc w:val="center"/>
              <w:rPr>
                <w:rFonts w:ascii="Times New Roman" w:hAnsi="Times New Roman"/>
                <w:b/>
                <w:sz w:val="21"/>
                <w:szCs w:val="21"/>
              </w:rPr>
            </w:pPr>
            <w:r>
              <w:rPr>
                <w:rFonts w:hint="eastAsia"/>
                <w:b/>
                <w:sz w:val="18"/>
                <w:szCs w:val="18"/>
              </w:rPr>
              <w:t>合计</w:t>
            </w:r>
          </w:p>
        </w:tc>
        <w:tc>
          <w:tcPr>
            <w:tcW w:w="1842" w:type="dxa"/>
            <w:vAlign w:val="center"/>
          </w:tcPr>
          <w:p>
            <w:pPr>
              <w:adjustRightInd w:val="0"/>
              <w:snapToGrid w:val="0"/>
              <w:spacing w:line="240" w:lineRule="auto"/>
              <w:ind w:firstLine="0" w:firstLineChars="0"/>
              <w:jc w:val="center"/>
              <w:rPr>
                <w:color w:val="000000"/>
                <w:sz w:val="18"/>
                <w:szCs w:val="18"/>
              </w:rPr>
            </w:pPr>
          </w:p>
        </w:tc>
        <w:tc>
          <w:tcPr>
            <w:tcW w:w="212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1843" w:type="dxa"/>
            <w:vAlign w:val="center"/>
          </w:tcPr>
          <w:p>
            <w:pPr>
              <w:adjustRightInd w:val="0"/>
              <w:snapToGrid w:val="0"/>
              <w:ind w:firstLine="0" w:firstLineChars="0"/>
              <w:jc w:val="center"/>
              <w:rPr>
                <w:rFonts w:ascii="Times New Roman" w:hAnsi="Times New Roman"/>
                <w:b/>
                <w:sz w:val="21"/>
                <w:szCs w:val="21"/>
              </w:rPr>
            </w:pPr>
          </w:p>
        </w:tc>
        <w:tc>
          <w:tcPr>
            <w:tcW w:w="1989"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55" w:type="dxa"/>
            <w:shd w:val="clear" w:color="auto" w:fill="auto"/>
            <w:vAlign w:val="center"/>
          </w:tcPr>
          <w:p>
            <w:pPr>
              <w:adjustRightInd w:val="0"/>
              <w:snapToGrid w:val="0"/>
              <w:spacing w:line="240" w:lineRule="auto"/>
              <w:ind w:firstLine="0" w:firstLineChars="0"/>
              <w:jc w:val="center"/>
              <w:rPr>
                <w:rFonts w:ascii="Times New Roman" w:hAnsi="Times New Roman"/>
                <w:b/>
                <w:sz w:val="21"/>
                <w:szCs w:val="21"/>
              </w:rPr>
            </w:pPr>
            <w:r>
              <w:rPr>
                <w:rFonts w:hint="eastAsia"/>
                <w:b/>
                <w:sz w:val="18"/>
                <w:szCs w:val="18"/>
              </w:rPr>
              <w:t>其中：公务</w:t>
            </w:r>
            <w:r>
              <w:rPr>
                <w:b/>
                <w:sz w:val="18"/>
                <w:szCs w:val="18"/>
              </w:rPr>
              <w:t>包机载客飞行</w:t>
            </w:r>
          </w:p>
        </w:tc>
        <w:tc>
          <w:tcPr>
            <w:tcW w:w="1842" w:type="dxa"/>
            <w:vAlign w:val="center"/>
          </w:tcPr>
          <w:p>
            <w:pPr>
              <w:adjustRightInd w:val="0"/>
              <w:snapToGrid w:val="0"/>
              <w:spacing w:line="240" w:lineRule="auto"/>
              <w:ind w:firstLine="0" w:firstLineChars="0"/>
              <w:jc w:val="center"/>
              <w:rPr>
                <w:color w:val="000000"/>
                <w:sz w:val="18"/>
                <w:szCs w:val="18"/>
              </w:rPr>
            </w:pPr>
          </w:p>
        </w:tc>
        <w:tc>
          <w:tcPr>
            <w:tcW w:w="2127" w:type="dxa"/>
            <w:vAlign w:val="center"/>
          </w:tcPr>
          <w:p>
            <w:pPr>
              <w:adjustRightInd w:val="0"/>
              <w:snapToGrid w:val="0"/>
              <w:ind w:firstLine="0" w:firstLineChars="0"/>
              <w:jc w:val="center"/>
              <w:rPr>
                <w:rFonts w:ascii="Times New Roman" w:hAnsi="Times New Roman"/>
                <w:b/>
                <w:sz w:val="21"/>
                <w:szCs w:val="21"/>
              </w:rPr>
            </w:pPr>
          </w:p>
        </w:tc>
        <w:tc>
          <w:tcPr>
            <w:tcW w:w="2126" w:type="dxa"/>
            <w:vAlign w:val="center"/>
          </w:tcPr>
          <w:p>
            <w:pPr>
              <w:adjustRightInd w:val="0"/>
              <w:snapToGrid w:val="0"/>
              <w:ind w:firstLine="0" w:firstLineChars="0"/>
              <w:jc w:val="center"/>
              <w:rPr>
                <w:rFonts w:ascii="Times New Roman" w:hAnsi="Times New Roman"/>
                <w:b/>
                <w:sz w:val="21"/>
                <w:szCs w:val="21"/>
              </w:rPr>
            </w:pPr>
          </w:p>
        </w:tc>
        <w:tc>
          <w:tcPr>
            <w:tcW w:w="1843" w:type="dxa"/>
            <w:vAlign w:val="center"/>
          </w:tcPr>
          <w:p>
            <w:pPr>
              <w:adjustRightInd w:val="0"/>
              <w:snapToGrid w:val="0"/>
              <w:ind w:firstLine="0" w:firstLineChars="0"/>
              <w:jc w:val="center"/>
              <w:rPr>
                <w:rFonts w:ascii="Times New Roman" w:hAnsi="Times New Roman"/>
                <w:b/>
                <w:sz w:val="21"/>
                <w:szCs w:val="21"/>
              </w:rPr>
            </w:pPr>
          </w:p>
        </w:tc>
        <w:tc>
          <w:tcPr>
            <w:tcW w:w="1989" w:type="dxa"/>
            <w:vAlign w:val="center"/>
          </w:tcPr>
          <w:p>
            <w:pPr>
              <w:adjustRightInd w:val="0"/>
              <w:snapToGrid w:val="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11482" w:type="dxa"/>
            <w:gridSpan w:val="6"/>
            <w:shd w:val="clear" w:color="auto" w:fill="auto"/>
          </w:tcPr>
          <w:p>
            <w:pPr>
              <w:adjustRightInd w:val="0"/>
              <w:snapToGrid w:val="0"/>
              <w:spacing w:line="240" w:lineRule="auto"/>
              <w:ind w:firstLine="0" w:firstLineChars="0"/>
              <w:rPr>
                <w:sz w:val="18"/>
                <w:szCs w:val="18"/>
              </w:rPr>
            </w:pPr>
            <w:r>
              <w:rPr>
                <w:sz w:val="18"/>
                <w:szCs w:val="18"/>
              </w:rPr>
              <w:t>1、本表统计信息为</w:t>
            </w:r>
            <w:r>
              <w:rPr>
                <w:rFonts w:hint="eastAsia"/>
                <w:sz w:val="18"/>
                <w:szCs w:val="18"/>
              </w:rPr>
              <w:t>企业运营的飞机相关信息（包括自有飞机和代管飞机），相关数据应参照本指南以及《民航综合统计报表制度2018》要求填写；</w:t>
            </w:r>
          </w:p>
          <w:p>
            <w:pPr>
              <w:adjustRightInd w:val="0"/>
              <w:snapToGrid w:val="0"/>
              <w:spacing w:line="240" w:lineRule="auto"/>
              <w:ind w:firstLine="0" w:firstLineChars="0"/>
              <w:rPr>
                <w:sz w:val="18"/>
                <w:szCs w:val="18"/>
              </w:rPr>
            </w:pPr>
            <w:r>
              <w:rPr>
                <w:rFonts w:hint="eastAsia"/>
                <w:sz w:val="18"/>
                <w:szCs w:val="18"/>
              </w:rPr>
              <w:t>2、航空煤油年消耗量等于报告期内通航企业拥有的各型飞机在各机场的加油数量之和。</w:t>
            </w:r>
          </w:p>
          <w:p>
            <w:pPr>
              <w:adjustRightInd w:val="0"/>
              <w:snapToGrid w:val="0"/>
              <w:spacing w:line="240" w:lineRule="auto"/>
              <w:ind w:firstLine="0" w:firstLineChars="0"/>
              <w:rPr>
                <w:sz w:val="18"/>
                <w:szCs w:val="18"/>
              </w:rPr>
            </w:pPr>
            <w:r>
              <w:rPr>
                <w:rFonts w:hint="eastAsia"/>
                <w:sz w:val="18"/>
                <w:szCs w:val="18"/>
              </w:rPr>
              <w:t>3、缺省排放因子为</w:t>
            </w:r>
            <w:r>
              <w:rPr>
                <w:sz w:val="18"/>
                <w:szCs w:val="18"/>
              </w:rPr>
              <w:t>3.15kgCO2/kg航空煤油</w:t>
            </w:r>
            <w:r>
              <w:rPr>
                <w:rFonts w:hint="eastAsia"/>
                <w:sz w:val="18"/>
                <w:szCs w:val="18"/>
              </w:rPr>
              <w:t>。</w:t>
            </w:r>
          </w:p>
        </w:tc>
      </w:tr>
    </w:tbl>
    <w:p>
      <w:pPr>
        <w:adjustRightInd w:val="0"/>
        <w:snapToGrid w:val="0"/>
        <w:ind w:firstLine="0" w:firstLineChars="0"/>
        <w:jc w:val="center"/>
        <w:rPr>
          <w:rFonts w:ascii="Times New Roman" w:hAnsi="Times New Roman"/>
          <w:b/>
          <w:sz w:val="21"/>
          <w:szCs w:val="21"/>
        </w:rPr>
        <w:sectPr>
          <w:pgSz w:w="16838" w:h="11906" w:orient="landscape"/>
          <w:pgMar w:top="1797" w:right="1440" w:bottom="1797" w:left="1440" w:header="851" w:footer="992" w:gutter="0"/>
          <w:cols w:space="425" w:num="1"/>
          <w:docGrid w:linePitch="326" w:charSpace="0"/>
        </w:sectPr>
      </w:pPr>
    </w:p>
    <w:p>
      <w:pPr>
        <w:pStyle w:val="4"/>
        <w:numPr>
          <w:ilvl w:val="0"/>
          <w:numId w:val="3"/>
        </w:numPr>
        <w:adjustRightInd w:val="0"/>
        <w:snapToGrid w:val="0"/>
        <w:spacing w:before="0" w:after="0" w:line="420" w:lineRule="exact"/>
        <w:ind w:left="0" w:firstLine="426" w:firstLineChars="0"/>
        <w:rPr>
          <w:rFonts w:ascii="Times New Roman" w:hAnsi="Times New Roman"/>
        </w:rPr>
      </w:pPr>
      <w:r>
        <w:rPr>
          <w:rFonts w:hint="eastAsia" w:ascii="Times New Roman" w:hAnsi="Times New Roman"/>
        </w:rPr>
        <w:t>二氧化碳直接排放</w:t>
      </w:r>
    </w:p>
    <w:p>
      <w:pPr>
        <w:adjustRightInd w:val="0"/>
        <w:snapToGrid w:val="0"/>
        <w:ind w:firstLine="480" w:firstLineChars="200"/>
        <w:rPr>
          <w:rFonts w:ascii="Times New Roman" w:hAnsi="Times New Roman"/>
        </w:rPr>
      </w:pPr>
      <w:r>
        <w:rPr>
          <w:rFonts w:ascii="Times New Roman" w:hAnsi="Times New Roman"/>
        </w:rPr>
        <w:t xml:space="preserve">(1) </w:t>
      </w:r>
      <w:r>
        <w:rPr>
          <w:rFonts w:hint="eastAsia" w:ascii="Times New Roman" w:hAnsi="Times New Roman"/>
        </w:rPr>
        <w:t>化石燃料燃烧排放</w:t>
      </w:r>
    </w:p>
    <w:p>
      <w:pPr>
        <w:adjustRightInd w:val="0"/>
        <w:snapToGrid w:val="0"/>
        <w:ind w:firstLine="480" w:firstLineChars="200"/>
        <w:rPr>
          <w:rFonts w:ascii="Times New Roman" w:hAnsi="Times New Roman"/>
        </w:rPr>
      </w:pPr>
      <w:r>
        <w:rPr>
          <w:rFonts w:ascii="Times New Roman" w:hAnsi="Times New Roman"/>
        </w:rPr>
        <w:t>报告单位按表BG-2格式要求填写</w:t>
      </w:r>
      <w:r>
        <w:rPr>
          <w:rFonts w:hint="eastAsia" w:ascii="Times New Roman" w:hAnsi="Times New Roman"/>
        </w:rPr>
        <w:t>固定设施</w:t>
      </w:r>
      <w:r>
        <w:rPr>
          <w:rFonts w:ascii="Times New Roman" w:hAnsi="Times New Roman"/>
        </w:rPr>
        <w:t>各种化石燃料消耗量（表BG-2中的C栏），固体和液体燃料的单位为t，气体燃料的单位为万Nm</w:t>
      </w:r>
      <w:r>
        <w:rPr>
          <w:rFonts w:ascii="Times New Roman" w:hAnsi="Times New Roman"/>
          <w:vertAlign w:val="superscript"/>
        </w:rPr>
        <w:t>3</w:t>
      </w:r>
      <w:r>
        <w:rPr>
          <w:rFonts w:ascii="Times New Roman" w:hAnsi="Times New Roman"/>
        </w:rPr>
        <w:t>。</w:t>
      </w:r>
      <w:r>
        <w:rPr>
          <w:rFonts w:hint="eastAsia" w:ascii="Times New Roman" w:hAnsi="Times New Roman"/>
        </w:rPr>
        <w:t>企业如有其他能源品种，可自行添加。</w:t>
      </w:r>
    </w:p>
    <w:p>
      <w:pPr>
        <w:adjustRightInd w:val="0"/>
        <w:snapToGrid w:val="0"/>
        <w:ind w:firstLine="480" w:firstLineChars="200"/>
        <w:rPr>
          <w:rFonts w:ascii="Times New Roman" w:hAnsi="Times New Roman"/>
        </w:rPr>
      </w:pPr>
      <w:r>
        <w:rPr>
          <w:rFonts w:ascii="Times New Roman" w:hAnsi="Times New Roman"/>
        </w:rPr>
        <w:t>报告单位按表</w:t>
      </w:r>
      <w:r>
        <w:rPr>
          <w:rFonts w:hint="eastAsia" w:ascii="Times New Roman" w:hAnsi="Times New Roman"/>
        </w:rPr>
        <w:t>BG</w:t>
      </w:r>
      <w:r>
        <w:rPr>
          <w:rFonts w:ascii="Times New Roman" w:hAnsi="Times New Roman"/>
        </w:rPr>
        <w:t>-2</w:t>
      </w:r>
      <w:r>
        <w:rPr>
          <w:rFonts w:hint="eastAsia" w:ascii="Times New Roman" w:hAnsi="Times New Roman"/>
        </w:rPr>
        <w:t>H</w:t>
      </w:r>
      <w:r>
        <w:rPr>
          <w:rFonts w:ascii="Times New Roman" w:hAnsi="Times New Roman"/>
        </w:rPr>
        <w:t>格式要求填写</w:t>
      </w:r>
      <w:r>
        <w:rPr>
          <w:rFonts w:hint="eastAsia" w:ascii="Times New Roman" w:hAnsi="Times New Roman"/>
        </w:rPr>
        <w:t>移动设施</w:t>
      </w:r>
      <w:r>
        <w:rPr>
          <w:rFonts w:ascii="Times New Roman" w:hAnsi="Times New Roman"/>
        </w:rPr>
        <w:t>各种化石燃料消耗量（表</w:t>
      </w:r>
      <w:r>
        <w:rPr>
          <w:rFonts w:hint="eastAsia" w:ascii="Times New Roman" w:hAnsi="Times New Roman"/>
        </w:rPr>
        <w:t>BG</w:t>
      </w:r>
      <w:r>
        <w:rPr>
          <w:rFonts w:ascii="Times New Roman" w:hAnsi="Times New Roman"/>
        </w:rPr>
        <w:t>-2</w:t>
      </w:r>
      <w:r>
        <w:rPr>
          <w:rFonts w:hint="eastAsia" w:ascii="Times New Roman" w:hAnsi="Times New Roman"/>
        </w:rPr>
        <w:t>H</w:t>
      </w:r>
      <w:r>
        <w:rPr>
          <w:rFonts w:ascii="Times New Roman" w:hAnsi="Times New Roman"/>
        </w:rPr>
        <w:t>中的C栏），固体和液体燃料的单位为t，气体燃料的单位为万Nm</w:t>
      </w:r>
      <w:r>
        <w:rPr>
          <w:rFonts w:ascii="Times New Roman" w:hAnsi="Times New Roman"/>
          <w:vertAlign w:val="superscript"/>
        </w:rPr>
        <w:t>3</w:t>
      </w:r>
      <w:r>
        <w:rPr>
          <w:rFonts w:ascii="Times New Roman" w:hAnsi="Times New Roman"/>
        </w:rPr>
        <w:t>。</w:t>
      </w:r>
      <w:r>
        <w:rPr>
          <w:rFonts w:hint="eastAsia" w:ascii="Times New Roman" w:hAnsi="Times New Roman"/>
        </w:rPr>
        <w:t>企业如有其他能源品种，可自行添加。</w:t>
      </w:r>
    </w:p>
    <w:p>
      <w:pPr>
        <w:adjustRightInd w:val="0"/>
        <w:snapToGrid w:val="0"/>
        <w:ind w:firstLine="480" w:firstLineChars="200"/>
        <w:rPr>
          <w:rFonts w:ascii="Times New Roman" w:hAnsi="Times New Roman"/>
        </w:rPr>
      </w:pPr>
      <w:r>
        <w:rPr>
          <w:rFonts w:hint="eastAsia" w:ascii="Times New Roman" w:hAnsi="Times New Roman"/>
        </w:rPr>
        <w:t>化石燃料热值可采用附录一附表</w:t>
      </w:r>
      <w:r>
        <w:rPr>
          <w:rFonts w:ascii="Times New Roman" w:hAnsi="Times New Roman"/>
        </w:rPr>
        <w:t>1</w:t>
      </w:r>
      <w:r>
        <w:rPr>
          <w:rFonts w:hint="eastAsia" w:ascii="Times New Roman" w:hAnsi="Times New Roman"/>
        </w:rPr>
        <w:t>和附表</w:t>
      </w:r>
      <w:r>
        <w:rPr>
          <w:rFonts w:ascii="Times New Roman" w:hAnsi="Times New Roman"/>
        </w:rPr>
        <w:t>2</w:t>
      </w:r>
      <w:r>
        <w:rPr>
          <w:rFonts w:hint="eastAsia" w:ascii="Times New Roman" w:hAnsi="Times New Roman"/>
        </w:rPr>
        <w:t>的缺省值。</w:t>
      </w:r>
    </w:p>
    <w:p>
      <w:pPr>
        <w:adjustRightInd w:val="0"/>
        <w:snapToGrid w:val="0"/>
        <w:ind w:firstLine="480" w:firstLineChars="200"/>
        <w:rPr>
          <w:rFonts w:ascii="Times New Roman" w:hAnsi="Times New Roman"/>
        </w:rPr>
      </w:pPr>
      <w:r>
        <w:rPr>
          <w:rFonts w:hint="eastAsia" w:ascii="Times New Roman" w:hAnsi="Times New Roman"/>
        </w:rPr>
        <w:t>报告单位应根据式（</w:t>
      </w:r>
      <w:r>
        <w:rPr>
          <w:rFonts w:ascii="Times New Roman" w:hAnsi="Times New Roman"/>
        </w:rPr>
        <w:t>TY-3</w:t>
      </w:r>
      <w:r>
        <w:rPr>
          <w:rFonts w:hint="eastAsia" w:ascii="Times New Roman" w:hAnsi="Times New Roman"/>
        </w:rPr>
        <w:t>）和式（</w:t>
      </w:r>
      <w:r>
        <w:rPr>
          <w:rFonts w:ascii="Times New Roman" w:hAnsi="Times New Roman"/>
        </w:rPr>
        <w:t>TY-4</w:t>
      </w:r>
      <w:r>
        <w:rPr>
          <w:rFonts w:hint="eastAsia" w:ascii="Times New Roman" w:hAnsi="Times New Roman"/>
        </w:rPr>
        <w:t>）计算各种化石燃料消费量的热量（</w:t>
      </w:r>
      <w:r>
        <w:rPr>
          <w:rFonts w:ascii="Times New Roman" w:hAnsi="Times New Roman"/>
        </w:rPr>
        <w:t>表BG-2和</w:t>
      </w:r>
      <w:r>
        <w:rPr>
          <w:rFonts w:hint="eastAsia" w:ascii="Times New Roman" w:hAnsi="Times New Roman"/>
        </w:rPr>
        <w:t>表HK</w:t>
      </w:r>
      <w:r>
        <w:rPr>
          <w:rFonts w:ascii="Times New Roman" w:hAnsi="Times New Roman"/>
        </w:rPr>
        <w:t>-5</w:t>
      </w:r>
      <w:r>
        <w:rPr>
          <w:rFonts w:hint="eastAsia" w:ascii="Times New Roman" w:hAnsi="Times New Roman"/>
        </w:rPr>
        <w:t>中</w:t>
      </w:r>
      <w:r>
        <w:rPr>
          <w:rFonts w:ascii="Times New Roman" w:hAnsi="Times New Roman"/>
        </w:rPr>
        <w:t>E</w:t>
      </w:r>
      <w:r>
        <w:rPr>
          <w:rFonts w:hint="eastAsia" w:ascii="Times New Roman" w:hAnsi="Times New Roman"/>
        </w:rPr>
        <w:t>栏）和排放因子（</w:t>
      </w:r>
      <w:r>
        <w:rPr>
          <w:rFonts w:ascii="Times New Roman" w:hAnsi="Times New Roman"/>
        </w:rPr>
        <w:t>J</w:t>
      </w:r>
      <w:r>
        <w:rPr>
          <w:rFonts w:hint="eastAsia" w:ascii="Times New Roman" w:hAnsi="Times New Roman"/>
        </w:rPr>
        <w:t>栏）。</w:t>
      </w:r>
    </w:p>
    <w:p>
      <w:pPr>
        <w:adjustRightInd w:val="0"/>
        <w:snapToGrid w:val="0"/>
        <w:ind w:firstLine="480" w:firstLineChars="200"/>
        <w:rPr>
          <w:rFonts w:ascii="Times New Roman" w:hAnsi="Times New Roman"/>
        </w:rPr>
      </w:pPr>
      <w:r>
        <w:rPr>
          <w:rFonts w:hint="eastAsia" w:ascii="Times New Roman" w:hAnsi="Times New Roman"/>
        </w:rPr>
        <w:t>报告单位根据式（</w:t>
      </w:r>
      <w:r>
        <w:rPr>
          <w:rFonts w:ascii="Times New Roman" w:hAnsi="Times New Roman"/>
        </w:rPr>
        <w:t>TY-1</w:t>
      </w:r>
      <w:r>
        <w:rPr>
          <w:rFonts w:hint="eastAsia" w:ascii="Times New Roman" w:hAnsi="Times New Roman"/>
        </w:rPr>
        <w:t>）计算各种化石燃料的二氧化碳排放量（</w:t>
      </w:r>
      <w:r>
        <w:rPr>
          <w:rFonts w:ascii="Times New Roman" w:hAnsi="Times New Roman"/>
        </w:rPr>
        <w:t>K</w:t>
      </w:r>
      <w:r>
        <w:rPr>
          <w:rFonts w:hint="eastAsia" w:ascii="Times New Roman" w:hAnsi="Times New Roman"/>
        </w:rPr>
        <w:t>栏），报告企业化石燃料燃烧二氧化碳排放量。</w:t>
      </w:r>
    </w:p>
    <w:p>
      <w:pPr>
        <w:adjustRightInd w:val="0"/>
        <w:snapToGrid w:val="0"/>
        <w:ind w:firstLine="480" w:firstLineChars="200"/>
        <w:rPr>
          <w:rFonts w:ascii="Times New Roman" w:hAnsi="Times New Roman"/>
        </w:rPr>
      </w:pPr>
    </w:p>
    <w:p>
      <w:pPr>
        <w:adjustRightInd w:val="0"/>
        <w:snapToGrid w:val="0"/>
        <w:ind w:firstLine="0" w:firstLineChars="0"/>
        <w:jc w:val="center"/>
        <w:rPr>
          <w:rFonts w:ascii="Times New Roman" w:hAnsi="Times New Roman"/>
          <w:b/>
          <w:sz w:val="21"/>
          <w:szCs w:val="21"/>
        </w:rPr>
        <w:sectPr>
          <w:pgSz w:w="11906" w:h="16838"/>
          <w:pgMar w:top="1440" w:right="1797" w:bottom="1440" w:left="1797" w:header="851" w:footer="992" w:gutter="0"/>
          <w:cols w:space="425" w:num="1"/>
          <w:docGrid w:linePitch="326" w:charSpace="0"/>
        </w:sectPr>
      </w:pPr>
    </w:p>
    <w:p>
      <w:pPr>
        <w:adjustRightInd w:val="0"/>
        <w:snapToGrid w:val="0"/>
        <w:spacing w:line="420" w:lineRule="exact"/>
        <w:ind w:firstLine="357" w:firstLineChars="0"/>
        <w:jc w:val="center"/>
        <w:rPr>
          <w:rFonts w:ascii="Times New Roman" w:hAnsi="Times New Roman"/>
          <w:b/>
          <w:sz w:val="21"/>
          <w:szCs w:val="21"/>
        </w:rPr>
      </w:pPr>
      <w:r>
        <w:rPr>
          <w:rFonts w:ascii="Times New Roman" w:hAnsi="Times New Roman"/>
          <w:b/>
          <w:sz w:val="21"/>
          <w:szCs w:val="21"/>
        </w:rPr>
        <w:t>表BG-2报告单位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r>
        <w:rPr>
          <w:rFonts w:hint="eastAsia" w:ascii="Times New Roman" w:hAnsi="Times New Roman"/>
          <w:b/>
          <w:sz w:val="21"/>
          <w:szCs w:val="21"/>
        </w:rPr>
        <w:t>（固定设施）</w:t>
      </w:r>
    </w:p>
    <w:tbl>
      <w:tblPr>
        <w:tblStyle w:val="27"/>
        <w:tblW w:w="4983" w:type="pct"/>
        <w:jc w:val="center"/>
        <w:tblLayout w:type="autofit"/>
        <w:tblCellMar>
          <w:top w:w="0" w:type="dxa"/>
          <w:left w:w="108" w:type="dxa"/>
          <w:bottom w:w="0" w:type="dxa"/>
          <w:right w:w="108" w:type="dxa"/>
        </w:tblCellMar>
      </w:tblPr>
      <w:tblGrid>
        <w:gridCol w:w="667"/>
        <w:gridCol w:w="1258"/>
        <w:gridCol w:w="1270"/>
        <w:gridCol w:w="1771"/>
        <w:gridCol w:w="1222"/>
        <w:gridCol w:w="1363"/>
        <w:gridCol w:w="1688"/>
        <w:gridCol w:w="1163"/>
        <w:gridCol w:w="1161"/>
        <w:gridCol w:w="1395"/>
        <w:gridCol w:w="1168"/>
      </w:tblGrid>
      <w:tr>
        <w:tblPrEx>
          <w:tblCellMar>
            <w:top w:w="0" w:type="dxa"/>
            <w:left w:w="108" w:type="dxa"/>
            <w:bottom w:w="0" w:type="dxa"/>
            <w:right w:w="108" w:type="dxa"/>
          </w:tblCellMar>
        </w:tblPrEx>
        <w:trPr>
          <w:trHeight w:val="79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2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(t，万Nm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7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pPr>
              <w:pStyle w:val="55"/>
              <w:snapToGrid w:val="0"/>
              <w:spacing w:line="320" w:lineRule="exact"/>
              <w:ind w:firstLine="269"/>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GJ/t，GJ/万Nm</w:t>
            </w:r>
            <w:r>
              <w:rPr>
                <w:rFonts w:ascii="Times New Roman" w:hAnsi="Times New Roman" w:cs="Times New Roman"/>
                <w:b/>
                <w:color w:val="auto"/>
                <w:sz w:val="18"/>
                <w:szCs w:val="18"/>
                <w:vertAlign w:val="superscript"/>
                <w:lang w:eastAsia="zh-CN"/>
              </w:rPr>
              <w:t>3</w:t>
            </w:r>
          </w:p>
        </w:tc>
        <w:tc>
          <w:tcPr>
            <w:tcW w:w="12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position w:val="-9"/>
              </w:rPr>
              <w:pict>
                <v:shape id="_x0000_i1025" o:spt="75" type="#_x0000_t75" style="height:16.1pt;width:7pt;" filled="f" o:preferrelative="t" stroked="f" coordsize="21600,21600" equationxml="&lt;">
                  <v:path/>
                  <v:fill on="f" focussize="0,0"/>
                  <v:stroke on="f" joinstyle="miter"/>
                  <v:imagedata r:id="rId22" chromakey="#FFFFFF" o:title=""/>
                  <o:lock v:ext="edit" aspectratio="t"/>
                  <w10:wrap type="none"/>
                  <w10:anchorlock/>
                </v:shape>
              </w:pict>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2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1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m:oMath>
              <m:r>
                <m:rPr/>
                <w:rPr>
                  <w:rFonts w:ascii="Cambria Math" w:hAnsi="Cambria Math"/>
                  <w:sz w:val="18"/>
                  <w:szCs w:val="18"/>
                  <w:lang w:val="pt-BR"/>
                </w:rPr>
                <m:t>×</m:t>
              </m:r>
            </m:oMath>
            <w:r>
              <w:rPr>
                <w:rFonts w:ascii="Times New Roman" w:hAnsi="Times New Roman" w:cs="Times New Roman"/>
                <w:i/>
                <w:sz w:val="18"/>
                <w:szCs w:val="18"/>
                <w:lang w:val="pt-BR" w:eastAsia="zh-CN"/>
              </w:rPr>
              <w:t>H</w:t>
            </w:r>
            <m:oMath>
              <m:r>
                <m:rPr/>
                <w:rPr>
                  <w:rFonts w:ascii="Cambria Math" w:hAnsi="Cambria Math"/>
                  <w:sz w:val="18"/>
                  <w:szCs w:val="18"/>
                  <w:lang w:val="pt-BR"/>
                </w:rPr>
                <m:t>×</m:t>
              </m:r>
              <m:r>
                <m:rPr/>
                <w:rPr>
                  <w:rFonts w:ascii="Cambria Math" w:hAnsi="Cambria Math"/>
                  <w:sz w:val="18"/>
                  <w:szCs w:val="18"/>
                </w:rPr>
                <m:t>I</m:t>
              </m:r>
            </m:oMath>
            <w:r>
              <w:rPr>
                <w:rFonts w:ascii="Times New Roman" w:hAnsi="Times New Roman" w:cs="Times New Roman"/>
                <w:color w:val="auto"/>
                <w:sz w:val="18"/>
                <w:szCs w:val="18"/>
                <w:lang w:val="pt-BR" w:eastAsia="zh-CN"/>
              </w:rPr>
              <w:t>)</w:t>
            </w:r>
          </w:p>
          <w:p>
            <w:pPr>
              <w:pStyle w:val="55"/>
              <w:snapToGrid w:val="0"/>
              <w:spacing w:line="320" w:lineRule="exact"/>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pPr>
              <w:pStyle w:val="55"/>
              <w:snapToGrid w:val="0"/>
              <w:spacing w:line="320" w:lineRule="exact"/>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K</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F</w:t>
            </w:r>
            <m:oMath>
              <m:r>
                <m:rPr/>
                <w:rPr>
                  <w:rFonts w:ascii="Cambria Math" w:hAnsi="Cambria Math"/>
                  <w:sz w:val="18"/>
                  <w:szCs w:val="18"/>
                  <w:lang w:val="pt-BR"/>
                </w:rPr>
                <m:t>×</m:t>
              </m:r>
            </m:oMath>
            <w:r>
              <w:rPr>
                <w:rFonts w:ascii="Times New Roman" w:hAnsi="Times New Roman" w:cs="Times New Roman"/>
                <w:i/>
                <w:sz w:val="18"/>
                <w:szCs w:val="18"/>
                <w:lang w:val="pt-BR" w:eastAsia="zh-CN"/>
              </w:rPr>
              <w:t>J</w:t>
            </w:r>
            <w:r>
              <w:rPr>
                <w:rFonts w:ascii="Times New Roman" w:hAnsi="Times New Roman" w:cs="Times New Roman"/>
                <w:color w:val="auto"/>
                <w:sz w:val="18"/>
                <w:szCs w:val="18"/>
                <w:lang w:val="pt-BR" w:eastAsia="zh-CN"/>
              </w:rPr>
              <w:t>)</w:t>
            </w:r>
          </w:p>
          <w:p>
            <w:pPr>
              <w:pStyle w:val="55"/>
              <w:snapToGrid w:val="0"/>
              <w:spacing w:line="320" w:lineRule="exact"/>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排放量</w:t>
            </w:r>
          </w:p>
          <w:p>
            <w:pPr>
              <w:pStyle w:val="55"/>
              <w:snapToGrid w:val="0"/>
              <w:spacing w:line="320" w:lineRule="exact"/>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w:t>
            </w: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20.304</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19.570</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2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14.080</w:t>
            </w:r>
          </w:p>
        </w:tc>
        <w:tc>
          <w:tcPr>
            <w:tcW w:w="12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2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26.334</w:t>
            </w:r>
          </w:p>
        </w:tc>
        <w:tc>
          <w:tcPr>
            <w:tcW w:w="12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2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2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8.363</w:t>
            </w:r>
          </w:p>
        </w:tc>
        <w:tc>
          <w:tcPr>
            <w:tcW w:w="12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2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17.460</w:t>
            </w:r>
          </w:p>
        </w:tc>
        <w:tc>
          <w:tcPr>
            <w:tcW w:w="12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2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2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28.447</w:t>
            </w:r>
          </w:p>
        </w:tc>
        <w:tc>
          <w:tcPr>
            <w:tcW w:w="12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2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2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173.54</w:t>
            </w:r>
          </w:p>
        </w:tc>
        <w:tc>
          <w:tcPr>
            <w:tcW w:w="12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52.27</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44.800</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43.330</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煤油</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44.750</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40.190</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47.310</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46.050</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31.998</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41.031</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389.31</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68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5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56" w:type="dxa"/>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3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332" w:hRule="exac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2109" w:type="dxa"/>
            <w:gridSpan w:val="9"/>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bl>
    <w:p>
      <w:pPr>
        <w:ind w:firstLine="0" w:firstLineChars="0"/>
        <w:rPr>
          <w:rFonts w:ascii="Times New Roman" w:hAnsi="Times New Roman"/>
          <w:sz w:val="18"/>
          <w:szCs w:val="18"/>
        </w:rPr>
        <w:sectPr>
          <w:pgSz w:w="16838" w:h="11906" w:orient="landscape"/>
          <w:pgMar w:top="1474" w:right="1440" w:bottom="1474" w:left="1440" w:header="851" w:footer="992" w:gutter="0"/>
          <w:cols w:space="425" w:num="1"/>
          <w:docGrid w:type="lines" w:linePitch="326" w:charSpace="0"/>
        </w:sect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不包括京外能耗；3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w:t>
      </w:r>
    </w:p>
    <w:p>
      <w:pPr>
        <w:adjustRightInd w:val="0"/>
        <w:snapToGrid w:val="0"/>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BG-2</w:t>
      </w:r>
      <w:r>
        <w:rPr>
          <w:rFonts w:hint="eastAsia" w:ascii="Times New Roman" w:hAnsi="Times New Roman"/>
          <w:b/>
          <w:sz w:val="21"/>
          <w:szCs w:val="21"/>
        </w:rPr>
        <w:t>H报告单位</w:t>
      </w:r>
      <w:r>
        <w:rPr>
          <w:rFonts w:ascii="Times New Roman" w:hAnsi="Times New Roman"/>
          <w:b/>
          <w:sz w:val="21"/>
          <w:szCs w:val="21"/>
          <w:u w:val="single"/>
        </w:rPr>
        <w:t xml:space="preserve">20   </w:t>
      </w:r>
      <w:r>
        <w:rPr>
          <w:rFonts w:hint="eastAsia" w:ascii="Times New Roman" w:hAnsi="Times New Roman"/>
          <w:b/>
          <w:sz w:val="21"/>
          <w:szCs w:val="21"/>
        </w:rPr>
        <w:t>年化石燃料二氧化碳直接排放（移动设施）</w:t>
      </w:r>
    </w:p>
    <w:tbl>
      <w:tblPr>
        <w:tblStyle w:val="27"/>
        <w:tblW w:w="5000" w:type="pct"/>
        <w:jc w:val="center"/>
        <w:tblLayout w:type="fixed"/>
        <w:tblCellMar>
          <w:top w:w="0" w:type="dxa"/>
          <w:left w:w="108" w:type="dxa"/>
          <w:bottom w:w="0" w:type="dxa"/>
          <w:right w:w="108" w:type="dxa"/>
        </w:tblCellMar>
      </w:tblPr>
      <w:tblGrid>
        <w:gridCol w:w="428"/>
        <w:gridCol w:w="717"/>
        <w:gridCol w:w="1157"/>
        <w:gridCol w:w="1151"/>
        <w:gridCol w:w="1582"/>
        <w:gridCol w:w="1298"/>
        <w:gridCol w:w="1151"/>
        <w:gridCol w:w="1729"/>
        <w:gridCol w:w="1154"/>
        <w:gridCol w:w="1151"/>
        <w:gridCol w:w="1443"/>
        <w:gridCol w:w="1213"/>
      </w:tblGrid>
      <w:tr>
        <w:tblPrEx>
          <w:tblCellMar>
            <w:top w:w="0" w:type="dxa"/>
            <w:left w:w="108" w:type="dxa"/>
            <w:bottom w:w="0" w:type="dxa"/>
            <w:right w:w="108" w:type="dxa"/>
          </w:tblCellMar>
        </w:tblPrEx>
        <w:trPr>
          <w:jc w:val="center"/>
        </w:trPr>
        <w:tc>
          <w:tcPr>
            <w:tcW w:w="151"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both"/>
              <w:rPr>
                <w:rFonts w:ascii="Times New Roman" w:hAnsi="Times New Roman" w:cs="Times New Roman"/>
                <w:b/>
                <w:color w:val="auto"/>
                <w:sz w:val="18"/>
                <w:szCs w:val="18"/>
                <w:lang w:eastAsia="zh-CN"/>
              </w:rPr>
            </w:pPr>
          </w:p>
        </w:tc>
        <w:tc>
          <w:tcPr>
            <w:tcW w:w="253"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序号</w:t>
            </w:r>
          </w:p>
        </w:tc>
        <w:tc>
          <w:tcPr>
            <w:tcW w:w="40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燃料品种</w:t>
            </w:r>
          </w:p>
        </w:tc>
        <w:tc>
          <w:tcPr>
            <w:tcW w:w="406"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年消费量</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w:t>
            </w:r>
          </w:p>
        </w:tc>
        <w:tc>
          <w:tcPr>
            <w:tcW w:w="55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热值</w:t>
            </w:r>
          </w:p>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w:t>
            </w:r>
          </w:p>
        </w:tc>
        <w:tc>
          <w:tcPr>
            <w:tcW w:w="45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sz w:val="18"/>
                <w:szCs w:val="18"/>
              </w:rPr>
              <w:sym w:font="Symbol" w:char="F0B4"/>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燃料热量</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406"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燃料热量</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610"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单位热值含碳量</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407"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碳氧化率</w:t>
            </w:r>
          </w:p>
        </w:tc>
        <w:tc>
          <w:tcPr>
            <w:tcW w:w="406"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hint="eastAsia" w:ascii="Times New Roman" w:hAnsi="Times New Roman" w:cs="Times New Roman"/>
                <w:b/>
                <w:color w:val="auto"/>
                <w:sz w:val="18"/>
                <w:szCs w:val="18"/>
                <w:lang w:eastAsia="zh-CN"/>
              </w:rPr>
              <w:t>与碳分子量比</w:t>
            </w:r>
          </w:p>
        </w:tc>
        <w:tc>
          <w:tcPr>
            <w:tcW w:w="509"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i/>
                <w:sz w:val="18"/>
                <w:szCs w:val="18"/>
                <w:lang w:eastAsia="zh-CN"/>
              </w:rPr>
              <w:sym w:font="Symbol" w:char="F0B4"/>
            </w:r>
            <w:r>
              <w:rPr>
                <w:rFonts w:ascii="Times New Roman" w:hAnsi="Times New Roman" w:cs="Times New Roman"/>
                <w:sz w:val="18"/>
                <w:szCs w:val="18"/>
                <w:lang w:eastAsia="zh-CN"/>
              </w:rPr>
              <w:fldChar w:fldCharType="begin"/>
            </w:r>
            <w:r>
              <w:rPr>
                <w:rFonts w:ascii="Times New Roman" w:hAnsi="Times New Roman" w:cs="Times New Roman"/>
                <w:sz w:val="18"/>
                <w:szCs w:val="18"/>
                <w:lang w:val="pt-BR" w:eastAsia="zh-CN"/>
              </w:rPr>
              <w:instrText xml:space="preserve"> QUOTE </w:instrText>
            </w:r>
            <w:r>
              <w:rPr>
                <w:rFonts w:ascii="Cambria Math" w:hAnsi="Cambria Math"/>
                <w:sz w:val="18"/>
                <w:szCs w:val="18"/>
                <w:lang w:val="pt-BR"/>
              </w:rPr>
              <w:instrText xml:space="preserve">×</w:instrText>
            </w:r>
            <w:r>
              <w:rPr>
                <w:rFonts w:ascii="Times New Roman" w:hAnsi="Times New Roman" w:cs="Times New Roman"/>
                <w:sz w:val="18"/>
                <w:szCs w:val="18"/>
                <w:lang w:eastAsia="zh-CN"/>
              </w:rPr>
              <w:fldChar w:fldCharType="end"/>
            </w:r>
            <w:r>
              <w:rPr>
                <w:rFonts w:ascii="Times New Roman" w:hAnsi="Times New Roman" w:cs="Times New Roman"/>
                <w:i/>
                <w:sz w:val="18"/>
                <w:szCs w:val="18"/>
                <w:lang w:val="pt-BR" w:eastAsia="zh-CN"/>
              </w:rPr>
              <w:t>H</w:t>
            </w:r>
            <m:oMath>
              <m:r>
                <m:rPr/>
                <w:rPr>
                  <w:rFonts w:ascii="Cambria Math" w:hAnsi="Cambria Math"/>
                  <w:sz w:val="18"/>
                  <w:szCs w:val="18"/>
                  <w:lang w:val="pt-BR"/>
                </w:rPr>
                <m:t>×</m:t>
              </m:r>
              <m:r>
                <m:rPr/>
                <w:rPr>
                  <w:rFonts w:ascii="Cambria Math" w:hAnsi="Cambria Math"/>
                  <w:sz w:val="18"/>
                  <w:szCs w:val="18"/>
                </w:rPr>
                <m:t>I</m:t>
              </m:r>
            </m:oMath>
            <w:r>
              <w:rPr>
                <w:rFonts w:ascii="Times New Roman" w:hAnsi="Times New Roman" w:cs="Times New Roman"/>
                <w:color w:val="auto"/>
                <w:sz w:val="18"/>
                <w:szCs w:val="18"/>
                <w:lang w:val="pt-BR" w:eastAsia="zh-CN"/>
              </w:rPr>
              <w:t>)</w:t>
            </w:r>
          </w:p>
          <w:p>
            <w:pPr>
              <w:pStyle w:val="55"/>
              <w:snapToGrid w:val="0"/>
              <w:spacing w:line="320" w:lineRule="exact"/>
              <w:rPr>
                <w:rFonts w:ascii="Times New Roman" w:hAnsi="Times New Roman" w:cs="Times New Roman"/>
                <w:b/>
                <w:color w:val="auto"/>
                <w:sz w:val="18"/>
                <w:szCs w:val="18"/>
                <w:lang w:val="pt-BR" w:eastAsia="zh-CN"/>
              </w:rPr>
            </w:pPr>
            <w:r>
              <w:rPr>
                <w:rFonts w:hint="eastAsia" w:ascii="Times New Roman" w:hAnsi="Times New Roman" w:cs="Times New Roman"/>
                <w:b/>
                <w:color w:val="auto"/>
                <w:sz w:val="18"/>
                <w:szCs w:val="18"/>
                <w:lang w:eastAsia="zh-CN"/>
              </w:rPr>
              <w:t>排放因子</w:t>
            </w:r>
          </w:p>
          <w:p>
            <w:pPr>
              <w:pStyle w:val="55"/>
              <w:snapToGrid w:val="0"/>
              <w:spacing w:line="320" w:lineRule="exact"/>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42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sz w:val="18"/>
                <w:szCs w:val="18"/>
                <w:lang w:eastAsia="zh-CN"/>
              </w:rPr>
              <w:sym w:font="Symbol" w:char="F0B4"/>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排放量</w:t>
            </w:r>
          </w:p>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CellMar>
            <w:top w:w="0" w:type="dxa"/>
            <w:left w:w="108" w:type="dxa"/>
            <w:bottom w:w="0" w:type="dxa"/>
            <w:right w:w="108" w:type="dxa"/>
          </w:tblCellMar>
        </w:tblPrEx>
        <w:trPr>
          <w:trHeight w:val="128" w:hRule="atLeast"/>
          <w:jc w:val="center"/>
        </w:trPr>
        <w:tc>
          <w:tcPr>
            <w:tcW w:w="151" w:type="pct"/>
            <w:vMerge w:val="restart"/>
            <w:tcBorders>
              <w:top w:val="single" w:color="auto" w:sz="4" w:space="0"/>
              <w:left w:val="single" w:color="auto" w:sz="4" w:space="0"/>
              <w:right w:val="single" w:color="auto" w:sz="4" w:space="0"/>
            </w:tcBorders>
            <w:vAlign w:val="center"/>
          </w:tcPr>
          <w:p>
            <w:pPr>
              <w:pStyle w:val="55"/>
              <w:snapToGrid w:val="0"/>
              <w:spacing w:line="320" w:lineRule="exact"/>
              <w:jc w:val="both"/>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移</w:t>
            </w:r>
          </w:p>
          <w:p>
            <w:pPr>
              <w:pStyle w:val="55"/>
              <w:snapToGrid w:val="0"/>
              <w:spacing w:line="320" w:lineRule="exact"/>
              <w:jc w:val="both"/>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动</w:t>
            </w:r>
          </w:p>
          <w:p>
            <w:pPr>
              <w:pStyle w:val="55"/>
              <w:snapToGrid w:val="0"/>
              <w:spacing w:line="320" w:lineRule="exact"/>
              <w:jc w:val="both"/>
              <w:rPr>
                <w:rFonts w:ascii="Times New Roman" w:hAnsi="Times New Roman" w:cs="Times New Roman"/>
                <w:color w:val="auto"/>
                <w:sz w:val="18"/>
                <w:szCs w:val="18"/>
                <w:lang w:eastAsia="zh-CN"/>
              </w:rPr>
            </w:pPr>
            <w:r>
              <w:rPr>
                <w:rFonts w:hint="eastAsia" w:ascii="Times New Roman" w:hAnsi="Times New Roman" w:cs="Times New Roman"/>
                <w:b/>
                <w:color w:val="auto"/>
                <w:sz w:val="18"/>
                <w:szCs w:val="18"/>
                <w:lang w:eastAsia="zh-CN"/>
              </w:rPr>
              <w:t>源</w:t>
            </w:r>
          </w:p>
        </w:tc>
        <w:tc>
          <w:tcPr>
            <w:tcW w:w="253"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40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航空</w:t>
            </w:r>
            <w:r>
              <w:rPr>
                <w:rFonts w:hint="eastAsia" w:ascii="Times New Roman" w:hAnsi="Times New Roman" w:cs="Times New Roman"/>
                <w:color w:val="auto"/>
                <w:sz w:val="18"/>
                <w:szCs w:val="18"/>
              </w:rPr>
              <w:t>煤油</w:t>
            </w:r>
          </w:p>
        </w:tc>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5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4</w:t>
            </w:r>
            <w:r>
              <w:rPr>
                <w:rFonts w:ascii="Times New Roman" w:hAnsi="Times New Roman"/>
                <w:color w:val="000000"/>
                <w:sz w:val="18"/>
                <w:szCs w:val="18"/>
              </w:rPr>
              <w:t>4100</w:t>
            </w:r>
          </w:p>
        </w:tc>
        <w:tc>
          <w:tcPr>
            <w:tcW w:w="4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19.5</w:t>
            </w:r>
          </w:p>
        </w:tc>
        <w:tc>
          <w:tcPr>
            <w:tcW w:w="407"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100%</w:t>
            </w:r>
          </w:p>
        </w:tc>
        <w:tc>
          <w:tcPr>
            <w:tcW w:w="406" w:type="pct"/>
            <w:tcBorders>
              <w:top w:val="single" w:color="auto" w:sz="4" w:space="0"/>
              <w:left w:val="single" w:color="auto" w:sz="4" w:space="0"/>
              <w:bottom w:val="single" w:color="auto" w:sz="4" w:space="0"/>
              <w:right w:val="single" w:color="auto" w:sz="4" w:space="0"/>
            </w:tcBorders>
          </w:tcPr>
          <w:p>
            <w:pPr>
              <w:ind w:firstLine="268"/>
            </w:pPr>
            <w:r>
              <w:rPr>
                <w:rFonts w:ascii="Times New Roman" w:hAnsi="Times New Roman"/>
                <w:sz w:val="18"/>
                <w:szCs w:val="18"/>
              </w:rPr>
              <w:t>44/12</w:t>
            </w:r>
          </w:p>
        </w:tc>
        <w:tc>
          <w:tcPr>
            <w:tcW w:w="509"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42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jc w:val="center"/>
        </w:trPr>
        <w:tc>
          <w:tcPr>
            <w:tcW w:w="151" w:type="pct"/>
            <w:vMerge w:val="continue"/>
            <w:tcBorders>
              <w:left w:val="single" w:color="auto" w:sz="4" w:space="0"/>
              <w:right w:val="single" w:color="auto" w:sz="4" w:space="0"/>
            </w:tcBorders>
            <w:vAlign w:val="center"/>
          </w:tcPr>
          <w:p>
            <w:pPr>
              <w:pStyle w:val="55"/>
              <w:snapToGrid w:val="0"/>
              <w:spacing w:line="320" w:lineRule="exact"/>
              <w:ind w:firstLine="268"/>
              <w:jc w:val="both"/>
              <w:rPr>
                <w:rFonts w:ascii="Times New Roman" w:hAnsi="Times New Roman" w:cs="Times New Roman"/>
                <w:color w:val="auto"/>
                <w:sz w:val="18"/>
                <w:szCs w:val="18"/>
                <w:lang w:eastAsia="zh-CN"/>
              </w:rPr>
            </w:pPr>
          </w:p>
        </w:tc>
        <w:tc>
          <w:tcPr>
            <w:tcW w:w="253"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40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其他</w:t>
            </w:r>
          </w:p>
        </w:tc>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5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4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406" w:type="pct"/>
            <w:tcBorders>
              <w:top w:val="single" w:color="auto" w:sz="4" w:space="0"/>
              <w:left w:val="single" w:color="auto" w:sz="4" w:space="0"/>
              <w:bottom w:val="single" w:color="auto" w:sz="4" w:space="0"/>
              <w:right w:val="single" w:color="auto" w:sz="4" w:space="0"/>
            </w:tcBorders>
          </w:tcPr>
          <w:p>
            <w:pPr>
              <w:ind w:firstLine="268"/>
            </w:pPr>
            <w:r>
              <w:rPr>
                <w:rFonts w:ascii="Times New Roman" w:hAnsi="Times New Roman"/>
                <w:sz w:val="18"/>
                <w:szCs w:val="18"/>
              </w:rPr>
              <w:t>44/12</w:t>
            </w:r>
          </w:p>
        </w:tc>
        <w:tc>
          <w:tcPr>
            <w:tcW w:w="509"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42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jc w:val="center"/>
        </w:trPr>
        <w:tc>
          <w:tcPr>
            <w:tcW w:w="151" w:type="pct"/>
            <w:vMerge w:val="continue"/>
            <w:tcBorders>
              <w:left w:val="single" w:color="auto" w:sz="4" w:space="0"/>
              <w:right w:val="single" w:color="auto" w:sz="4" w:space="0"/>
            </w:tcBorders>
            <w:vAlign w:val="center"/>
          </w:tcPr>
          <w:p>
            <w:pPr>
              <w:pStyle w:val="55"/>
              <w:snapToGrid w:val="0"/>
              <w:spacing w:line="320" w:lineRule="exact"/>
              <w:ind w:firstLine="268"/>
              <w:jc w:val="both"/>
              <w:rPr>
                <w:rFonts w:ascii="Times New Roman" w:hAnsi="Times New Roman" w:cs="Times New Roman"/>
                <w:color w:val="auto"/>
                <w:sz w:val="18"/>
                <w:szCs w:val="18"/>
                <w:lang w:eastAsia="zh-CN"/>
              </w:rPr>
            </w:pPr>
          </w:p>
        </w:tc>
        <w:tc>
          <w:tcPr>
            <w:tcW w:w="253"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5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4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6" w:type="pct"/>
            <w:tcBorders>
              <w:top w:val="single" w:color="auto" w:sz="4" w:space="0"/>
              <w:left w:val="single" w:color="auto" w:sz="4" w:space="0"/>
              <w:bottom w:val="single" w:color="auto" w:sz="4" w:space="0"/>
              <w:right w:val="single" w:color="auto" w:sz="4" w:space="0"/>
            </w:tcBorders>
          </w:tcPr>
          <w:p>
            <w:pPr>
              <w:ind w:firstLine="268"/>
            </w:pPr>
            <w:r>
              <w:rPr>
                <w:rFonts w:ascii="Times New Roman" w:hAnsi="Times New Roman"/>
                <w:sz w:val="18"/>
                <w:szCs w:val="18"/>
              </w:rPr>
              <w:t>44/12</w:t>
            </w:r>
          </w:p>
        </w:tc>
        <w:tc>
          <w:tcPr>
            <w:tcW w:w="509"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42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jc w:val="center"/>
        </w:trPr>
        <w:tc>
          <w:tcPr>
            <w:tcW w:w="151" w:type="pct"/>
            <w:tcBorders>
              <w:left w:val="single" w:color="auto" w:sz="4" w:space="0"/>
              <w:right w:val="single" w:color="auto" w:sz="4" w:space="0"/>
            </w:tcBorders>
            <w:vAlign w:val="center"/>
          </w:tcPr>
          <w:p>
            <w:pPr>
              <w:pStyle w:val="55"/>
              <w:snapToGrid w:val="0"/>
              <w:spacing w:line="320" w:lineRule="exact"/>
              <w:jc w:val="both"/>
              <w:rPr>
                <w:rFonts w:ascii="Times New Roman" w:hAnsi="Times New Roman" w:cs="Times New Roman"/>
                <w:color w:val="auto"/>
                <w:sz w:val="18"/>
                <w:szCs w:val="18"/>
                <w:lang w:eastAsia="zh-CN"/>
              </w:rPr>
            </w:pPr>
          </w:p>
        </w:tc>
        <w:tc>
          <w:tcPr>
            <w:tcW w:w="253"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5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4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610"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09"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42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r>
      <w:tr>
        <w:tblPrEx>
          <w:tblCellMar>
            <w:top w:w="0" w:type="dxa"/>
            <w:left w:w="108" w:type="dxa"/>
            <w:bottom w:w="0" w:type="dxa"/>
            <w:right w:w="108" w:type="dxa"/>
          </w:tblCellMar>
        </w:tblPrEx>
        <w:trPr>
          <w:trHeight w:val="70" w:hRule="atLeast"/>
          <w:jc w:val="center"/>
        </w:trPr>
        <w:tc>
          <w:tcPr>
            <w:tcW w:w="4572" w:type="pct"/>
            <w:gridSpan w:val="11"/>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bCs/>
                <w:color w:val="auto"/>
                <w:kern w:val="2"/>
                <w:sz w:val="18"/>
                <w:szCs w:val="18"/>
              </w:rPr>
            </w:pPr>
            <w:r>
              <w:rPr>
                <w:rFonts w:hint="eastAsia" w:ascii="Times New Roman" w:hAnsi="Times New Roman" w:cs="Times New Roman"/>
                <w:bCs/>
                <w:color w:val="auto"/>
                <w:sz w:val="18"/>
                <w:szCs w:val="18"/>
                <w:lang w:eastAsia="zh-CN"/>
              </w:rPr>
              <w:t>年排放量</w:t>
            </w:r>
          </w:p>
        </w:tc>
        <w:tc>
          <w:tcPr>
            <w:tcW w:w="428" w:type="pct"/>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both"/>
              <w:rPr>
                <w:rFonts w:ascii="Times New Roman" w:hAnsi="Times New Roman" w:cs="Times New Roman"/>
                <w:color w:val="auto"/>
                <w:sz w:val="18"/>
                <w:szCs w:val="18"/>
              </w:rPr>
            </w:pPr>
          </w:p>
        </w:tc>
      </w:tr>
    </w:tbl>
    <w:p>
      <w:pPr>
        <w:adjustRightInd w:val="0"/>
        <w:snapToGrid w:val="0"/>
        <w:ind w:firstLine="0" w:firstLineChars="0"/>
        <w:rPr>
          <w:rFonts w:ascii="Times New Roman" w:hAnsi="Times New Roman"/>
          <w:sz w:val="18"/>
          <w:szCs w:val="18"/>
        </w:rPr>
      </w:pPr>
      <w:r>
        <w:rPr>
          <w:rFonts w:hint="eastAsia" w:ascii="Times New Roman" w:hAnsi="Times New Roman"/>
          <w:sz w:val="18"/>
          <w:szCs w:val="18"/>
        </w:rPr>
        <w:t>注：1）其他能源请注明是什么能源品种；</w:t>
      </w:r>
      <w:r>
        <w:rPr>
          <w:rFonts w:ascii="Times New Roman" w:hAnsi="Times New Roman"/>
          <w:sz w:val="18"/>
          <w:szCs w:val="18"/>
        </w:rPr>
        <w:t>2</w:t>
      </w:r>
      <w:r>
        <w:rPr>
          <w:rFonts w:hint="eastAsia" w:ascii="Times New Roman" w:hAnsi="Times New Roman"/>
          <w:sz w:val="18"/>
          <w:szCs w:val="18"/>
        </w:rPr>
        <w:t>）小数点后保留</w:t>
      </w:r>
      <w:r>
        <w:rPr>
          <w:rFonts w:ascii="Times New Roman" w:hAnsi="Times New Roman"/>
          <w:sz w:val="18"/>
          <w:szCs w:val="18"/>
        </w:rPr>
        <w:t>2</w:t>
      </w:r>
      <w:r>
        <w:rPr>
          <w:rFonts w:hint="eastAsia" w:ascii="Times New Roman" w:hAnsi="Times New Roman"/>
          <w:sz w:val="18"/>
          <w:szCs w:val="18"/>
        </w:rPr>
        <w:t>位。</w:t>
      </w:r>
    </w:p>
    <w:p>
      <w:pPr>
        <w:adjustRightInd w:val="0"/>
        <w:snapToGrid w:val="0"/>
        <w:ind w:firstLine="480" w:firstLineChars="200"/>
        <w:rPr>
          <w:rFonts w:ascii="Times New Roman" w:hAnsi="Times New Roman"/>
        </w:rPr>
      </w:pPr>
    </w:p>
    <w:p>
      <w:pPr>
        <w:adjustRightInd w:val="0"/>
        <w:snapToGrid w:val="0"/>
        <w:ind w:firstLine="0" w:firstLineChars="0"/>
        <w:rPr>
          <w:rFonts w:ascii="Times New Roman" w:hAnsi="Times New Roman"/>
        </w:rPr>
      </w:pPr>
    </w:p>
    <w:p>
      <w:pPr>
        <w:adjustRightInd w:val="0"/>
        <w:snapToGrid w:val="0"/>
        <w:ind w:firstLine="268"/>
        <w:rPr>
          <w:rFonts w:ascii="Times New Roman" w:hAnsi="Times New Roman"/>
          <w:sz w:val="18"/>
          <w:szCs w:val="18"/>
        </w:rPr>
        <w:sectPr>
          <w:pgSz w:w="16838" w:h="11906" w:orient="landscape"/>
          <w:pgMar w:top="1797" w:right="1440" w:bottom="1797" w:left="1440" w:header="851" w:footer="992" w:gutter="0"/>
          <w:cols w:space="425" w:num="1"/>
          <w:docGrid w:linePitch="326" w:charSpace="0"/>
        </w:sectPr>
      </w:pPr>
    </w:p>
    <w:p>
      <w:pPr>
        <w:pStyle w:val="4"/>
        <w:numPr>
          <w:ilvl w:val="0"/>
          <w:numId w:val="3"/>
        </w:numPr>
        <w:spacing w:before="0" w:after="0" w:line="415" w:lineRule="auto"/>
        <w:ind w:left="0" w:firstLine="426" w:firstLineChars="0"/>
      </w:pPr>
      <w:r>
        <w:rPr>
          <w:rFonts w:hint="eastAsia"/>
        </w:rPr>
        <w:t>二氧化碳间接排放</w:t>
      </w:r>
    </w:p>
    <w:p>
      <w:pPr>
        <w:adjustRightInd w:val="0"/>
        <w:snapToGrid w:val="0"/>
        <w:ind w:firstLine="480" w:firstLineChars="200"/>
        <w:rPr>
          <w:rFonts w:ascii="Times New Roman" w:hAnsi="Times New Roman"/>
        </w:rPr>
      </w:pPr>
      <w:r>
        <w:rPr>
          <w:rFonts w:ascii="Times New Roman" w:hAnsi="Times New Roman"/>
        </w:rPr>
        <w:t>报告单位应按照表BG-3-</w:t>
      </w:r>
      <w:r>
        <w:rPr>
          <w:rFonts w:hint="eastAsia" w:ascii="Times New Roman" w:hAnsi="Times New Roman"/>
        </w:rPr>
        <w:t>H</w:t>
      </w:r>
      <w:r>
        <w:rPr>
          <w:rFonts w:ascii="Times New Roman" w:hAnsi="Times New Roman"/>
        </w:rPr>
        <w:t>a格式填写企业在本市行政辖区内固定设施电力消耗量，利用公式（TY-2）计算二氧化碳间接排放量</w:t>
      </w:r>
      <w:r>
        <w:rPr>
          <w:rFonts w:hint="eastAsia" w:ascii="Times New Roman" w:hAnsi="Times New Roman"/>
        </w:rPr>
        <w:t>，并</w:t>
      </w:r>
      <w:r>
        <w:rPr>
          <w:rFonts w:ascii="Times New Roman" w:hAnsi="Times New Roman"/>
        </w:rPr>
        <w:t>在报告中简要说明二氧化碳间接排放量情况。</w:t>
      </w:r>
    </w:p>
    <w:p>
      <w:pPr>
        <w:widowControl/>
        <w:adjustRightInd w:val="0"/>
        <w:snapToGrid w:val="0"/>
        <w:spacing w:line="420" w:lineRule="exact"/>
        <w:ind w:firstLine="0" w:firstLineChars="0"/>
        <w:jc w:val="center"/>
        <w:rPr>
          <w:rFonts w:ascii="Times New Roman" w:hAnsi="Times New Roman"/>
          <w:b/>
          <w:sz w:val="21"/>
          <w:szCs w:val="21"/>
        </w:rPr>
      </w:pPr>
      <w:r>
        <w:rPr>
          <w:rFonts w:ascii="Times New Roman" w:hAnsi="Times New Roman"/>
          <w:b/>
          <w:sz w:val="21"/>
          <w:szCs w:val="21"/>
        </w:rPr>
        <w:t>表BG-3</w:t>
      </w:r>
      <w:r>
        <w:rPr>
          <w:rFonts w:hint="eastAsia" w:ascii="Times New Roman" w:hAnsi="Times New Roman"/>
          <w:b/>
          <w:sz w:val="21"/>
          <w:szCs w:val="21"/>
        </w:rPr>
        <w:t>-H</w:t>
      </w:r>
      <w:r>
        <w:rPr>
          <w:rFonts w:ascii="Times New Roman" w:hAnsi="Times New Roman"/>
          <w:b/>
          <w:sz w:val="21"/>
          <w:szCs w:val="21"/>
        </w:rPr>
        <w:t>a报告单位</w:t>
      </w:r>
      <w:r>
        <w:rPr>
          <w:rFonts w:hint="eastAsia" w:ascii="Times New Roman" w:hAnsi="Times New Roman"/>
          <w:b/>
          <w:sz w:val="21"/>
          <w:szCs w:val="21"/>
        </w:rPr>
        <w:t>固定设施</w:t>
      </w:r>
      <w:r>
        <w:rPr>
          <w:rFonts w:ascii="Times New Roman" w:hAnsi="Times New Roman"/>
          <w:b/>
          <w:sz w:val="21"/>
          <w:szCs w:val="21"/>
        </w:rPr>
        <w:t>电力消耗的二氧化碳间接排放</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2609"/>
        <w:gridCol w:w="2586"/>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（MWh）</w:t>
            </w: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r>
    </w:tbl>
    <w:p>
      <w:pPr>
        <w:pStyle w:val="51"/>
        <w:ind w:firstLine="480"/>
        <w:rPr>
          <w:rFonts w:ascii="Times New Roman" w:hAnsi="Times New Roman"/>
        </w:rPr>
      </w:pPr>
      <w:r>
        <w:rPr>
          <w:rFonts w:hint="eastAsia" w:ascii="Times New Roman" w:hAnsi="Times New Roman"/>
        </w:rPr>
        <w:t>重点碳排放单位还应按照表</w:t>
      </w:r>
      <w:r>
        <w:rPr>
          <w:rFonts w:ascii="Times New Roman" w:hAnsi="Times New Roman"/>
        </w:rPr>
        <w:t>ZD-2</w:t>
      </w:r>
      <w:r>
        <w:rPr>
          <w:rFonts w:hint="eastAsia" w:ascii="Times New Roman" w:hAnsi="Times New Roman"/>
        </w:rPr>
        <w:t>的格式，报告所查读电表的详细情况，报告内容包括电表的序列号、规定的和实际的校准频次、校准的标准等。</w:t>
      </w:r>
    </w:p>
    <w:p>
      <w:pPr>
        <w:widowControl/>
        <w:adjustRightInd w:val="0"/>
        <w:snapToGrid w:val="0"/>
        <w:spacing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ZD-2  </w:t>
      </w:r>
      <w:r>
        <w:rPr>
          <w:rFonts w:hint="eastAsia" w:ascii="Times New Roman" w:hAnsi="Times New Roman"/>
          <w:b/>
          <w:sz w:val="21"/>
          <w:szCs w:val="21"/>
        </w:rPr>
        <w:t>重点碳排放单位电表信息</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104"/>
        <w:gridCol w:w="1251"/>
        <w:gridCol w:w="1836"/>
        <w:gridCol w:w="1836"/>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型号</w:t>
            </w: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精度</w:t>
            </w: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序列号</w:t>
            </w: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规定的电表校准频次</w:t>
            </w: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实际的电表校准频次</w:t>
            </w: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55"/>
              <w:snapToGrid w:val="0"/>
              <w:spacing w:line="320" w:lineRule="exact"/>
              <w:ind w:firstLine="268"/>
              <w:jc w:val="center"/>
              <w:rPr>
                <w:rFonts w:ascii="Times New Roman" w:hAnsi="Times New Roman" w:cs="Times New Roman"/>
                <w:color w:val="auto"/>
                <w:sz w:val="18"/>
                <w:szCs w:val="18"/>
                <w:lang w:eastAsia="zh-CN"/>
              </w:rPr>
            </w:pPr>
          </w:p>
        </w:tc>
      </w:tr>
    </w:tbl>
    <w:p>
      <w:pPr>
        <w:pStyle w:val="4"/>
        <w:numPr>
          <w:ilvl w:val="0"/>
          <w:numId w:val="3"/>
        </w:numPr>
        <w:adjustRightInd w:val="0"/>
        <w:snapToGrid w:val="0"/>
        <w:spacing w:before="0" w:after="0" w:line="420" w:lineRule="exact"/>
        <w:ind w:left="0" w:firstLine="426" w:firstLineChars="0"/>
        <w:rPr>
          <w:rFonts w:ascii="Times New Roman" w:hAnsi="Times New Roman"/>
        </w:rPr>
      </w:pPr>
      <w:r>
        <w:rPr>
          <w:rFonts w:hint="eastAsia" w:ascii="Times New Roman" w:hAnsi="Times New Roman"/>
        </w:rPr>
        <w:t>核算结果</w:t>
      </w:r>
    </w:p>
    <w:p>
      <w:pPr>
        <w:adjustRightInd w:val="0"/>
        <w:snapToGrid w:val="0"/>
        <w:ind w:firstLine="480" w:firstLineChars="200"/>
        <w:rPr>
          <w:rFonts w:ascii="Times New Roman" w:hAnsi="Times New Roman"/>
          <w:szCs w:val="21"/>
        </w:rPr>
      </w:pPr>
      <w:r>
        <w:rPr>
          <w:rFonts w:hint="eastAsia" w:ascii="Times New Roman" w:hAnsi="Times New Roman"/>
          <w:szCs w:val="21"/>
        </w:rPr>
        <w:t>报告单位应按照表HK</w:t>
      </w:r>
      <w:r>
        <w:rPr>
          <w:rFonts w:ascii="Times New Roman" w:hAnsi="Times New Roman"/>
          <w:szCs w:val="21"/>
        </w:rPr>
        <w:t>-2</w:t>
      </w:r>
      <w:r>
        <w:rPr>
          <w:rFonts w:hint="eastAsia" w:ascii="Times New Roman" w:hAnsi="Times New Roman"/>
          <w:szCs w:val="21"/>
        </w:rPr>
        <w:t>的格式报告民用航空运输企业年度二氧化碳排放核算结果，并做简要说明。</w:t>
      </w:r>
    </w:p>
    <w:p>
      <w:pPr>
        <w:widowControl/>
        <w:adjustRightInd w:val="0"/>
        <w:snapToGrid w:val="0"/>
        <w:spacing w:line="420" w:lineRule="exact"/>
        <w:ind w:firstLine="0" w:firstLineChars="0"/>
        <w:jc w:val="center"/>
        <w:rPr>
          <w:rFonts w:ascii="Times New Roman" w:hAnsi="Times New Roman"/>
          <w:b/>
          <w:sz w:val="21"/>
          <w:szCs w:val="21"/>
        </w:rPr>
      </w:pPr>
      <w:r>
        <w:rPr>
          <w:rFonts w:hint="eastAsia" w:ascii="Times New Roman" w:hAnsi="Times New Roman"/>
          <w:b/>
          <w:sz w:val="21"/>
          <w:szCs w:val="21"/>
        </w:rPr>
        <w:t>表HK</w:t>
      </w:r>
      <w:r>
        <w:rPr>
          <w:rFonts w:ascii="Times New Roman" w:hAnsi="Times New Roman"/>
          <w:b/>
          <w:sz w:val="21"/>
          <w:szCs w:val="21"/>
        </w:rPr>
        <w:t>-2</w:t>
      </w:r>
      <w:r>
        <w:rPr>
          <w:rFonts w:hint="eastAsia" w:ascii="Times New Roman" w:hAnsi="Times New Roman"/>
          <w:b/>
          <w:sz w:val="21"/>
          <w:szCs w:val="21"/>
        </w:rPr>
        <w:t>民用航空运输企业</w:t>
      </w:r>
      <w:r>
        <w:rPr>
          <w:rFonts w:ascii="Times New Roman" w:hAnsi="Times New Roman"/>
          <w:b/>
          <w:sz w:val="21"/>
          <w:szCs w:val="21"/>
          <w:u w:val="single"/>
        </w:rPr>
        <w:t xml:space="preserve">20   </w:t>
      </w:r>
      <w:r>
        <w:rPr>
          <w:rFonts w:hint="eastAsia" w:ascii="Times New Roman" w:hAnsi="Times New Roman"/>
          <w:b/>
          <w:sz w:val="21"/>
          <w:szCs w:val="21"/>
        </w:rPr>
        <w:t>年排放核算结果</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458"/>
        <w:gridCol w:w="1310"/>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gridSpan w:val="3"/>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核算项目</w:t>
            </w:r>
          </w:p>
        </w:tc>
        <w:tc>
          <w:tcPr>
            <w:tcW w:w="2356" w:type="pct"/>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hint="eastAsia"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pct"/>
            <w:vMerge w:val="restart"/>
            <w:shd w:val="clear" w:color="auto" w:fill="auto"/>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直接排放</w:t>
            </w:r>
          </w:p>
        </w:tc>
        <w:tc>
          <w:tcPr>
            <w:tcW w:w="855" w:type="pct"/>
            <w:shd w:val="clear" w:color="auto" w:fill="auto"/>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移动设施</w:t>
            </w:r>
          </w:p>
        </w:tc>
        <w:tc>
          <w:tcPr>
            <w:tcW w:w="768" w:type="pct"/>
            <w:shd w:val="clear" w:color="auto" w:fill="auto"/>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A</w:t>
            </w:r>
          </w:p>
        </w:tc>
        <w:tc>
          <w:tcPr>
            <w:tcW w:w="2356" w:type="pct"/>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pct"/>
            <w:vMerge w:val="continue"/>
            <w:shd w:val="clear" w:color="auto" w:fill="auto"/>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p>
        </w:tc>
        <w:tc>
          <w:tcPr>
            <w:tcW w:w="855" w:type="pct"/>
            <w:shd w:val="clear" w:color="auto" w:fill="auto"/>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固定设施</w:t>
            </w:r>
          </w:p>
        </w:tc>
        <w:tc>
          <w:tcPr>
            <w:tcW w:w="768" w:type="pct"/>
            <w:shd w:val="clear" w:color="auto" w:fill="auto"/>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B</w:t>
            </w:r>
          </w:p>
        </w:tc>
        <w:tc>
          <w:tcPr>
            <w:tcW w:w="2356" w:type="pct"/>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pct"/>
            <w:vMerge w:val="continue"/>
            <w:shd w:val="clear" w:color="auto" w:fill="auto"/>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p>
        </w:tc>
        <w:tc>
          <w:tcPr>
            <w:tcW w:w="855" w:type="pct"/>
            <w:shd w:val="clear" w:color="auto" w:fill="auto"/>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小计</w:t>
            </w:r>
          </w:p>
        </w:tc>
        <w:tc>
          <w:tcPr>
            <w:tcW w:w="768" w:type="pct"/>
            <w:shd w:val="clear" w:color="auto" w:fill="auto"/>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C=A+B</w:t>
            </w:r>
          </w:p>
        </w:tc>
        <w:tc>
          <w:tcPr>
            <w:tcW w:w="2356" w:type="pct"/>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21" w:type="pct"/>
            <w:shd w:val="clear" w:color="auto" w:fill="auto"/>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间接排放</w:t>
            </w:r>
          </w:p>
        </w:tc>
        <w:tc>
          <w:tcPr>
            <w:tcW w:w="855" w:type="pct"/>
            <w:shd w:val="clear" w:color="auto" w:fill="auto"/>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固定设施</w:t>
            </w:r>
          </w:p>
        </w:tc>
        <w:tc>
          <w:tcPr>
            <w:tcW w:w="768" w:type="pct"/>
            <w:shd w:val="clear" w:color="auto" w:fill="auto"/>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D</w:t>
            </w:r>
          </w:p>
        </w:tc>
        <w:tc>
          <w:tcPr>
            <w:tcW w:w="2356" w:type="pct"/>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pct"/>
            <w:vMerge w:val="restart"/>
            <w:shd w:val="clear" w:color="auto" w:fill="auto"/>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总排放量</w:t>
            </w:r>
          </w:p>
        </w:tc>
        <w:tc>
          <w:tcPr>
            <w:tcW w:w="855" w:type="pct"/>
            <w:shd w:val="clear" w:color="auto" w:fill="auto"/>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移动设施合计</w:t>
            </w:r>
          </w:p>
        </w:tc>
        <w:tc>
          <w:tcPr>
            <w:tcW w:w="768" w:type="pct"/>
            <w:shd w:val="clear" w:color="auto" w:fill="auto"/>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A</w:t>
            </w:r>
          </w:p>
        </w:tc>
        <w:tc>
          <w:tcPr>
            <w:tcW w:w="2356" w:type="pct"/>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pct"/>
            <w:vMerge w:val="continue"/>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p>
        </w:tc>
        <w:tc>
          <w:tcPr>
            <w:tcW w:w="855" w:type="pct"/>
            <w:shd w:val="clear" w:color="auto" w:fill="auto"/>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固定设施合计</w:t>
            </w:r>
          </w:p>
        </w:tc>
        <w:tc>
          <w:tcPr>
            <w:tcW w:w="768" w:type="pct"/>
            <w:shd w:val="clear" w:color="auto" w:fill="auto"/>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E=B+D</w:t>
            </w:r>
          </w:p>
        </w:tc>
        <w:tc>
          <w:tcPr>
            <w:tcW w:w="2356" w:type="pct"/>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pct"/>
            <w:vMerge w:val="continue"/>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p>
        </w:tc>
        <w:tc>
          <w:tcPr>
            <w:tcW w:w="855" w:type="pct"/>
            <w:shd w:val="clear" w:color="auto" w:fill="auto"/>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全部合计</w:t>
            </w:r>
          </w:p>
        </w:tc>
        <w:tc>
          <w:tcPr>
            <w:tcW w:w="768" w:type="pct"/>
            <w:shd w:val="clear" w:color="auto" w:fill="auto"/>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F=A+E</w:t>
            </w:r>
          </w:p>
        </w:tc>
        <w:tc>
          <w:tcPr>
            <w:tcW w:w="2356" w:type="pct"/>
            <w:shd w:val="clear" w:color="auto" w:fill="auto"/>
          </w:tcPr>
          <w:p>
            <w:pPr>
              <w:pStyle w:val="55"/>
              <w:snapToGrid w:val="0"/>
              <w:spacing w:line="320" w:lineRule="exact"/>
              <w:ind w:firstLine="269"/>
              <w:jc w:val="center"/>
              <w:rPr>
                <w:rFonts w:ascii="Times New Roman" w:hAnsi="Times New Roman" w:cs="Times New Roman"/>
                <w:b/>
                <w:color w:val="auto"/>
                <w:sz w:val="18"/>
                <w:szCs w:val="18"/>
                <w:lang w:eastAsia="zh-CN"/>
              </w:rPr>
            </w:pPr>
          </w:p>
        </w:tc>
      </w:tr>
    </w:tbl>
    <w:p>
      <w:pPr>
        <w:pStyle w:val="4"/>
        <w:numPr>
          <w:ilvl w:val="0"/>
          <w:numId w:val="3"/>
        </w:numPr>
        <w:adjustRightInd w:val="0"/>
        <w:snapToGrid w:val="0"/>
        <w:spacing w:before="0" w:after="0" w:line="420" w:lineRule="exact"/>
        <w:ind w:left="0" w:firstLine="426" w:firstLineChars="0"/>
        <w:rPr>
          <w:rFonts w:ascii="Times New Roman" w:hAnsi="Times New Roman"/>
        </w:rPr>
      </w:pPr>
      <w:r>
        <w:rPr>
          <w:rFonts w:hint="eastAsia" w:ascii="Times New Roman" w:hAnsi="Times New Roman"/>
        </w:rPr>
        <w:t>不确定性分析</w:t>
      </w:r>
    </w:p>
    <w:p>
      <w:pPr>
        <w:adjustRightInd w:val="0"/>
        <w:snapToGrid w:val="0"/>
        <w:ind w:firstLine="480" w:firstLineChars="200"/>
        <w:rPr>
          <w:rFonts w:ascii="Times New Roman" w:hAnsi="Times New Roman"/>
          <w:szCs w:val="21"/>
        </w:rPr>
      </w:pPr>
      <w:r>
        <w:rPr>
          <w:rFonts w:hint="eastAsia" w:ascii="Times New Roman" w:hAnsi="Times New Roman"/>
          <w:szCs w:val="21"/>
        </w:rPr>
        <w:t>重点碳排放单位应简要说明影响</w:t>
      </w:r>
      <w:r>
        <w:rPr>
          <w:rFonts w:hint="eastAsia" w:ascii="Times New Roman" w:hAnsi="Times New Roman"/>
        </w:rPr>
        <w:t>直接</w:t>
      </w:r>
      <w:r>
        <w:rPr>
          <w:rFonts w:hint="eastAsia" w:ascii="Times New Roman" w:hAnsi="Times New Roman"/>
          <w:szCs w:val="21"/>
        </w:rPr>
        <w:t>排放量的最主要的</w:t>
      </w:r>
      <w:r>
        <w:rPr>
          <w:rFonts w:ascii="Times New Roman" w:hAnsi="Times New Roman"/>
          <w:szCs w:val="21"/>
        </w:rPr>
        <w:t>5</w:t>
      </w:r>
      <w:r>
        <w:rPr>
          <w:rFonts w:hint="eastAsia" w:ascii="Times New Roman" w:hAnsi="Times New Roman"/>
          <w:szCs w:val="21"/>
        </w:rPr>
        <w:t>个因素。</w:t>
      </w:r>
    </w:p>
    <w:p>
      <w:pPr>
        <w:adjustRightInd w:val="0"/>
        <w:snapToGrid w:val="0"/>
        <w:ind w:firstLine="480" w:firstLineChars="200"/>
        <w:rPr>
          <w:rFonts w:ascii="Times New Roman" w:hAnsi="Times New Roman"/>
          <w:szCs w:val="21"/>
        </w:rPr>
      </w:pPr>
      <w:r>
        <w:rPr>
          <w:rFonts w:hint="eastAsia" w:ascii="Times New Roman" w:hAnsi="Times New Roman"/>
          <w:szCs w:val="21"/>
        </w:rPr>
        <w:t>在年度报告中，重点碳排放单位还应计算二氧化碳直接排放量的不确定性。按照表HK</w:t>
      </w:r>
      <w:r>
        <w:rPr>
          <w:rFonts w:ascii="Times New Roman" w:hAnsi="Times New Roman"/>
          <w:szCs w:val="21"/>
        </w:rPr>
        <w:t>-3</w:t>
      </w:r>
      <w:r>
        <w:rPr>
          <w:rFonts w:hint="eastAsia" w:ascii="Times New Roman" w:hAnsi="Times New Roman"/>
          <w:szCs w:val="21"/>
        </w:rPr>
        <w:t>的格式填写不确定性分析结果。能源品种名称可自行修改，其他能源品种请自行填写，消费的化石燃料多于</w:t>
      </w:r>
      <w:r>
        <w:rPr>
          <w:rFonts w:ascii="Times New Roman" w:hAnsi="Times New Roman"/>
          <w:szCs w:val="21"/>
        </w:rPr>
        <w:t>4</w:t>
      </w:r>
      <w:r>
        <w:rPr>
          <w:rFonts w:hint="eastAsia" w:ascii="Times New Roman" w:hAnsi="Times New Roman"/>
          <w:szCs w:val="21"/>
        </w:rPr>
        <w:t>个品种的，请自行添加。</w:t>
      </w:r>
    </w:p>
    <w:p>
      <w:pPr>
        <w:widowControl/>
        <w:adjustRightInd w:val="0"/>
        <w:snapToGrid w:val="0"/>
        <w:spacing w:line="420" w:lineRule="exact"/>
        <w:ind w:firstLine="0" w:firstLineChars="0"/>
        <w:jc w:val="center"/>
        <w:rPr>
          <w:rFonts w:ascii="Times New Roman" w:hAnsi="Times New Roman"/>
          <w:b/>
          <w:sz w:val="21"/>
          <w:szCs w:val="21"/>
        </w:rPr>
      </w:pPr>
      <w:r>
        <w:rPr>
          <w:rFonts w:hint="eastAsia" w:ascii="Times New Roman" w:hAnsi="Times New Roman"/>
          <w:b/>
          <w:sz w:val="21"/>
          <w:szCs w:val="21"/>
        </w:rPr>
        <w:t>表HK</w:t>
      </w:r>
      <w:r>
        <w:rPr>
          <w:rFonts w:ascii="Times New Roman" w:hAnsi="Times New Roman"/>
          <w:b/>
          <w:sz w:val="21"/>
          <w:szCs w:val="21"/>
        </w:rPr>
        <w:t>-3</w:t>
      </w:r>
      <w:r>
        <w:rPr>
          <w:rFonts w:ascii="Times New Roman" w:hAnsi="Times New Roman"/>
          <w:b/>
          <w:sz w:val="21"/>
          <w:szCs w:val="21"/>
          <w:u w:val="single"/>
        </w:rPr>
        <w:t xml:space="preserve">20   </w:t>
      </w:r>
      <w:r>
        <w:rPr>
          <w:rFonts w:hint="eastAsia" w:ascii="Times New Roman" w:hAnsi="Times New Roman"/>
          <w:b/>
          <w:sz w:val="21"/>
          <w:szCs w:val="21"/>
        </w:rPr>
        <w:t>年直接排放不确定性计算</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1"/>
        <w:gridCol w:w="213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能源品种</w:t>
            </w:r>
          </w:p>
        </w:tc>
        <w:tc>
          <w:tcPr>
            <w:tcW w:w="2130" w:type="dxa"/>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活动水平不确定性</w:t>
            </w: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排放因子不确定性</w:t>
            </w: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排放量不确定性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航空煤油</w:t>
            </w:r>
          </w:p>
        </w:tc>
        <w:tc>
          <w:tcPr>
            <w:tcW w:w="213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天然气</w:t>
            </w:r>
          </w:p>
        </w:tc>
        <w:tc>
          <w:tcPr>
            <w:tcW w:w="213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柴油</w:t>
            </w:r>
          </w:p>
        </w:tc>
        <w:tc>
          <w:tcPr>
            <w:tcW w:w="213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1" w:type="dxa"/>
            <w:gridSpan w:val="3"/>
            <w:shd w:val="clear" w:color="auto" w:fill="auto"/>
            <w:vAlign w:val="center"/>
          </w:tcPr>
          <w:p>
            <w:pPr>
              <w:pStyle w:val="51"/>
              <w:adjustRightInd w:val="0"/>
              <w:snapToGrid w:val="0"/>
              <w:spacing w:line="320" w:lineRule="exact"/>
              <w:ind w:firstLine="0" w:firstLineChars="0"/>
              <w:jc w:val="left"/>
              <w:rPr>
                <w:rFonts w:ascii="Times New Roman" w:hAnsi="Times New Roman"/>
                <w:sz w:val="18"/>
                <w:szCs w:val="18"/>
              </w:rPr>
            </w:pPr>
            <w:r>
              <w:rPr>
                <w:rFonts w:hint="eastAsia" w:ascii="Times New Roman" w:hAnsi="Times New Roman"/>
                <w:sz w:val="18"/>
                <w:szCs w:val="18"/>
              </w:rPr>
              <w:t>综合不确定性</w:t>
            </w:r>
          </w:p>
        </w:tc>
        <w:tc>
          <w:tcPr>
            <w:tcW w:w="2131"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r>
    </w:tbl>
    <w:p>
      <w:pPr>
        <w:pStyle w:val="4"/>
        <w:numPr>
          <w:ilvl w:val="0"/>
          <w:numId w:val="3"/>
        </w:numPr>
        <w:adjustRightInd w:val="0"/>
        <w:snapToGrid w:val="0"/>
        <w:spacing w:before="0" w:after="0" w:line="420" w:lineRule="exact"/>
        <w:ind w:left="0" w:firstLine="426" w:firstLineChars="0"/>
        <w:rPr>
          <w:rFonts w:ascii="Times New Roman" w:hAnsi="Times New Roman"/>
        </w:rPr>
      </w:pPr>
      <w:r>
        <w:rPr>
          <w:rFonts w:hint="eastAsia" w:ascii="Times New Roman" w:hAnsi="Times New Roman"/>
        </w:rPr>
        <w:t>监测计划</w:t>
      </w:r>
    </w:p>
    <w:p>
      <w:pPr>
        <w:ind w:firstLine="480" w:firstLineChars="20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r>
        <w:rPr>
          <w:rFonts w:hint="eastAsia"/>
        </w:rPr>
        <w:t>其中</w:t>
      </w:r>
      <w:r>
        <w:t>移动源部分</w:t>
      </w:r>
      <w:r>
        <w:rPr>
          <w:rFonts w:hint="eastAsia"/>
        </w:rPr>
        <w:t>可</w:t>
      </w:r>
      <w:r>
        <w:t>参照民航局</w:t>
      </w:r>
      <w:r>
        <w:rPr>
          <w:rFonts w:hint="eastAsia"/>
        </w:rPr>
        <w:t>制定</w:t>
      </w:r>
      <w:r>
        <w:t>的监测计划方法执行。</w:t>
      </w:r>
    </w:p>
    <w:p>
      <w:pPr>
        <w:ind w:firstLine="480" w:firstLineChars="200"/>
      </w:pPr>
      <w:r>
        <w:rPr>
          <w:rFonts w:hint="eastAsia"/>
        </w:rPr>
        <w:t>在</w:t>
      </w:r>
      <w:r>
        <w:t>年度报告中，</w:t>
      </w:r>
      <w:r>
        <w:rPr>
          <w:rFonts w:hint="eastAsia"/>
        </w:rPr>
        <w:t>重点碳排放单位</w:t>
      </w:r>
      <w:r>
        <w:t>应</w:t>
      </w:r>
      <w:r>
        <w:rPr>
          <w:rFonts w:hint="eastAsia"/>
        </w:rPr>
        <w:t>按照</w:t>
      </w:r>
      <w:r>
        <w:t>表</w:t>
      </w:r>
      <w:r>
        <w:rPr>
          <w:rFonts w:ascii="Times New Roman" w:hAnsi="Times New Roman"/>
          <w:szCs w:val="21"/>
        </w:rPr>
        <w:t>ZD-5</w:t>
      </w:r>
      <w:r>
        <w:rPr>
          <w:rFonts w:hint="eastAsia"/>
        </w:rPr>
        <w:t>的</w:t>
      </w:r>
      <w:r>
        <w:t>格式</w:t>
      </w:r>
      <w:r>
        <w:rPr>
          <w:rFonts w:hint="eastAsia"/>
        </w:rPr>
        <w:t>，</w:t>
      </w:r>
      <w:r>
        <w:t>报告本年度</w:t>
      </w:r>
      <w:r>
        <w:rPr>
          <w:rFonts w:hint="eastAsia"/>
        </w:rPr>
        <w:t>监测</w:t>
      </w:r>
      <w:r>
        <w:t>计划的落实情况及下一年度计划实测的相关参数。</w:t>
      </w:r>
    </w:p>
    <w:p>
      <w:pPr>
        <w:widowControl/>
        <w:adjustRightInd w:val="0"/>
        <w:snapToGrid w:val="0"/>
        <w:spacing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ZD-5</w:t>
      </w:r>
      <w:r>
        <w:rPr>
          <w:rFonts w:hint="eastAsia" w:ascii="Times New Roman" w:hAnsi="Times New Roman"/>
          <w:b/>
          <w:sz w:val="21"/>
          <w:szCs w:val="21"/>
        </w:rPr>
        <w:t>企业监测工作及监测计划</w:t>
      </w:r>
    </w:p>
    <w:tbl>
      <w:tblPr>
        <w:tblStyle w:val="27"/>
        <w:tblW w:w="5264" w:type="pct"/>
        <w:jc w:val="center"/>
        <w:tblLayout w:type="autofit"/>
        <w:tblCellMar>
          <w:top w:w="0" w:type="dxa"/>
          <w:left w:w="108" w:type="dxa"/>
          <w:bottom w:w="0" w:type="dxa"/>
          <w:right w:w="108" w:type="dxa"/>
        </w:tblCellMar>
      </w:tblPr>
      <w:tblGrid>
        <w:gridCol w:w="1179"/>
        <w:gridCol w:w="664"/>
        <w:gridCol w:w="1228"/>
        <w:gridCol w:w="984"/>
        <w:gridCol w:w="985"/>
        <w:gridCol w:w="984"/>
        <w:gridCol w:w="985"/>
        <w:gridCol w:w="984"/>
        <w:gridCol w:w="985"/>
      </w:tblGrid>
      <w:tr>
        <w:tblPrEx>
          <w:tblCellMar>
            <w:top w:w="0" w:type="dxa"/>
            <w:left w:w="108" w:type="dxa"/>
            <w:bottom w:w="0" w:type="dxa"/>
            <w:right w:w="108" w:type="dxa"/>
          </w:tblCellMar>
        </w:tblPrEx>
        <w:trPr>
          <w:jc w:val="center"/>
        </w:trPr>
        <w:tc>
          <w:tcPr>
            <w:tcW w:w="281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相关参数</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本年度开展的监测工作</w:t>
            </w:r>
          </w:p>
        </w:tc>
        <w:tc>
          <w:tcPr>
            <w:tcW w:w="296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下年度监测计划</w:t>
            </w:r>
          </w:p>
        </w:tc>
      </w:tr>
      <w:tr>
        <w:tblPrEx>
          <w:tblCellMar>
            <w:top w:w="0" w:type="dxa"/>
            <w:left w:w="108" w:type="dxa"/>
            <w:bottom w:w="0" w:type="dxa"/>
            <w:right w:w="108" w:type="dxa"/>
          </w:tblCellMar>
        </w:tblPrEx>
        <w:trPr>
          <w:jc w:val="center"/>
        </w:trPr>
        <w:tc>
          <w:tcPr>
            <w:tcW w:w="1185" w:type="dxa"/>
            <w:vMerge w:val="restart"/>
            <w:tcBorders>
              <w:top w:val="single" w:color="auto" w:sz="4" w:space="0"/>
              <w:left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kern w:val="2"/>
                <w:sz w:val="18"/>
                <w:szCs w:val="18"/>
                <w:lang w:eastAsia="zh-CN"/>
              </w:rPr>
            </w:pPr>
            <w:r>
              <w:rPr>
                <w:rFonts w:hint="eastAsia" w:ascii="Times New Roman" w:hAnsi="Times New Roman" w:cs="Times New Roman"/>
                <w:b/>
                <w:color w:val="auto"/>
                <w:sz w:val="18"/>
                <w:szCs w:val="18"/>
                <w:lang w:eastAsia="zh-CN"/>
              </w:rPr>
              <w:t>实测的</w:t>
            </w:r>
            <w:r>
              <w:rPr>
                <w:rFonts w:hint="eastAsia" w:ascii="Times New Roman" w:hAnsi="Times New Roman"/>
                <w:b/>
                <w:sz w:val="18"/>
                <w:szCs w:val="18"/>
                <w:lang w:eastAsia="zh-CN"/>
              </w:rPr>
              <w:t>化石燃料燃烧相关参数</w:t>
            </w: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燃料品种</w:t>
            </w:r>
          </w:p>
        </w:tc>
        <w:tc>
          <w:tcPr>
            <w:tcW w:w="987" w:type="dxa"/>
            <w:tcBorders>
              <w:top w:val="single" w:color="auto" w:sz="4" w:space="0"/>
              <w:left w:val="single" w:color="auto" w:sz="4" w:space="0"/>
              <w:bottom w:val="single" w:color="auto" w:sz="4" w:space="0"/>
              <w:right w:val="single" w:color="auto" w:sz="4" w:space="0"/>
            </w:tcBorders>
            <w:vAlign w:val="center"/>
          </w:tcPr>
          <w:p>
            <w:pPr>
              <w:pStyle w:val="51"/>
              <w:adjustRightInd w:val="0"/>
              <w:snapToGrid w:val="0"/>
              <w:spacing w:line="320" w:lineRule="exact"/>
              <w:ind w:firstLine="0" w:firstLineChars="0"/>
              <w:rPr>
                <w:rFonts w:ascii="Times New Roman" w:hAnsi="Times New Roman"/>
                <w:sz w:val="18"/>
                <w:szCs w:val="18"/>
              </w:rPr>
            </w:pPr>
            <w:r>
              <w:rPr>
                <w:rFonts w:hint="eastAsia" w:ascii="Times New Roman" w:hAnsi="Times New Roman"/>
                <w:sz w:val="18"/>
                <w:szCs w:val="18"/>
              </w:rPr>
              <w:t>热值</w:t>
            </w:r>
          </w:p>
        </w:tc>
        <w:tc>
          <w:tcPr>
            <w:tcW w:w="988" w:type="dxa"/>
            <w:tcBorders>
              <w:top w:val="single" w:color="auto" w:sz="4" w:space="0"/>
              <w:left w:val="single" w:color="auto" w:sz="4" w:space="0"/>
              <w:bottom w:val="single" w:color="auto" w:sz="4" w:space="0"/>
              <w:right w:val="single" w:color="auto" w:sz="4" w:space="0"/>
            </w:tcBorders>
            <w:vAlign w:val="center"/>
          </w:tcPr>
          <w:p>
            <w:pPr>
              <w:pStyle w:val="51"/>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单位热值含碳量</w:t>
            </w:r>
          </w:p>
        </w:tc>
        <w:tc>
          <w:tcPr>
            <w:tcW w:w="987" w:type="dxa"/>
            <w:tcBorders>
              <w:top w:val="single" w:color="auto" w:sz="4" w:space="0"/>
              <w:left w:val="single" w:color="auto" w:sz="4" w:space="0"/>
              <w:bottom w:val="single" w:color="auto" w:sz="4" w:space="0"/>
              <w:right w:val="single" w:color="auto" w:sz="4" w:space="0"/>
            </w:tcBorders>
            <w:vAlign w:val="center"/>
          </w:tcPr>
          <w:p>
            <w:pPr>
              <w:pStyle w:val="51"/>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碳氧化率</w:t>
            </w:r>
          </w:p>
        </w:tc>
        <w:tc>
          <w:tcPr>
            <w:tcW w:w="988" w:type="dxa"/>
            <w:tcBorders>
              <w:top w:val="single" w:color="auto" w:sz="4" w:space="0"/>
              <w:left w:val="single" w:color="auto" w:sz="4" w:space="0"/>
              <w:bottom w:val="single" w:color="auto" w:sz="4" w:space="0"/>
              <w:right w:val="single" w:color="auto" w:sz="4" w:space="0"/>
            </w:tcBorders>
            <w:vAlign w:val="center"/>
          </w:tcPr>
          <w:p>
            <w:pPr>
              <w:pStyle w:val="51"/>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热值</w:t>
            </w:r>
          </w:p>
        </w:tc>
        <w:tc>
          <w:tcPr>
            <w:tcW w:w="987" w:type="dxa"/>
            <w:tcBorders>
              <w:top w:val="single" w:color="auto" w:sz="4" w:space="0"/>
              <w:left w:val="single" w:color="auto" w:sz="4" w:space="0"/>
              <w:bottom w:val="single" w:color="auto" w:sz="4" w:space="0"/>
              <w:right w:val="single" w:color="auto" w:sz="4" w:space="0"/>
            </w:tcBorders>
            <w:vAlign w:val="center"/>
          </w:tcPr>
          <w:p>
            <w:pPr>
              <w:pStyle w:val="51"/>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单位热值含碳量</w:t>
            </w:r>
          </w:p>
        </w:tc>
        <w:tc>
          <w:tcPr>
            <w:tcW w:w="988" w:type="dxa"/>
            <w:tcBorders>
              <w:top w:val="single" w:color="auto" w:sz="4" w:space="0"/>
              <w:left w:val="single" w:color="auto" w:sz="4" w:space="0"/>
              <w:bottom w:val="single" w:color="auto" w:sz="4" w:space="0"/>
              <w:right w:val="single" w:color="auto" w:sz="4" w:space="0"/>
            </w:tcBorders>
            <w:vAlign w:val="center"/>
          </w:tcPr>
          <w:p>
            <w:pPr>
              <w:pStyle w:val="51"/>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碳氧化率</w:t>
            </w: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color w:val="auto"/>
                <w:sz w:val="18"/>
                <w:szCs w:val="18"/>
              </w:rPr>
              <w:t>无烟煤</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一般</w:t>
            </w:r>
            <w:r>
              <w:rPr>
                <w:rFonts w:hint="eastAsia" w:ascii="Times New Roman" w:hAnsi="Times New Roman" w:cs="Times New Roman"/>
                <w:color w:val="auto"/>
                <w:sz w:val="18"/>
                <w:szCs w:val="18"/>
              </w:rPr>
              <w:t>烟煤</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color w:val="auto"/>
                <w:sz w:val="18"/>
                <w:szCs w:val="18"/>
              </w:rPr>
              <w:t>褐煤</w:t>
            </w:r>
          </w:p>
        </w:tc>
        <w:tc>
          <w:tcPr>
            <w:tcW w:w="9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洗精煤</w:t>
            </w:r>
          </w:p>
        </w:tc>
        <w:tc>
          <w:tcPr>
            <w:tcW w:w="9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其他洗煤</w:t>
            </w:r>
          </w:p>
        </w:tc>
        <w:tc>
          <w:tcPr>
            <w:tcW w:w="9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煤</w:t>
            </w:r>
            <w:r>
              <w:rPr>
                <w:rFonts w:hint="eastAsia" w:ascii="Times New Roman" w:hAnsi="Times New Roman" w:cs="Times New Roman"/>
                <w:color w:val="auto"/>
                <w:sz w:val="18"/>
                <w:szCs w:val="18"/>
                <w:lang w:eastAsia="zh-CN"/>
              </w:rPr>
              <w:t>制品</w:t>
            </w:r>
          </w:p>
        </w:tc>
        <w:tc>
          <w:tcPr>
            <w:tcW w:w="9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color w:val="auto"/>
                <w:sz w:val="18"/>
                <w:szCs w:val="18"/>
              </w:rPr>
              <w:t>焦炭</w:t>
            </w:r>
          </w:p>
        </w:tc>
        <w:tc>
          <w:tcPr>
            <w:tcW w:w="9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焦炉煤气</w:t>
            </w:r>
          </w:p>
        </w:tc>
        <w:tc>
          <w:tcPr>
            <w:tcW w:w="9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其他煤气</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color w:val="auto"/>
                <w:sz w:val="18"/>
                <w:szCs w:val="18"/>
              </w:rPr>
              <w:t>汽油</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柴油</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sz w:val="18"/>
                <w:szCs w:val="18"/>
              </w:rPr>
              <w:t>航空煤油</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燃料油</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液化石油气</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color w:val="auto"/>
                <w:sz w:val="18"/>
                <w:szCs w:val="18"/>
              </w:rPr>
              <w:t>炼厂干气</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left"/>
              <w:rPr>
                <w:rFonts w:ascii="Times New Roman" w:hAnsi="Times New Roman"/>
                <w:sz w:val="18"/>
                <w:szCs w:val="18"/>
              </w:rPr>
            </w:pPr>
            <w:r>
              <w:rPr>
                <w:rFonts w:hint="eastAsia" w:ascii="Times New Roman" w:hAnsi="Times New Roman"/>
                <w:sz w:val="18"/>
                <w:szCs w:val="18"/>
              </w:rPr>
              <w:t>石油焦</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sz w:val="18"/>
                <w:szCs w:val="18"/>
              </w:rPr>
              <w:t>其他油品</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天然气</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1185" w:type="dxa"/>
            <w:vMerge w:val="continue"/>
            <w:tcBorders>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3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其他</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7"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98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jc w:val="center"/>
        </w:trPr>
        <w:tc>
          <w:tcPr>
            <w:tcW w:w="281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b/>
                <w:sz w:val="18"/>
                <w:szCs w:val="18"/>
                <w:lang w:eastAsia="zh-CN"/>
              </w:rPr>
              <w:t>实测的其他参数和活动水平数据</w:t>
            </w:r>
          </w:p>
        </w:tc>
        <w:tc>
          <w:tcPr>
            <w:tcW w:w="29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2963"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bl>
    <w:p>
      <w:pPr>
        <w:pStyle w:val="4"/>
        <w:numPr>
          <w:ilvl w:val="0"/>
          <w:numId w:val="3"/>
        </w:numPr>
        <w:spacing w:before="0" w:after="0" w:line="415" w:lineRule="auto"/>
        <w:ind w:left="0" w:firstLine="426" w:firstLineChars="0"/>
      </w:pPr>
      <w:r>
        <w:rPr>
          <w:rFonts w:hint="eastAsia" w:ascii="Times New Roman" w:hAnsi="Times New Roman"/>
        </w:rPr>
        <w:t>二氧化碳控制措施</w:t>
      </w:r>
    </w:p>
    <w:p>
      <w:pPr>
        <w:ind w:firstLine="480" w:firstLineChars="200"/>
        <w:rPr>
          <w:rFonts w:ascii="Times New Roman" w:hAnsi="Times New Roman"/>
          <w:szCs w:val="21"/>
        </w:rPr>
      </w:pPr>
      <w:r>
        <w:rPr>
          <w:rFonts w:hint="eastAsia" w:ascii="Times New Roman" w:hAnsi="Times New Roman"/>
          <w:szCs w:val="21"/>
        </w:rPr>
        <w:t>在年度报告中，重点碳排放单位应按照表</w:t>
      </w:r>
      <w:r>
        <w:rPr>
          <w:rFonts w:ascii="Times New Roman" w:hAnsi="Times New Roman"/>
          <w:szCs w:val="21"/>
        </w:rPr>
        <w:t>ZD-6</w:t>
      </w:r>
      <w:r>
        <w:rPr>
          <w:rFonts w:hint="eastAsia" w:ascii="Times New Roman" w:hAnsi="Times New Roman"/>
          <w:szCs w:val="21"/>
        </w:rPr>
        <w:t>的格式报告已经提交过的二氧化碳控制措施的落实情况及下一年度计划实施的二氧化碳控制措施。同时，重点碳排放单位应分别估算并报告采用了控制措施情况下</w:t>
      </w:r>
      <w:r>
        <w:rPr>
          <w:rFonts w:hint="eastAsia" w:ascii="Times New Roman" w:hAnsi="Times New Roman"/>
        </w:rPr>
        <w:t>未来</w:t>
      </w:r>
      <w:r>
        <w:rPr>
          <w:rFonts w:ascii="Times New Roman" w:hAnsi="Times New Roman"/>
          <w:szCs w:val="21"/>
        </w:rPr>
        <w:t>3~5</w:t>
      </w:r>
      <w:r>
        <w:rPr>
          <w:rFonts w:hint="eastAsia" w:ascii="Times New Roman" w:hAnsi="Times New Roman"/>
          <w:szCs w:val="21"/>
        </w:rPr>
        <w:t>年每年的二氧化碳排放量以及没有采用控制措施情况下未来</w:t>
      </w:r>
      <w:r>
        <w:rPr>
          <w:rFonts w:ascii="Times New Roman" w:hAnsi="Times New Roman"/>
          <w:szCs w:val="21"/>
        </w:rPr>
        <w:t>3~5</w:t>
      </w:r>
      <w:r>
        <w:rPr>
          <w:rFonts w:hint="eastAsia" w:ascii="Times New Roman" w:hAnsi="Times New Roman"/>
          <w:szCs w:val="21"/>
        </w:rPr>
        <w:t>年每年的二氧化碳排放量。</w:t>
      </w:r>
    </w:p>
    <w:p>
      <w:pPr>
        <w:widowControl/>
        <w:adjustRightInd w:val="0"/>
        <w:snapToGrid w:val="0"/>
        <w:spacing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ZD-6  </w:t>
      </w:r>
      <w:r>
        <w:rPr>
          <w:rFonts w:hint="eastAsia" w:ascii="Times New Roman" w:hAnsi="Times New Roman"/>
          <w:b/>
          <w:sz w:val="21"/>
          <w:szCs w:val="21"/>
        </w:rPr>
        <w:t>二氧化碳控制措施</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3367"/>
        <w:gridCol w:w="156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Merge w:val="restart"/>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年度</w:t>
            </w:r>
          </w:p>
        </w:tc>
        <w:tc>
          <w:tcPr>
            <w:tcW w:w="3367" w:type="dxa"/>
            <w:vMerge w:val="restart"/>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报告年度采取的及下一年度计划实施的二氧化碳控制措施</w:t>
            </w:r>
          </w:p>
        </w:tc>
        <w:tc>
          <w:tcPr>
            <w:tcW w:w="3029" w:type="dxa"/>
            <w:gridSpan w:val="2"/>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排放量估算（万吨）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vMerge w:val="continue"/>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p>
        </w:tc>
        <w:tc>
          <w:tcPr>
            <w:tcW w:w="3367" w:type="dxa"/>
            <w:vMerge w:val="continue"/>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p>
        </w:tc>
        <w:tc>
          <w:tcPr>
            <w:tcW w:w="1560" w:type="dxa"/>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有控制措施</w:t>
            </w:r>
          </w:p>
        </w:tc>
        <w:tc>
          <w:tcPr>
            <w:tcW w:w="1469" w:type="dxa"/>
            <w:shd w:val="clear" w:color="auto" w:fill="auto"/>
            <w:vAlign w:val="center"/>
          </w:tcPr>
          <w:p>
            <w:pPr>
              <w:pStyle w:val="51"/>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无控制措施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报告年度</w:t>
            </w:r>
          </w:p>
        </w:tc>
        <w:tc>
          <w:tcPr>
            <w:tcW w:w="3367"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156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1469"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下一年度</w:t>
            </w:r>
          </w:p>
        </w:tc>
        <w:tc>
          <w:tcPr>
            <w:tcW w:w="3367"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156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1469"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未来3—5年</w:t>
            </w:r>
          </w:p>
        </w:tc>
        <w:tc>
          <w:tcPr>
            <w:tcW w:w="3367"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1560"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c>
          <w:tcPr>
            <w:tcW w:w="1469" w:type="dxa"/>
            <w:shd w:val="clear" w:color="auto" w:fill="auto"/>
            <w:vAlign w:val="center"/>
          </w:tcPr>
          <w:p>
            <w:pPr>
              <w:pStyle w:val="51"/>
              <w:adjustRightInd w:val="0"/>
              <w:snapToGrid w:val="0"/>
              <w:spacing w:line="320" w:lineRule="exact"/>
              <w:ind w:firstLine="0" w:firstLineChars="0"/>
              <w:jc w:val="center"/>
              <w:rPr>
                <w:rFonts w:ascii="Times New Roman" w:hAnsi="Times New Roman"/>
                <w:sz w:val="18"/>
                <w:szCs w:val="18"/>
              </w:rPr>
            </w:pPr>
          </w:p>
        </w:tc>
      </w:tr>
    </w:tbl>
    <w:p>
      <w:pPr>
        <w:pStyle w:val="4"/>
        <w:numPr>
          <w:ilvl w:val="0"/>
          <w:numId w:val="3"/>
        </w:numPr>
        <w:adjustRightInd w:val="0"/>
        <w:snapToGrid w:val="0"/>
        <w:spacing w:before="0" w:after="0" w:line="420" w:lineRule="exact"/>
        <w:ind w:left="0" w:firstLine="426" w:firstLineChars="0"/>
        <w:rPr>
          <w:rFonts w:ascii="Times New Roman" w:hAnsi="Times New Roman"/>
        </w:rPr>
      </w:pPr>
      <w:r>
        <w:rPr>
          <w:rFonts w:hint="eastAsia" w:ascii="Times New Roman" w:hAnsi="Times New Roman"/>
        </w:rPr>
        <w:t>附录</w:t>
      </w:r>
    </w:p>
    <w:p>
      <w:pPr>
        <w:adjustRightInd w:val="0"/>
        <w:snapToGrid w:val="0"/>
        <w:ind w:firstLine="480" w:firstLineChars="200"/>
        <w:rPr>
          <w:rFonts w:ascii="Times New Roman" w:hAnsi="Times New Roman"/>
          <w:szCs w:val="21"/>
        </w:rPr>
      </w:pPr>
      <w:r>
        <w:rPr>
          <w:rFonts w:hint="eastAsia" w:ascii="Times New Roman" w:hAnsi="Times New Roman"/>
          <w:szCs w:val="21"/>
        </w:rPr>
        <w:t>民用航空运输企业报告单位应按表</w:t>
      </w:r>
      <w:r>
        <w:rPr>
          <w:rFonts w:ascii="Times New Roman" w:hAnsi="Times New Roman"/>
          <w:szCs w:val="21"/>
        </w:rPr>
        <w:t>BG-4</w:t>
      </w:r>
      <w:r>
        <w:rPr>
          <w:rFonts w:hint="eastAsia" w:ascii="Times New Roman" w:hAnsi="Times New Roman"/>
          <w:szCs w:val="21"/>
        </w:rPr>
        <w:t>的格式填写企业京外固定及移动设施消费量，不需填写京内除飞机以外</w:t>
      </w:r>
      <w:r>
        <w:rPr>
          <w:rFonts w:ascii="Times New Roman" w:hAnsi="Times New Roman"/>
          <w:szCs w:val="21"/>
        </w:rPr>
        <w:t>的其他</w:t>
      </w:r>
      <w:r>
        <w:rPr>
          <w:rFonts w:hint="eastAsia" w:ascii="Times New Roman" w:hAnsi="Times New Roman"/>
          <w:szCs w:val="21"/>
        </w:rPr>
        <w:t>移动设施消费量信息。</w:t>
      </w:r>
    </w:p>
    <w:p>
      <w:pPr>
        <w:adjustRightInd w:val="0"/>
        <w:snapToGrid w:val="0"/>
        <w:ind w:firstLine="480" w:firstLineChars="200"/>
        <w:rPr>
          <w:rFonts w:ascii="Times New Roman" w:hAnsi="Times New Roman"/>
          <w:szCs w:val="21"/>
        </w:rPr>
      </w:pPr>
      <w:r>
        <w:rPr>
          <w:rFonts w:hint="eastAsia" w:ascii="Times New Roman" w:hAnsi="Times New Roman"/>
          <w:szCs w:val="21"/>
        </w:rPr>
        <w:t>重点碳排放单位应提供活动水平数据的支持材料，</w:t>
      </w:r>
      <w:r>
        <w:rPr>
          <w:rFonts w:ascii="Times New Roman" w:hAnsi="Times New Roman"/>
          <w:szCs w:val="21"/>
        </w:rPr>
        <w:t>按照</w:t>
      </w:r>
      <w:r>
        <w:rPr>
          <w:rFonts w:hint="eastAsia" w:ascii="Times New Roman" w:hAnsi="Times New Roman"/>
        </w:rPr>
        <w:t>表</w:t>
      </w:r>
      <w:r>
        <w:rPr>
          <w:rFonts w:ascii="Times New Roman" w:hAnsi="Times New Roman"/>
        </w:rPr>
        <w:t>ZD-3</w:t>
      </w:r>
      <w:r>
        <w:rPr>
          <w:rFonts w:hint="eastAsia" w:ascii="Times New Roman" w:hAnsi="Times New Roman"/>
        </w:rPr>
        <w:t>-H</w:t>
      </w:r>
      <w:r>
        <w:rPr>
          <w:rFonts w:ascii="Times New Roman" w:hAnsi="Times New Roman"/>
        </w:rPr>
        <w:t>a</w:t>
      </w:r>
      <w:r>
        <w:rPr>
          <w:rFonts w:hint="eastAsia" w:ascii="Times New Roman" w:hAnsi="Times New Roman"/>
          <w:szCs w:val="21"/>
        </w:rPr>
        <w:t>填写分化石燃料品种月度化石燃料消费量。</w:t>
      </w:r>
    </w:p>
    <w:p>
      <w:pPr>
        <w:widowControl/>
        <w:adjustRightInd w:val="0"/>
        <w:snapToGrid w:val="0"/>
        <w:spacing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BG-4  </w:t>
      </w:r>
      <w:r>
        <w:rPr>
          <w:rFonts w:hint="eastAsia" w:ascii="Times New Roman" w:hAnsi="Times New Roman"/>
          <w:b/>
          <w:sz w:val="21"/>
          <w:szCs w:val="21"/>
        </w:rPr>
        <w:t>报告单位</w:t>
      </w:r>
      <w:r>
        <w:rPr>
          <w:rFonts w:ascii="Times New Roman" w:hAnsi="Times New Roman"/>
          <w:b/>
          <w:sz w:val="21"/>
          <w:szCs w:val="21"/>
          <w:u w:val="single"/>
        </w:rPr>
        <w:t xml:space="preserve">20   </w:t>
      </w:r>
      <w:r>
        <w:rPr>
          <w:rFonts w:hint="eastAsia" w:ascii="Times New Roman" w:hAnsi="Times New Roman"/>
          <w:b/>
          <w:sz w:val="21"/>
          <w:szCs w:val="21"/>
        </w:rPr>
        <w:t>年其他能源消费信息</w:t>
      </w:r>
    </w:p>
    <w:tbl>
      <w:tblPr>
        <w:tblStyle w:val="27"/>
        <w:tblW w:w="4991" w:type="pct"/>
        <w:jc w:val="center"/>
        <w:tblLayout w:type="autofit"/>
        <w:tblCellMar>
          <w:top w:w="0" w:type="dxa"/>
          <w:left w:w="108" w:type="dxa"/>
          <w:bottom w:w="0" w:type="dxa"/>
          <w:right w:w="108" w:type="dxa"/>
        </w:tblCellMar>
      </w:tblPr>
      <w:tblGrid>
        <w:gridCol w:w="664"/>
        <w:gridCol w:w="728"/>
        <w:gridCol w:w="1839"/>
        <w:gridCol w:w="990"/>
        <w:gridCol w:w="1979"/>
        <w:gridCol w:w="2313"/>
      </w:tblGrid>
      <w:tr>
        <w:tblPrEx>
          <w:tblCellMar>
            <w:top w:w="0" w:type="dxa"/>
            <w:left w:w="108" w:type="dxa"/>
            <w:bottom w:w="0" w:type="dxa"/>
            <w:right w:w="108" w:type="dxa"/>
          </w:tblCellMar>
        </w:tblPrEx>
        <w:trPr>
          <w:trHeight w:val="605"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kern w:val="2"/>
                <w:sz w:val="18"/>
                <w:szCs w:val="18"/>
                <w:lang w:eastAsia="zh-CN"/>
              </w:rPr>
            </w:pPr>
            <w:r>
              <w:rPr>
                <w:rFonts w:hint="eastAsia" w:ascii="Times New Roman" w:hAnsi="Times New Roman" w:cs="Times New Roman"/>
                <w:b/>
                <w:color w:val="auto"/>
                <w:kern w:val="2"/>
                <w:sz w:val="18"/>
                <w:szCs w:val="18"/>
                <w:lang w:eastAsia="zh-CN"/>
              </w:rPr>
              <w:t>能源品种</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序号</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rPr>
            </w:pPr>
            <w:r>
              <w:rPr>
                <w:rFonts w:hint="eastAsia" w:ascii="Times New Roman" w:hAnsi="Times New Roman" w:cs="Times New Roman"/>
                <w:b/>
                <w:color w:val="auto"/>
                <w:sz w:val="18"/>
                <w:szCs w:val="18"/>
                <w:lang w:eastAsia="zh-CN"/>
              </w:rPr>
              <w:t>燃料品种</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单位</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京内移动设施消费</w:t>
            </w: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京外固定及移动设施消费</w:t>
            </w:r>
          </w:p>
        </w:tc>
      </w:tr>
      <w:tr>
        <w:tblPrEx>
          <w:tblCellMar>
            <w:top w:w="0" w:type="dxa"/>
            <w:left w:w="108" w:type="dxa"/>
            <w:bottom w:w="0" w:type="dxa"/>
            <w:right w:w="108" w:type="dxa"/>
          </w:tblCellMar>
        </w:tblPrEx>
        <w:trPr>
          <w:trHeight w:val="303" w:hRule="atLeast"/>
          <w:jc w:val="center"/>
        </w:trPr>
        <w:tc>
          <w:tcPr>
            <w:tcW w:w="655" w:type="dxa"/>
            <w:vMerge w:val="restart"/>
            <w:tcBorders>
              <w:top w:val="single" w:color="auto" w:sz="4" w:space="0"/>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化</w:t>
            </w:r>
          </w:p>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石</w:t>
            </w:r>
          </w:p>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w:t>
            </w:r>
          </w:p>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料</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无烟煤</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一般</w:t>
            </w:r>
            <w:r>
              <w:rPr>
                <w:rFonts w:hint="eastAsia" w:ascii="Times New Roman" w:hAnsi="Times New Roman" w:cs="Times New Roman"/>
                <w:color w:val="auto"/>
                <w:sz w:val="18"/>
                <w:szCs w:val="18"/>
              </w:rPr>
              <w:t>烟煤</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褐煤</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rPr>
                <w:rFonts w:ascii="Times New Roman" w:hAnsi="Times New Roman" w:cs="Times New Roman"/>
                <w:color w:val="auto"/>
                <w:sz w:val="18"/>
                <w:szCs w:val="18"/>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洗精煤</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rPr>
                <w:rFonts w:ascii="Times New Roman" w:hAnsi="Times New Roman" w:cs="Times New Roman"/>
                <w:color w:val="auto"/>
                <w:sz w:val="18"/>
                <w:szCs w:val="18"/>
                <w:lang w:eastAsia="zh-CN"/>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其他洗煤</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rPr>
                <w:rFonts w:ascii="Times New Roman" w:hAnsi="Times New Roman" w:cs="Times New Roman"/>
                <w:color w:val="auto"/>
                <w:sz w:val="18"/>
                <w:szCs w:val="18"/>
                <w:lang w:eastAsia="zh-CN"/>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煤</w:t>
            </w:r>
            <w:r>
              <w:rPr>
                <w:rFonts w:hint="eastAsia" w:ascii="Times New Roman" w:hAnsi="Times New Roman" w:cs="Times New Roman"/>
                <w:color w:val="auto"/>
                <w:sz w:val="18"/>
                <w:szCs w:val="18"/>
                <w:lang w:eastAsia="zh-CN"/>
              </w:rPr>
              <w:t>制品</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rPr>
                <w:rFonts w:ascii="Times New Roman" w:hAnsi="Times New Roman" w:cs="Times New Roman"/>
                <w:color w:val="auto"/>
                <w:sz w:val="18"/>
                <w:szCs w:val="18"/>
                <w:lang w:eastAsia="zh-CN"/>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焦炭</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rPr>
                <w:rFonts w:ascii="Times New Roman" w:hAnsi="Times New Roman" w:cs="Times New Roman"/>
                <w:color w:val="auto"/>
                <w:sz w:val="18"/>
                <w:szCs w:val="18"/>
                <w:lang w:eastAsia="zh-CN"/>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焦炉煤气</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其他煤气</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汽油</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柴油</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sz w:val="18"/>
                <w:szCs w:val="18"/>
              </w:rPr>
              <w:t>煤油</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燃料油</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液化石油气</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rPr>
                <w:rFonts w:ascii="Times New Roman" w:hAnsi="Times New Roman" w:cs="Times New Roman"/>
                <w:color w:val="auto"/>
                <w:sz w:val="18"/>
                <w:szCs w:val="18"/>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炼厂干气</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石油焦</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hint="eastAsia" w:ascii="Times New Roman" w:hAnsi="Times New Roman" w:cs="Times New Roman"/>
                <w:sz w:val="18"/>
                <w:szCs w:val="18"/>
              </w:rPr>
              <w:t>其他油品</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天然气</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rPr>
            </w:pPr>
            <w:r>
              <w:rPr>
                <w:rFonts w:hint="eastAsia"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vMerge w:val="continue"/>
            <w:tcBorders>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其他</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rPr>
                <w:rFonts w:ascii="Times New Roman" w:hAnsi="Times New Roman"/>
                <w:sz w:val="18"/>
                <w:szCs w:val="18"/>
              </w:rPr>
            </w:pPr>
            <w:r>
              <w:rPr>
                <w:rFonts w:hint="eastAsia" w:ascii="Times New Roman" w:hAnsi="Times New Roman"/>
                <w:sz w:val="18"/>
                <w:szCs w:val="18"/>
              </w:rPr>
              <w:t>吨标煤</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31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电力</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电力</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千瓦时</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w:t>
            </w:r>
          </w:p>
        </w:tc>
      </w:tr>
    </w:tbl>
    <w:p>
      <w:pPr>
        <w:pStyle w:val="55"/>
        <w:snapToGrid w:val="0"/>
        <w:spacing w:line="320" w:lineRule="exact"/>
        <w:ind w:firstLine="268"/>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注：对于民用航空运输企业不需填写京内移动设施消费信息。</w:t>
      </w:r>
    </w:p>
    <w:p>
      <w:pPr>
        <w:widowControl/>
        <w:adjustRightInd w:val="0"/>
        <w:snapToGrid w:val="0"/>
        <w:spacing w:line="420" w:lineRule="exact"/>
        <w:ind w:firstLine="0" w:firstLineChars="0"/>
        <w:jc w:val="center"/>
        <w:rPr>
          <w:rFonts w:ascii="Times New Roman" w:hAnsi="Times New Roman"/>
          <w:b/>
          <w:sz w:val="21"/>
          <w:szCs w:val="21"/>
        </w:rPr>
        <w:sectPr>
          <w:headerReference r:id="rId12" w:type="first"/>
          <w:footerReference r:id="rId15" w:type="first"/>
          <w:footerReference r:id="rId13" w:type="default"/>
          <w:headerReference r:id="rId11" w:type="even"/>
          <w:footerReference r:id="rId14" w:type="even"/>
          <w:pgSz w:w="11906" w:h="16838"/>
          <w:pgMar w:top="1440" w:right="1797" w:bottom="1440" w:left="1797" w:header="851" w:footer="992" w:gutter="0"/>
          <w:cols w:space="425" w:num="1"/>
          <w:docGrid w:linePitch="326" w:charSpace="0"/>
        </w:sectPr>
      </w:pPr>
    </w:p>
    <w:p>
      <w:pPr>
        <w:widowControl/>
        <w:adjustRightInd w:val="0"/>
        <w:snapToGrid w:val="0"/>
        <w:spacing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ZD-3</w:t>
      </w:r>
      <w:r>
        <w:rPr>
          <w:rFonts w:hint="eastAsia" w:ascii="Times New Roman" w:hAnsi="Times New Roman"/>
          <w:b/>
          <w:sz w:val="21"/>
          <w:szCs w:val="21"/>
        </w:rPr>
        <w:t>-H</w:t>
      </w:r>
      <w:r>
        <w:rPr>
          <w:rFonts w:ascii="Times New Roman" w:hAnsi="Times New Roman"/>
          <w:b/>
          <w:sz w:val="21"/>
          <w:szCs w:val="21"/>
        </w:rPr>
        <w:t xml:space="preserve">a </w:t>
      </w:r>
      <w:r>
        <w:rPr>
          <w:rFonts w:hint="eastAsia" w:ascii="Times New Roman" w:hAnsi="Times New Roman"/>
          <w:b/>
          <w:sz w:val="21"/>
          <w:szCs w:val="21"/>
        </w:rPr>
        <w:t>重点碳排放单位飞机航空煤油消耗量及</w:t>
      </w:r>
      <w:r>
        <w:rPr>
          <w:rFonts w:hint="eastAsia"/>
          <w:b/>
          <w:sz w:val="18"/>
          <w:szCs w:val="18"/>
        </w:rPr>
        <w:t>大圆总周转量</w:t>
      </w:r>
      <w:r>
        <w:rPr>
          <w:rFonts w:hint="eastAsia" w:ascii="Times New Roman" w:hAnsi="Times New Roman"/>
          <w:b/>
          <w:sz w:val="21"/>
          <w:szCs w:val="21"/>
        </w:rPr>
        <w:t>月度汇总表（</w:t>
      </w:r>
      <w:r>
        <w:rPr>
          <w:rFonts w:ascii="Times New Roman" w:hAnsi="Times New Roman"/>
          <w:b/>
          <w:sz w:val="21"/>
          <w:szCs w:val="21"/>
        </w:rPr>
        <w:t>5611和5612</w:t>
      </w:r>
      <w:r>
        <w:rPr>
          <w:rFonts w:hint="eastAsia" w:ascii="Times New Roman" w:hAnsi="Times New Roman"/>
          <w:b/>
          <w:sz w:val="21"/>
          <w:szCs w:val="21"/>
        </w:rPr>
        <w: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935"/>
        <w:gridCol w:w="768"/>
        <w:gridCol w:w="1004"/>
        <w:gridCol w:w="1004"/>
        <w:gridCol w:w="1004"/>
        <w:gridCol w:w="859"/>
        <w:gridCol w:w="1060"/>
        <w:gridCol w:w="1091"/>
        <w:gridCol w:w="1004"/>
        <w:gridCol w:w="1004"/>
        <w:gridCol w:w="1004"/>
        <w:gridCol w:w="80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13"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330"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1</w:t>
            </w:r>
            <w:r>
              <w:rPr>
                <w:rFonts w:hint="eastAsia" w:ascii="Times New Roman" w:hAnsi="Times New Roman"/>
                <w:b/>
                <w:bCs/>
                <w:sz w:val="18"/>
                <w:szCs w:val="18"/>
              </w:rPr>
              <w:t>月</w:t>
            </w:r>
          </w:p>
        </w:tc>
        <w:tc>
          <w:tcPr>
            <w:tcW w:w="271"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2</w:t>
            </w:r>
            <w:r>
              <w:rPr>
                <w:rFonts w:hint="eastAsia" w:ascii="Times New Roman" w:hAnsi="Times New Roman"/>
                <w:b/>
                <w:bCs/>
                <w:sz w:val="18"/>
                <w:szCs w:val="18"/>
              </w:rPr>
              <w:t>月</w:t>
            </w: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3</w:t>
            </w:r>
            <w:r>
              <w:rPr>
                <w:rFonts w:hint="eastAsia" w:ascii="Times New Roman" w:hAnsi="Times New Roman"/>
                <w:b/>
                <w:bCs/>
                <w:sz w:val="18"/>
                <w:szCs w:val="18"/>
              </w:rPr>
              <w:t>月</w:t>
            </w: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4</w:t>
            </w:r>
            <w:r>
              <w:rPr>
                <w:rFonts w:hint="eastAsia" w:ascii="Times New Roman" w:hAnsi="Times New Roman"/>
                <w:b/>
                <w:bCs/>
                <w:sz w:val="18"/>
                <w:szCs w:val="18"/>
              </w:rPr>
              <w:t>月</w:t>
            </w: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5</w:t>
            </w:r>
            <w:r>
              <w:rPr>
                <w:rFonts w:hint="eastAsia" w:ascii="Times New Roman" w:hAnsi="Times New Roman"/>
                <w:b/>
                <w:bCs/>
                <w:sz w:val="18"/>
                <w:szCs w:val="18"/>
              </w:rPr>
              <w:t>月</w:t>
            </w:r>
          </w:p>
        </w:tc>
        <w:tc>
          <w:tcPr>
            <w:tcW w:w="303"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6</w:t>
            </w:r>
            <w:r>
              <w:rPr>
                <w:rFonts w:hint="eastAsia" w:ascii="Times New Roman" w:hAnsi="Times New Roman"/>
                <w:b/>
                <w:bCs/>
                <w:sz w:val="18"/>
                <w:szCs w:val="18"/>
              </w:rPr>
              <w:t>月</w:t>
            </w:r>
          </w:p>
        </w:tc>
        <w:tc>
          <w:tcPr>
            <w:tcW w:w="37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7</w:t>
            </w:r>
            <w:r>
              <w:rPr>
                <w:rFonts w:hint="eastAsia" w:ascii="Times New Roman" w:hAnsi="Times New Roman"/>
                <w:b/>
                <w:bCs/>
                <w:sz w:val="18"/>
                <w:szCs w:val="18"/>
              </w:rPr>
              <w:t>月</w:t>
            </w:r>
          </w:p>
        </w:tc>
        <w:tc>
          <w:tcPr>
            <w:tcW w:w="385"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8</w:t>
            </w:r>
            <w:r>
              <w:rPr>
                <w:rFonts w:hint="eastAsia" w:ascii="Times New Roman" w:hAnsi="Times New Roman"/>
                <w:b/>
                <w:bCs/>
                <w:sz w:val="18"/>
                <w:szCs w:val="18"/>
              </w:rPr>
              <w:t>月</w:t>
            </w: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9</w:t>
            </w:r>
            <w:r>
              <w:rPr>
                <w:rFonts w:hint="eastAsia" w:ascii="Times New Roman" w:hAnsi="Times New Roman"/>
                <w:b/>
                <w:bCs/>
                <w:sz w:val="18"/>
                <w:szCs w:val="18"/>
              </w:rPr>
              <w:t>月</w:t>
            </w: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10</w:t>
            </w:r>
            <w:r>
              <w:rPr>
                <w:rFonts w:hint="eastAsia" w:ascii="Times New Roman" w:hAnsi="Times New Roman"/>
                <w:b/>
                <w:bCs/>
                <w:sz w:val="18"/>
                <w:szCs w:val="18"/>
              </w:rPr>
              <w:t>月</w:t>
            </w: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11</w:t>
            </w:r>
            <w:r>
              <w:rPr>
                <w:rFonts w:hint="eastAsia" w:ascii="Times New Roman" w:hAnsi="Times New Roman"/>
                <w:b/>
                <w:bCs/>
                <w:sz w:val="18"/>
                <w:szCs w:val="18"/>
              </w:rPr>
              <w:t>月</w:t>
            </w:r>
          </w:p>
        </w:tc>
        <w:tc>
          <w:tcPr>
            <w:tcW w:w="283"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12</w:t>
            </w:r>
            <w:r>
              <w:rPr>
                <w:rFonts w:hint="eastAsia" w:ascii="Times New Roman" w:hAnsi="Times New Roman"/>
                <w:b/>
                <w:bCs/>
                <w:sz w:val="18"/>
                <w:szCs w:val="18"/>
              </w:rPr>
              <w:t>月</w:t>
            </w:r>
          </w:p>
        </w:tc>
        <w:tc>
          <w:tcPr>
            <w:tcW w:w="417"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hint="eastAsia" w:ascii="Times New Roman" w:hAnsi="Times New Roman"/>
                <w:b/>
                <w:bCs/>
                <w:sz w:val="18"/>
                <w:szCs w:val="18"/>
              </w:rPr>
              <w:t>年消耗量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14"/>
            <w:shd w:val="clear" w:color="auto" w:fill="auto"/>
          </w:tcPr>
          <w:p>
            <w:pPr>
              <w:pStyle w:val="51"/>
              <w:adjustRightInd w:val="0"/>
              <w:snapToGrid w:val="0"/>
              <w:spacing w:line="320" w:lineRule="atLeast"/>
              <w:ind w:firstLine="0" w:firstLineChars="0"/>
              <w:jc w:val="left"/>
              <w:rPr>
                <w:rFonts w:ascii="Times New Roman" w:hAnsi="Times New Roman"/>
                <w:b/>
                <w:bCs/>
                <w:sz w:val="18"/>
                <w:szCs w:val="18"/>
              </w:rPr>
            </w:pPr>
            <w:r>
              <w:rPr>
                <w:rFonts w:hint="eastAsia" w:ascii="Times New Roman" w:hAnsi="Times New Roman"/>
                <w:b/>
                <w:bCs/>
                <w:sz w:val="18"/>
                <w:szCs w:val="18"/>
              </w:rPr>
              <w:t>第一类飞行活动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13"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航空煤油</w:t>
            </w:r>
            <w:r>
              <w:rPr>
                <w:rFonts w:hint="eastAsia" w:ascii="Times New Roman" w:hAnsi="Times New Roman"/>
                <w:b/>
                <w:bCs/>
                <w:sz w:val="18"/>
                <w:szCs w:val="18"/>
              </w:rPr>
              <w:t>（t）</w:t>
            </w:r>
          </w:p>
        </w:tc>
        <w:tc>
          <w:tcPr>
            <w:tcW w:w="330"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71"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0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7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85"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8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417"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13"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大圆总周转量</w:t>
            </w:r>
            <w:r>
              <w:rPr>
                <w:rFonts w:hint="eastAsia" w:ascii="Times New Roman" w:hAnsi="Times New Roman"/>
                <w:b/>
                <w:bCs/>
                <w:sz w:val="18"/>
                <w:szCs w:val="18"/>
              </w:rPr>
              <w:t>（万吨公里）</w:t>
            </w:r>
          </w:p>
        </w:tc>
        <w:tc>
          <w:tcPr>
            <w:tcW w:w="330"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71"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0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7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85"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8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417"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14"/>
            <w:shd w:val="clear" w:color="auto" w:fill="auto"/>
          </w:tcPr>
          <w:p>
            <w:pPr>
              <w:pStyle w:val="51"/>
              <w:adjustRightInd w:val="0"/>
              <w:snapToGrid w:val="0"/>
              <w:spacing w:line="320" w:lineRule="atLeast"/>
              <w:ind w:firstLine="0" w:firstLineChars="0"/>
              <w:jc w:val="left"/>
              <w:rPr>
                <w:rFonts w:ascii="Times New Roman" w:hAnsi="Times New Roman"/>
                <w:b/>
                <w:bCs/>
                <w:sz w:val="18"/>
                <w:szCs w:val="18"/>
              </w:rPr>
            </w:pPr>
            <w:r>
              <w:rPr>
                <w:rFonts w:hint="eastAsia" w:ascii="Times New Roman" w:hAnsi="Times New Roman"/>
                <w:b/>
                <w:bCs/>
                <w:sz w:val="18"/>
                <w:szCs w:val="18"/>
              </w:rPr>
              <w:t>第二类飞行活动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13" w:type="pct"/>
            <w:shd w:val="clear" w:color="auto" w:fill="auto"/>
            <w:vAlign w:val="center"/>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航空煤油</w:t>
            </w:r>
            <w:r>
              <w:rPr>
                <w:rFonts w:hint="eastAsia" w:ascii="Times New Roman" w:hAnsi="Times New Roman"/>
                <w:b/>
                <w:bCs/>
                <w:sz w:val="18"/>
                <w:szCs w:val="18"/>
              </w:rPr>
              <w:t>（t）</w:t>
            </w:r>
          </w:p>
        </w:tc>
        <w:tc>
          <w:tcPr>
            <w:tcW w:w="330"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71"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0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7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85"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8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417"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13" w:type="pct"/>
            <w:shd w:val="clear" w:color="auto" w:fill="auto"/>
            <w:vAlign w:val="center"/>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大圆总周转量</w:t>
            </w:r>
            <w:r>
              <w:rPr>
                <w:rFonts w:hint="eastAsia" w:ascii="Times New Roman" w:hAnsi="Times New Roman"/>
                <w:b/>
                <w:bCs/>
                <w:sz w:val="18"/>
                <w:szCs w:val="18"/>
              </w:rPr>
              <w:t>（万吨公里）</w:t>
            </w:r>
          </w:p>
        </w:tc>
        <w:tc>
          <w:tcPr>
            <w:tcW w:w="330"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71"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0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7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85"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8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417"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14"/>
            <w:shd w:val="clear" w:color="auto" w:fill="auto"/>
          </w:tcPr>
          <w:p>
            <w:pPr>
              <w:pStyle w:val="51"/>
              <w:adjustRightInd w:val="0"/>
              <w:snapToGrid w:val="0"/>
              <w:spacing w:line="320" w:lineRule="atLeast"/>
              <w:ind w:firstLine="0" w:firstLineChars="0"/>
              <w:jc w:val="left"/>
              <w:rPr>
                <w:rFonts w:ascii="Times New Roman" w:hAnsi="Times New Roman"/>
                <w:b/>
                <w:bCs/>
                <w:sz w:val="18"/>
                <w:szCs w:val="18"/>
              </w:rPr>
            </w:pPr>
            <w:r>
              <w:rPr>
                <w:rFonts w:hint="eastAsia" w:ascii="Times New Roman" w:hAnsi="Times New Roman"/>
                <w:b/>
                <w:bCs/>
                <w:sz w:val="18"/>
                <w:szCs w:val="18"/>
              </w:rPr>
              <w:t>第三类飞行活动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13" w:type="pct"/>
            <w:shd w:val="clear" w:color="auto" w:fill="auto"/>
            <w:vAlign w:val="center"/>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航空煤油</w:t>
            </w:r>
            <w:r>
              <w:rPr>
                <w:rFonts w:hint="eastAsia" w:ascii="Times New Roman" w:hAnsi="Times New Roman"/>
                <w:b/>
                <w:bCs/>
                <w:sz w:val="18"/>
                <w:szCs w:val="18"/>
              </w:rPr>
              <w:t>（t）</w:t>
            </w:r>
          </w:p>
        </w:tc>
        <w:tc>
          <w:tcPr>
            <w:tcW w:w="330"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71"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0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7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85"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8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417"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13" w:type="pct"/>
            <w:shd w:val="clear" w:color="auto" w:fill="auto"/>
            <w:vAlign w:val="center"/>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大圆总周转量</w:t>
            </w:r>
            <w:r>
              <w:rPr>
                <w:rFonts w:hint="eastAsia" w:ascii="Times New Roman" w:hAnsi="Times New Roman"/>
                <w:b/>
                <w:bCs/>
                <w:sz w:val="18"/>
                <w:szCs w:val="18"/>
              </w:rPr>
              <w:t>（万吨公里）</w:t>
            </w:r>
          </w:p>
        </w:tc>
        <w:tc>
          <w:tcPr>
            <w:tcW w:w="330"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71"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0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7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85"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8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417"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14"/>
            <w:shd w:val="clear" w:color="auto" w:fill="auto"/>
          </w:tcPr>
          <w:p>
            <w:pPr>
              <w:pStyle w:val="51"/>
              <w:adjustRightInd w:val="0"/>
              <w:snapToGrid w:val="0"/>
              <w:spacing w:line="320" w:lineRule="atLeast"/>
              <w:ind w:firstLine="0" w:firstLineChars="0"/>
              <w:jc w:val="left"/>
              <w:rPr>
                <w:rFonts w:ascii="Times New Roman" w:hAnsi="Times New Roman"/>
                <w:b/>
                <w:bCs/>
                <w:sz w:val="18"/>
                <w:szCs w:val="18"/>
              </w:rPr>
            </w:pPr>
            <w:r>
              <w:rPr>
                <w:rFonts w:hint="eastAsia" w:ascii="Times New Roman" w:hAnsi="Times New Roman"/>
                <w:b/>
                <w:bCs/>
                <w:sz w:val="18"/>
                <w:szCs w:val="18"/>
              </w:rPr>
              <w:t>第四类飞行活动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13" w:type="pct"/>
            <w:shd w:val="clear" w:color="auto" w:fill="auto"/>
            <w:vAlign w:val="center"/>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航空煤油</w:t>
            </w:r>
            <w:r>
              <w:rPr>
                <w:rFonts w:hint="eastAsia" w:ascii="Times New Roman" w:hAnsi="Times New Roman"/>
                <w:b/>
                <w:bCs/>
                <w:sz w:val="18"/>
                <w:szCs w:val="18"/>
              </w:rPr>
              <w:t>（t）</w:t>
            </w:r>
          </w:p>
        </w:tc>
        <w:tc>
          <w:tcPr>
            <w:tcW w:w="330"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71"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0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7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85"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8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417"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13" w:type="pct"/>
            <w:shd w:val="clear" w:color="auto" w:fill="auto"/>
            <w:vAlign w:val="center"/>
          </w:tcPr>
          <w:p>
            <w:pPr>
              <w:pStyle w:val="51"/>
              <w:adjustRightInd w:val="0"/>
              <w:snapToGrid w:val="0"/>
              <w:spacing w:line="320" w:lineRule="atLeast"/>
              <w:ind w:firstLine="0" w:firstLineChars="0"/>
              <w:jc w:val="center"/>
              <w:rPr>
                <w:rFonts w:ascii="Times New Roman" w:hAnsi="Times New Roman"/>
                <w:b/>
                <w:bCs/>
                <w:sz w:val="18"/>
                <w:szCs w:val="18"/>
              </w:rPr>
            </w:pPr>
            <w:r>
              <w:rPr>
                <w:rFonts w:ascii="Times New Roman" w:hAnsi="Times New Roman"/>
                <w:b/>
                <w:bCs/>
                <w:sz w:val="18"/>
                <w:szCs w:val="18"/>
              </w:rPr>
              <w:t>大圆总周转量</w:t>
            </w:r>
            <w:r>
              <w:rPr>
                <w:rFonts w:hint="eastAsia" w:ascii="Times New Roman" w:hAnsi="Times New Roman"/>
                <w:b/>
                <w:bCs/>
                <w:sz w:val="18"/>
                <w:szCs w:val="18"/>
              </w:rPr>
              <w:t>（万吨公里）</w:t>
            </w:r>
          </w:p>
        </w:tc>
        <w:tc>
          <w:tcPr>
            <w:tcW w:w="330"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71"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0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7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85"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283"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c>
          <w:tcPr>
            <w:tcW w:w="417" w:type="pct"/>
            <w:shd w:val="clear" w:color="auto" w:fill="auto"/>
          </w:tcPr>
          <w:p>
            <w:pPr>
              <w:pStyle w:val="51"/>
              <w:adjustRightInd w:val="0"/>
              <w:snapToGrid w:val="0"/>
              <w:spacing w:line="320" w:lineRule="atLeast"/>
              <w:ind w:firstLine="0" w:firstLineChars="0"/>
              <w:jc w:val="center"/>
              <w:rPr>
                <w:rFonts w:ascii="Times New Roman" w:hAnsi="Times New Roman"/>
                <w:b/>
                <w:bCs/>
                <w:kern w:val="4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13" w:type="pct"/>
            <w:shd w:val="clear" w:color="auto" w:fill="auto"/>
          </w:tcPr>
          <w:p>
            <w:pPr>
              <w:pStyle w:val="51"/>
              <w:adjustRightInd w:val="0"/>
              <w:snapToGrid w:val="0"/>
              <w:spacing w:line="320" w:lineRule="atLeast"/>
              <w:ind w:firstLine="0" w:firstLineChars="0"/>
              <w:rPr>
                <w:rFonts w:ascii="Times New Roman" w:hAnsi="Times New Roman"/>
                <w:b/>
                <w:bCs/>
                <w:sz w:val="18"/>
                <w:szCs w:val="18"/>
              </w:rPr>
            </w:pPr>
            <w:r>
              <w:rPr>
                <w:rFonts w:hint="eastAsia" w:ascii="Times New Roman" w:hAnsi="Times New Roman"/>
                <w:b/>
                <w:bCs/>
                <w:sz w:val="18"/>
                <w:szCs w:val="18"/>
              </w:rPr>
              <w:t>其他</w:t>
            </w:r>
          </w:p>
        </w:tc>
        <w:tc>
          <w:tcPr>
            <w:tcW w:w="330"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271"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303"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37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385"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354"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283"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c>
          <w:tcPr>
            <w:tcW w:w="417" w:type="pct"/>
            <w:shd w:val="clear" w:color="auto" w:fill="auto"/>
          </w:tcPr>
          <w:p>
            <w:pPr>
              <w:pStyle w:val="51"/>
              <w:adjustRightInd w:val="0"/>
              <w:snapToGrid w:val="0"/>
              <w:spacing w:line="320" w:lineRule="atLeast"/>
              <w:ind w:firstLine="0" w:firstLineChars="0"/>
              <w:jc w:val="center"/>
              <w:rPr>
                <w:rFonts w:ascii="Times New Roman" w:hAnsi="Times New Roman"/>
                <w:b/>
                <w:bCs/>
                <w:sz w:val="18"/>
                <w:szCs w:val="18"/>
              </w:rPr>
            </w:pPr>
          </w:p>
        </w:tc>
      </w:tr>
    </w:tbl>
    <w:p>
      <w:pPr>
        <w:sectPr>
          <w:pgSz w:w="16838" w:h="11906" w:orient="landscape"/>
          <w:pgMar w:top="1797" w:right="1440" w:bottom="1797" w:left="1440" w:header="851" w:footer="992" w:gutter="0"/>
          <w:cols w:space="425" w:num="1"/>
          <w:docGrid w:linePitch="326" w:charSpace="0"/>
        </w:sectPr>
      </w:pPr>
    </w:p>
    <w:p>
      <w:pPr>
        <w:adjustRightInd w:val="0"/>
        <w:snapToGrid w:val="0"/>
        <w:ind w:firstLine="480" w:firstLineChars="200"/>
        <w:rPr>
          <w:rFonts w:ascii="Times New Roman" w:hAnsi="Times New Roman"/>
          <w:b/>
          <w:sz w:val="21"/>
          <w:szCs w:val="21"/>
        </w:rPr>
      </w:pPr>
      <w:r>
        <w:rPr>
          <w:rFonts w:hint="eastAsia" w:ascii="Times New Roman" w:hAnsi="Times New Roman"/>
          <w:szCs w:val="21"/>
        </w:rPr>
        <w:t>在年度排放报告中，重点碳排放单位应按表HK</w:t>
      </w:r>
      <w:r>
        <w:rPr>
          <w:rFonts w:ascii="Times New Roman" w:hAnsi="Times New Roman"/>
          <w:szCs w:val="21"/>
        </w:rPr>
        <w:t>-4</w:t>
      </w:r>
      <w:r>
        <w:rPr>
          <w:rFonts w:hint="eastAsia" w:ascii="Times New Roman" w:hAnsi="Times New Roman"/>
          <w:szCs w:val="21"/>
        </w:rPr>
        <w:t>、</w:t>
      </w:r>
      <w:r>
        <w:rPr>
          <w:rFonts w:ascii="Times New Roman" w:hAnsi="Times New Roman"/>
          <w:szCs w:val="21"/>
        </w:rPr>
        <w:t>H5</w:t>
      </w:r>
      <w:r>
        <w:rPr>
          <w:rFonts w:hint="eastAsia" w:ascii="Times New Roman" w:hAnsi="Times New Roman"/>
          <w:szCs w:val="21"/>
        </w:rPr>
        <w:t>的格式填写企业新增固定设施和既有固定设施退出信息。包括设施物理属性和设施用能统计信息。</w:t>
      </w:r>
    </w:p>
    <w:p>
      <w:pPr>
        <w:adjustRightInd w:val="0"/>
        <w:snapToGrid w:val="0"/>
        <w:spacing w:line="420" w:lineRule="exact"/>
        <w:ind w:firstLine="422" w:firstLineChars="0"/>
        <w:jc w:val="center"/>
        <w:rPr>
          <w:rFonts w:ascii="Times New Roman" w:hAnsi="Times New Roman"/>
          <w:b/>
          <w:sz w:val="21"/>
          <w:szCs w:val="21"/>
        </w:rPr>
      </w:pPr>
      <w:r>
        <w:rPr>
          <w:rFonts w:hint="eastAsia" w:ascii="Times New Roman" w:hAnsi="Times New Roman"/>
          <w:b/>
          <w:sz w:val="21"/>
          <w:szCs w:val="21"/>
        </w:rPr>
        <w:t>表HK</w:t>
      </w:r>
      <w:r>
        <w:rPr>
          <w:rFonts w:ascii="Times New Roman" w:hAnsi="Times New Roman"/>
          <w:b/>
          <w:sz w:val="21"/>
          <w:szCs w:val="21"/>
        </w:rPr>
        <w:t>-4</w:t>
      </w:r>
      <w:r>
        <w:rPr>
          <w:rFonts w:hint="eastAsia" w:ascii="Times New Roman" w:hAnsi="Times New Roman"/>
          <w:b/>
          <w:sz w:val="21"/>
          <w:szCs w:val="21"/>
        </w:rPr>
        <w:t>企业新增固定排放设施表</w:t>
      </w:r>
    </w:p>
    <w:tbl>
      <w:tblPr>
        <w:tblStyle w:val="27"/>
        <w:tblW w:w="549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76"/>
        <w:gridCol w:w="601"/>
        <w:gridCol w:w="792"/>
        <w:gridCol w:w="1478"/>
        <w:gridCol w:w="1419"/>
        <w:gridCol w:w="1134"/>
        <w:gridCol w:w="1132"/>
        <w:gridCol w:w="992"/>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8" w:type="pct"/>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序号</w:t>
            </w:r>
          </w:p>
        </w:tc>
        <w:tc>
          <w:tcPr>
            <w:tcW w:w="361" w:type="pct"/>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新增设施名称</w:t>
            </w:r>
          </w:p>
        </w:tc>
        <w:tc>
          <w:tcPr>
            <w:tcW w:w="321" w:type="pct"/>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设施型号</w:t>
            </w:r>
          </w:p>
        </w:tc>
        <w:tc>
          <w:tcPr>
            <w:tcW w:w="423" w:type="pct"/>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设施物理位置</w:t>
            </w:r>
          </w:p>
        </w:tc>
        <w:tc>
          <w:tcPr>
            <w:tcW w:w="1548" w:type="pct"/>
            <w:gridSpan w:val="2"/>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设施用能情况</w:t>
            </w:r>
          </w:p>
        </w:tc>
        <w:tc>
          <w:tcPr>
            <w:tcW w:w="1211" w:type="pct"/>
            <w:gridSpan w:val="2"/>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设施排放情况</w:t>
            </w:r>
          </w:p>
        </w:tc>
        <w:tc>
          <w:tcPr>
            <w:tcW w:w="530" w:type="pct"/>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是否替代既有设施</w:t>
            </w:r>
          </w:p>
        </w:tc>
        <w:tc>
          <w:tcPr>
            <w:tcW w:w="228" w:type="pct"/>
            <w:vMerge w:val="restart"/>
            <w:shd w:val="clear" w:color="auto" w:fill="auto"/>
            <w:noWrap/>
            <w:vAlign w:val="bottom"/>
          </w:tcPr>
          <w:p>
            <w:pPr>
              <w:widowControl/>
              <w:spacing w:line="240" w:lineRule="auto"/>
              <w:ind w:firstLine="0" w:firstLineChars="0"/>
              <w:jc w:val="left"/>
              <w:rPr>
                <w:rFonts w:ascii="Times New Roman" w:hAnsi="Times New Roman"/>
                <w:sz w:val="18"/>
                <w:szCs w:val="18"/>
              </w:rPr>
            </w:pPr>
            <w:r>
              <w:rPr>
                <w:rFonts w:hint="eastAsia" w:ascii="Times New Roman" w:hAnsi="Times New Roman"/>
                <w:sz w:val="18"/>
                <w:szCs w:val="18"/>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8" w:type="pct"/>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361" w:type="pct"/>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321" w:type="pct"/>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423" w:type="pct"/>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0" w:type="pc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燃料年消费量（吨标煤）</w:t>
            </w:r>
          </w:p>
        </w:tc>
        <w:tc>
          <w:tcPr>
            <w:tcW w:w="758" w:type="pc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电力年消费量（</w:t>
            </w:r>
            <w:r>
              <w:rPr>
                <w:rFonts w:ascii="Times New Roman" w:hAnsi="Times New Roman"/>
                <w:sz w:val="18"/>
                <w:szCs w:val="18"/>
              </w:rPr>
              <w:t>MWh</w:t>
            </w:r>
            <w:r>
              <w:rPr>
                <w:rFonts w:hint="eastAsia" w:ascii="Times New Roman" w:hAnsi="Times New Roman"/>
                <w:sz w:val="18"/>
                <w:szCs w:val="18"/>
              </w:rPr>
              <w:t>）</w:t>
            </w:r>
          </w:p>
        </w:tc>
        <w:tc>
          <w:tcPr>
            <w:tcW w:w="606" w:type="pc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直接排放量（</w:t>
            </w:r>
            <w:r>
              <w:rPr>
                <w:rFonts w:ascii="Times New Roman" w:hAnsi="Times New Roman"/>
                <w:sz w:val="18"/>
                <w:szCs w:val="18"/>
              </w:rPr>
              <w:t>tCO2</w:t>
            </w:r>
            <w:r>
              <w:rPr>
                <w:rFonts w:hint="eastAsia" w:ascii="Times New Roman" w:hAnsi="Times New Roman"/>
                <w:sz w:val="18"/>
                <w:szCs w:val="18"/>
              </w:rPr>
              <w:t>）</w:t>
            </w:r>
          </w:p>
        </w:tc>
        <w:tc>
          <w:tcPr>
            <w:tcW w:w="605" w:type="pc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间接排放量（</w:t>
            </w:r>
            <w:r>
              <w:rPr>
                <w:rFonts w:ascii="Times New Roman" w:hAnsi="Times New Roman"/>
                <w:sz w:val="18"/>
                <w:szCs w:val="18"/>
              </w:rPr>
              <w:t>tCO2</w:t>
            </w:r>
            <w:r>
              <w:rPr>
                <w:rFonts w:hint="eastAsia" w:ascii="Times New Roman" w:hAnsi="Times New Roman"/>
                <w:sz w:val="18"/>
                <w:szCs w:val="18"/>
              </w:rPr>
              <w:t>）</w:t>
            </w:r>
          </w:p>
        </w:tc>
        <w:tc>
          <w:tcPr>
            <w:tcW w:w="530" w:type="pct"/>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228" w:type="pct"/>
            <w:vMerge w:val="continue"/>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8" w:type="pct"/>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361" w:type="pct"/>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321" w:type="pct"/>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423" w:type="pct"/>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0"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758"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06"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05"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530" w:type="pct"/>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228" w:type="pct"/>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8" w:type="pct"/>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361" w:type="pct"/>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321" w:type="pct"/>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423" w:type="pct"/>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0"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758"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06"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05"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530" w:type="pct"/>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228" w:type="pct"/>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8"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r>
              <w:rPr>
                <w:rFonts w:ascii="黑体" w:hAnsi="黑体" w:eastAsia="黑体" w:cs="宋体"/>
                <w:color w:val="000000"/>
                <w:kern w:val="0"/>
                <w:sz w:val="22"/>
                <w:szCs w:val="22"/>
              </w:rPr>
              <w:t>合计</w:t>
            </w:r>
          </w:p>
        </w:tc>
        <w:tc>
          <w:tcPr>
            <w:tcW w:w="361" w:type="pct"/>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321" w:type="pct"/>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423" w:type="pct"/>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790"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758"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06"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05"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530" w:type="pct"/>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228" w:type="pct"/>
            <w:shd w:val="clear" w:color="auto" w:fill="auto"/>
            <w:noWrap/>
            <w:vAlign w:val="bottom"/>
          </w:tcPr>
          <w:p>
            <w:pPr>
              <w:widowControl/>
              <w:spacing w:line="240" w:lineRule="auto"/>
              <w:ind w:firstLine="0" w:firstLineChars="0"/>
              <w:jc w:val="left"/>
              <w:rPr>
                <w:rFonts w:cs="宋体"/>
                <w:color w:val="000000"/>
                <w:kern w:val="0"/>
                <w:sz w:val="22"/>
                <w:szCs w:val="22"/>
              </w:rPr>
            </w:pPr>
          </w:p>
        </w:tc>
      </w:tr>
    </w:tbl>
    <w:p>
      <w:pPr>
        <w:adjustRightInd w:val="0"/>
        <w:snapToGrid w:val="0"/>
        <w:spacing w:line="420" w:lineRule="exact"/>
        <w:ind w:firstLine="422" w:firstLineChars="0"/>
        <w:jc w:val="center"/>
        <w:rPr>
          <w:b/>
          <w:color w:val="000000" w:themeColor="text1"/>
          <w:sz w:val="21"/>
          <w:szCs w:val="21"/>
        </w:rPr>
      </w:pPr>
      <w:r>
        <w:rPr>
          <w:rFonts w:hint="eastAsia"/>
          <w:b/>
          <w:color w:val="000000" w:themeColor="text1"/>
          <w:sz w:val="21"/>
          <w:szCs w:val="21"/>
        </w:rPr>
        <w:t>表HK-5  既有固定设施退出信息表</w:t>
      </w:r>
    </w:p>
    <w:tbl>
      <w:tblPr>
        <w:tblStyle w:val="28"/>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823"/>
        <w:gridCol w:w="1555"/>
        <w:gridCol w:w="823"/>
        <w:gridCol w:w="1155"/>
        <w:gridCol w:w="1133"/>
        <w:gridCol w:w="1293"/>
        <w:gridCol w:w="127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pPr>
              <w:spacing w:line="240" w:lineRule="auto"/>
              <w:ind w:firstLine="0" w:firstLineChars="0"/>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序号</w:t>
            </w:r>
          </w:p>
        </w:tc>
        <w:tc>
          <w:tcPr>
            <w:tcW w:w="825" w:type="dxa"/>
            <w:vMerge w:val="restart"/>
            <w:vAlign w:val="center"/>
          </w:tcPr>
          <w:p>
            <w:pPr>
              <w:spacing w:line="240" w:lineRule="auto"/>
              <w:ind w:firstLine="0" w:firstLineChars="0"/>
              <w:jc w:val="left"/>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既有设施名称</w:t>
            </w:r>
          </w:p>
        </w:tc>
        <w:tc>
          <w:tcPr>
            <w:tcW w:w="1560" w:type="dxa"/>
            <w:vMerge w:val="restart"/>
            <w:vAlign w:val="center"/>
          </w:tcPr>
          <w:p>
            <w:pPr>
              <w:spacing w:line="240" w:lineRule="auto"/>
              <w:ind w:firstLine="0" w:firstLineChars="0"/>
              <w:jc w:val="left"/>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既有设施对应其它生产信息（如适用）</w:t>
            </w:r>
          </w:p>
        </w:tc>
        <w:tc>
          <w:tcPr>
            <w:tcW w:w="825" w:type="dxa"/>
            <w:vMerge w:val="restart"/>
            <w:vAlign w:val="center"/>
          </w:tcPr>
          <w:p>
            <w:pPr>
              <w:spacing w:line="240" w:lineRule="auto"/>
              <w:ind w:firstLine="0" w:firstLineChars="0"/>
              <w:jc w:val="left"/>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退出时间</w:t>
            </w:r>
          </w:p>
        </w:tc>
        <w:tc>
          <w:tcPr>
            <w:tcW w:w="1159" w:type="dxa"/>
            <w:vMerge w:val="restart"/>
            <w:vAlign w:val="center"/>
          </w:tcPr>
          <w:p>
            <w:pPr>
              <w:spacing w:line="240" w:lineRule="auto"/>
              <w:ind w:firstLine="0" w:firstLineChars="0"/>
              <w:jc w:val="left"/>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是否由新增设施替代</w:t>
            </w:r>
          </w:p>
        </w:tc>
        <w:tc>
          <w:tcPr>
            <w:tcW w:w="1134" w:type="dxa"/>
            <w:vMerge w:val="restart"/>
            <w:tcBorders>
              <w:right w:val="single" w:color="auto" w:sz="4" w:space="0"/>
            </w:tcBorders>
            <w:vAlign w:val="center"/>
          </w:tcPr>
          <w:p>
            <w:pPr>
              <w:spacing w:line="240" w:lineRule="auto"/>
              <w:ind w:firstLine="268"/>
              <w:jc w:val="left"/>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年度</w:t>
            </w:r>
          </w:p>
        </w:tc>
        <w:tc>
          <w:tcPr>
            <w:tcW w:w="3595" w:type="dxa"/>
            <w:gridSpan w:val="3"/>
            <w:tcBorders>
              <w:left w:val="single" w:color="auto" w:sz="4" w:space="0"/>
            </w:tcBorders>
            <w:vAlign w:val="center"/>
          </w:tcPr>
          <w:p>
            <w:pPr>
              <w:spacing w:line="240" w:lineRule="auto"/>
              <w:ind w:firstLine="0" w:firstLineChars="0"/>
              <w:jc w:val="center"/>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vAlign w:val="center"/>
          </w:tcPr>
          <w:p>
            <w:pPr>
              <w:spacing w:line="240" w:lineRule="auto"/>
              <w:ind w:firstLine="268"/>
              <w:jc w:val="center"/>
              <w:rPr>
                <w:rFonts w:ascii="Times New Roman" w:hAnsi="Times New Roman" w:eastAsiaTheme="minorEastAsia"/>
                <w:color w:val="000000" w:themeColor="text1"/>
                <w:kern w:val="0"/>
                <w:sz w:val="18"/>
                <w:szCs w:val="18"/>
              </w:rPr>
            </w:pPr>
          </w:p>
        </w:tc>
        <w:tc>
          <w:tcPr>
            <w:tcW w:w="825" w:type="dxa"/>
            <w:vMerge w:val="continue"/>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1560" w:type="dxa"/>
            <w:vMerge w:val="continue"/>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825" w:type="dxa"/>
            <w:vMerge w:val="continue"/>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1159" w:type="dxa"/>
            <w:vMerge w:val="continue"/>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1134" w:type="dxa"/>
            <w:vMerge w:val="continue"/>
            <w:tcBorders>
              <w:right w:val="single" w:color="auto" w:sz="4" w:space="0"/>
            </w:tcBorders>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1276" w:type="dxa"/>
            <w:tcBorders>
              <w:left w:val="single" w:color="auto" w:sz="4" w:space="0"/>
            </w:tcBorders>
            <w:vAlign w:val="center"/>
          </w:tcPr>
          <w:p>
            <w:pPr>
              <w:spacing w:line="240" w:lineRule="auto"/>
              <w:ind w:firstLine="0" w:firstLineChars="0"/>
              <w:jc w:val="center"/>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直接排放量</w:t>
            </w:r>
          </w:p>
          <w:p>
            <w:pPr>
              <w:spacing w:line="240" w:lineRule="auto"/>
              <w:ind w:firstLine="268"/>
              <w:jc w:val="center"/>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w:t>
            </w:r>
            <w:r>
              <w:rPr>
                <w:rFonts w:ascii="Times New Roman" w:hAnsi="Times New Roman" w:eastAsiaTheme="minorEastAsia"/>
                <w:color w:val="000000" w:themeColor="text1"/>
                <w:kern w:val="0"/>
                <w:sz w:val="18"/>
                <w:szCs w:val="18"/>
              </w:rPr>
              <w:t>tCO</w:t>
            </w:r>
            <w:r>
              <w:rPr>
                <w:rFonts w:ascii="Times New Roman" w:hAnsi="Times New Roman" w:eastAsiaTheme="minorEastAsia"/>
                <w:color w:val="000000" w:themeColor="text1"/>
                <w:kern w:val="0"/>
                <w:sz w:val="18"/>
                <w:szCs w:val="18"/>
                <w:vertAlign w:val="subscript"/>
              </w:rPr>
              <w:t>2</w:t>
            </w:r>
            <w:r>
              <w:rPr>
                <w:rFonts w:ascii="Times New Roman" w:hAnsiTheme="minorEastAsia" w:eastAsiaTheme="minorEastAsia"/>
                <w:color w:val="000000" w:themeColor="text1"/>
                <w:kern w:val="0"/>
                <w:sz w:val="18"/>
                <w:szCs w:val="18"/>
              </w:rPr>
              <w:t>）</w:t>
            </w:r>
          </w:p>
        </w:tc>
        <w:tc>
          <w:tcPr>
            <w:tcW w:w="1276" w:type="dxa"/>
            <w:vAlign w:val="center"/>
          </w:tcPr>
          <w:p>
            <w:pPr>
              <w:spacing w:line="240" w:lineRule="auto"/>
              <w:ind w:firstLine="0" w:firstLineChars="0"/>
              <w:jc w:val="center"/>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间接排放量（</w:t>
            </w:r>
            <w:r>
              <w:rPr>
                <w:rFonts w:ascii="Times New Roman" w:hAnsi="Times New Roman" w:eastAsiaTheme="minorEastAsia"/>
                <w:color w:val="000000" w:themeColor="text1"/>
                <w:kern w:val="0"/>
                <w:sz w:val="18"/>
                <w:szCs w:val="18"/>
              </w:rPr>
              <w:t>tCO</w:t>
            </w:r>
            <w:r>
              <w:rPr>
                <w:rFonts w:ascii="Times New Roman" w:hAnsi="Times New Roman" w:eastAsiaTheme="minorEastAsia"/>
                <w:color w:val="000000" w:themeColor="text1"/>
                <w:kern w:val="0"/>
                <w:sz w:val="18"/>
                <w:szCs w:val="18"/>
                <w:vertAlign w:val="subscript"/>
              </w:rPr>
              <w:t>2</w:t>
            </w:r>
            <w:r>
              <w:rPr>
                <w:rFonts w:ascii="Times New Roman" w:hAnsiTheme="minorEastAsia" w:eastAsiaTheme="minorEastAsia"/>
                <w:color w:val="000000" w:themeColor="text1"/>
                <w:kern w:val="0"/>
                <w:sz w:val="18"/>
                <w:szCs w:val="18"/>
              </w:rPr>
              <w:t>）</w:t>
            </w:r>
          </w:p>
        </w:tc>
        <w:tc>
          <w:tcPr>
            <w:tcW w:w="1043" w:type="dxa"/>
            <w:vAlign w:val="center"/>
          </w:tcPr>
          <w:p>
            <w:pPr>
              <w:spacing w:line="240" w:lineRule="auto"/>
              <w:ind w:firstLine="0" w:firstLineChars="0"/>
              <w:jc w:val="center"/>
              <w:rPr>
                <w:rFonts w:ascii="Times New Roman" w:hAnsi="Times New Roman" w:eastAsiaTheme="minorEastAsia"/>
                <w:color w:val="000000" w:themeColor="text1"/>
                <w:kern w:val="0"/>
                <w:sz w:val="18"/>
                <w:szCs w:val="18"/>
              </w:rPr>
            </w:pPr>
            <w:r>
              <w:rPr>
                <w:rFonts w:ascii="Times New Roman" w:hAnsiTheme="minorEastAsia" w:eastAsiaTheme="minorEastAsia"/>
                <w:color w:val="000000" w:themeColor="text1"/>
                <w:kern w:val="0"/>
                <w:sz w:val="18"/>
                <w:szCs w:val="18"/>
              </w:rPr>
              <w:t>总排放量（</w:t>
            </w:r>
            <w:r>
              <w:rPr>
                <w:rFonts w:ascii="Times New Roman" w:hAnsi="Times New Roman" w:eastAsiaTheme="minorEastAsia"/>
                <w:color w:val="000000" w:themeColor="text1"/>
                <w:kern w:val="0"/>
                <w:sz w:val="18"/>
                <w:szCs w:val="18"/>
              </w:rPr>
              <w:t>tCO</w:t>
            </w:r>
            <w:r>
              <w:rPr>
                <w:rFonts w:ascii="Times New Roman" w:hAnsi="Times New Roman" w:eastAsiaTheme="minorEastAsia"/>
                <w:color w:val="000000" w:themeColor="text1"/>
                <w:kern w:val="0"/>
                <w:sz w:val="18"/>
                <w:szCs w:val="18"/>
                <w:vertAlign w:val="subscript"/>
              </w:rPr>
              <w:t>2</w:t>
            </w:r>
            <w:r>
              <w:rPr>
                <w:rFonts w:ascii="Times New Roman" w:hAnsiTheme="minorEastAsia" w:eastAsiaTheme="minorEastAsia"/>
                <w:color w:val="000000" w:themeColor="text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pPr>
              <w:spacing w:line="240" w:lineRule="auto"/>
              <w:ind w:firstLine="0" w:firstLineChars="0"/>
              <w:rPr>
                <w:rFonts w:ascii="Times New Roman" w:hAnsi="Times New Roman" w:eastAsiaTheme="minorEastAsia"/>
                <w:color w:val="000000" w:themeColor="text1"/>
                <w:kern w:val="0"/>
                <w:sz w:val="18"/>
                <w:szCs w:val="18"/>
              </w:rPr>
            </w:pPr>
            <w:r>
              <w:rPr>
                <w:rFonts w:ascii="Times New Roman" w:hAnsi="Times New Roman" w:eastAsiaTheme="minorEastAsia"/>
                <w:color w:val="000000" w:themeColor="text1"/>
                <w:kern w:val="0"/>
                <w:sz w:val="18"/>
                <w:szCs w:val="18"/>
              </w:rPr>
              <w:t>1</w:t>
            </w:r>
            <w:r>
              <w:rPr>
                <w:rFonts w:ascii="Times New Roman" w:hAnsi="Times New Roman" w:eastAsiaTheme="minorEastAsia"/>
                <w:color w:val="000000" w:themeColor="text1"/>
                <w:kern w:val="0"/>
                <w:sz w:val="18"/>
                <w:szCs w:val="18"/>
                <w:vertAlign w:val="superscript"/>
              </w:rPr>
              <w:t>※</w:t>
            </w:r>
          </w:p>
        </w:tc>
        <w:tc>
          <w:tcPr>
            <w:tcW w:w="825" w:type="dxa"/>
            <w:vMerge w:val="restart"/>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1560" w:type="dxa"/>
            <w:vMerge w:val="restart"/>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825" w:type="dxa"/>
            <w:vMerge w:val="restart"/>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1159" w:type="dxa"/>
            <w:vMerge w:val="restart"/>
          </w:tcPr>
          <w:p>
            <w:pPr>
              <w:spacing w:line="240" w:lineRule="auto"/>
              <w:ind w:firstLine="268"/>
              <w:jc w:val="left"/>
              <w:rPr>
                <w:rFonts w:ascii="Times New Roman" w:hAnsi="Times New Roman" w:eastAsiaTheme="minorEastAsia"/>
                <w:color w:val="000000" w:themeColor="text1"/>
                <w:kern w:val="0"/>
                <w:sz w:val="18"/>
                <w:szCs w:val="18"/>
              </w:rPr>
            </w:pPr>
          </w:p>
        </w:tc>
        <w:tc>
          <w:tcPr>
            <w:tcW w:w="1134" w:type="dxa"/>
            <w:tcBorders>
              <w:right w:val="single" w:color="auto" w:sz="4" w:space="0"/>
            </w:tcBorders>
          </w:tcPr>
          <w:p>
            <w:pPr>
              <w:spacing w:line="240" w:lineRule="auto"/>
              <w:ind w:firstLine="268"/>
              <w:jc w:val="left"/>
              <w:rPr>
                <w:rFonts w:ascii="Times New Roman" w:hAnsi="Times New Roman" w:eastAsiaTheme="minorEastAsia"/>
                <w:color w:val="000000" w:themeColor="text1"/>
                <w:kern w:val="0"/>
                <w:sz w:val="18"/>
                <w:szCs w:val="18"/>
              </w:rPr>
            </w:pPr>
            <w:r>
              <w:rPr>
                <w:rFonts w:ascii="Times New Roman" w:hAnsi="Times New Roman" w:eastAsiaTheme="minorEastAsia"/>
                <w:color w:val="000000" w:themeColor="text1"/>
                <w:kern w:val="0"/>
                <w:sz w:val="18"/>
                <w:szCs w:val="18"/>
              </w:rPr>
              <w:t>2016</w:t>
            </w:r>
            <w:r>
              <w:rPr>
                <w:rFonts w:ascii="Times New Roman" w:hAnsiTheme="minorEastAsia" w:eastAsiaTheme="minorEastAsia"/>
                <w:color w:val="000000" w:themeColor="text1"/>
                <w:kern w:val="0"/>
                <w:sz w:val="18"/>
                <w:szCs w:val="18"/>
              </w:rPr>
              <w:t>年</w:t>
            </w:r>
          </w:p>
        </w:tc>
        <w:tc>
          <w:tcPr>
            <w:tcW w:w="1276" w:type="dxa"/>
            <w:tcBorders>
              <w:left w:val="single" w:color="auto" w:sz="4" w:space="0"/>
            </w:tcBorders>
          </w:tcPr>
          <w:p>
            <w:pPr>
              <w:spacing w:line="240" w:lineRule="auto"/>
              <w:ind w:firstLine="268"/>
              <w:jc w:val="center"/>
              <w:rPr>
                <w:rFonts w:ascii="Times New Roman" w:hAnsi="Times New Roman" w:eastAsiaTheme="minorEastAsia"/>
                <w:color w:val="000000" w:themeColor="text1"/>
                <w:kern w:val="0"/>
                <w:sz w:val="18"/>
                <w:szCs w:val="18"/>
              </w:rPr>
            </w:pPr>
          </w:p>
        </w:tc>
        <w:tc>
          <w:tcPr>
            <w:tcW w:w="1276" w:type="dxa"/>
          </w:tcPr>
          <w:p>
            <w:pPr>
              <w:spacing w:line="240" w:lineRule="auto"/>
              <w:ind w:firstLine="268"/>
              <w:jc w:val="center"/>
              <w:rPr>
                <w:rFonts w:ascii="Times New Roman" w:hAnsi="Times New Roman" w:eastAsiaTheme="minorEastAsia"/>
                <w:color w:val="000000" w:themeColor="text1"/>
                <w:kern w:val="0"/>
                <w:sz w:val="18"/>
                <w:szCs w:val="18"/>
              </w:rPr>
            </w:pPr>
          </w:p>
        </w:tc>
        <w:tc>
          <w:tcPr>
            <w:tcW w:w="1043" w:type="dxa"/>
          </w:tcPr>
          <w:p>
            <w:pPr>
              <w:spacing w:line="240" w:lineRule="auto"/>
              <w:ind w:firstLine="268"/>
              <w:jc w:val="center"/>
              <w:rPr>
                <w:rFonts w:ascii="Times New Roman" w:hAnsi="Times New Roman" w:eastAsiaTheme="minorEastAsia"/>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spacing w:line="240" w:lineRule="auto"/>
              <w:ind w:firstLine="268"/>
              <w:rPr>
                <w:rFonts w:ascii="Times New Roman" w:hAnsi="Times New Roman" w:eastAsiaTheme="minorEastAsia"/>
                <w:color w:val="000000" w:themeColor="text1"/>
                <w:kern w:val="0"/>
                <w:sz w:val="18"/>
                <w:szCs w:val="18"/>
              </w:rPr>
            </w:pPr>
          </w:p>
        </w:tc>
        <w:tc>
          <w:tcPr>
            <w:tcW w:w="825"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560"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825"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159"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134" w:type="dxa"/>
            <w:tcBorders>
              <w:right w:val="single" w:color="auto" w:sz="4" w:space="0"/>
            </w:tcBorders>
          </w:tcPr>
          <w:p>
            <w:pPr>
              <w:spacing w:line="240" w:lineRule="auto"/>
              <w:ind w:firstLine="268"/>
              <w:jc w:val="left"/>
              <w:rPr>
                <w:rFonts w:ascii="Times New Roman" w:hAnsi="Times New Roman" w:eastAsiaTheme="minorEastAsia"/>
                <w:color w:val="000000" w:themeColor="text1"/>
                <w:kern w:val="0"/>
                <w:sz w:val="18"/>
                <w:szCs w:val="18"/>
              </w:rPr>
            </w:pPr>
            <w:r>
              <w:rPr>
                <w:rFonts w:ascii="Times New Roman" w:hAnsi="Times New Roman" w:eastAsiaTheme="minorEastAsia"/>
                <w:color w:val="000000" w:themeColor="text1"/>
                <w:kern w:val="0"/>
                <w:sz w:val="18"/>
                <w:szCs w:val="18"/>
              </w:rPr>
              <w:t>2017</w:t>
            </w:r>
            <w:r>
              <w:rPr>
                <w:rFonts w:ascii="Times New Roman" w:hAnsiTheme="minorEastAsia" w:eastAsiaTheme="minorEastAsia"/>
                <w:color w:val="000000" w:themeColor="text1"/>
                <w:kern w:val="0"/>
                <w:sz w:val="18"/>
                <w:szCs w:val="18"/>
              </w:rPr>
              <w:t>年</w:t>
            </w:r>
          </w:p>
        </w:tc>
        <w:tc>
          <w:tcPr>
            <w:tcW w:w="1276" w:type="dxa"/>
            <w:tcBorders>
              <w:left w:val="single" w:color="auto" w:sz="4" w:space="0"/>
            </w:tcBorders>
          </w:tcPr>
          <w:p>
            <w:pPr>
              <w:spacing w:line="240" w:lineRule="auto"/>
              <w:ind w:firstLine="268"/>
              <w:jc w:val="center"/>
              <w:rPr>
                <w:rFonts w:ascii="Times New Roman" w:hAnsi="Times New Roman" w:eastAsiaTheme="minorEastAsia"/>
                <w:color w:val="000000" w:themeColor="text1"/>
                <w:kern w:val="0"/>
                <w:sz w:val="18"/>
                <w:szCs w:val="18"/>
              </w:rPr>
            </w:pPr>
          </w:p>
        </w:tc>
        <w:tc>
          <w:tcPr>
            <w:tcW w:w="1276" w:type="dxa"/>
          </w:tcPr>
          <w:p>
            <w:pPr>
              <w:spacing w:line="240" w:lineRule="auto"/>
              <w:ind w:firstLine="268"/>
              <w:jc w:val="center"/>
              <w:rPr>
                <w:rFonts w:ascii="Times New Roman" w:hAnsi="Times New Roman" w:eastAsiaTheme="minorEastAsia"/>
                <w:color w:val="000000" w:themeColor="text1"/>
                <w:kern w:val="0"/>
                <w:sz w:val="18"/>
                <w:szCs w:val="18"/>
              </w:rPr>
            </w:pPr>
          </w:p>
        </w:tc>
        <w:tc>
          <w:tcPr>
            <w:tcW w:w="1043" w:type="dxa"/>
          </w:tcPr>
          <w:p>
            <w:pPr>
              <w:spacing w:line="240" w:lineRule="auto"/>
              <w:ind w:firstLine="268"/>
              <w:jc w:val="center"/>
              <w:rPr>
                <w:rFonts w:ascii="Times New Roman" w:hAnsi="Times New Roman" w:eastAsiaTheme="minorEastAsia"/>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spacing w:line="240" w:lineRule="auto"/>
              <w:ind w:firstLine="268"/>
              <w:rPr>
                <w:rFonts w:ascii="Times New Roman" w:hAnsi="Times New Roman" w:eastAsiaTheme="minorEastAsia"/>
                <w:color w:val="000000" w:themeColor="text1"/>
                <w:kern w:val="0"/>
                <w:sz w:val="18"/>
                <w:szCs w:val="18"/>
              </w:rPr>
            </w:pPr>
          </w:p>
        </w:tc>
        <w:tc>
          <w:tcPr>
            <w:tcW w:w="825"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560"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825"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159"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134" w:type="dxa"/>
            <w:tcBorders>
              <w:right w:val="single" w:color="auto" w:sz="4" w:space="0"/>
            </w:tcBorders>
          </w:tcPr>
          <w:p>
            <w:pPr>
              <w:spacing w:line="240" w:lineRule="auto"/>
              <w:ind w:firstLine="268"/>
              <w:jc w:val="left"/>
              <w:rPr>
                <w:rFonts w:ascii="Times New Roman" w:hAnsi="Times New Roman" w:eastAsiaTheme="minorEastAsia"/>
                <w:color w:val="000000" w:themeColor="text1"/>
                <w:kern w:val="0"/>
                <w:sz w:val="18"/>
                <w:szCs w:val="18"/>
              </w:rPr>
            </w:pPr>
            <w:r>
              <w:rPr>
                <w:rFonts w:ascii="Times New Roman" w:hAnsi="Times New Roman" w:eastAsiaTheme="minorEastAsia"/>
                <w:color w:val="000000" w:themeColor="text1"/>
                <w:kern w:val="0"/>
                <w:sz w:val="18"/>
                <w:szCs w:val="18"/>
              </w:rPr>
              <w:t>2018</w:t>
            </w:r>
            <w:r>
              <w:rPr>
                <w:rFonts w:ascii="Times New Roman" w:hAnsiTheme="minorEastAsia" w:eastAsiaTheme="minorEastAsia"/>
                <w:color w:val="000000" w:themeColor="text1"/>
                <w:kern w:val="0"/>
                <w:sz w:val="18"/>
                <w:szCs w:val="18"/>
              </w:rPr>
              <w:t>年</w:t>
            </w:r>
          </w:p>
        </w:tc>
        <w:tc>
          <w:tcPr>
            <w:tcW w:w="1276" w:type="dxa"/>
            <w:tcBorders>
              <w:left w:val="single" w:color="auto" w:sz="4" w:space="0"/>
            </w:tcBorders>
          </w:tcPr>
          <w:p>
            <w:pPr>
              <w:spacing w:line="240" w:lineRule="auto"/>
              <w:ind w:firstLine="268"/>
              <w:jc w:val="center"/>
              <w:rPr>
                <w:rFonts w:ascii="Times New Roman" w:hAnsi="Times New Roman" w:eastAsiaTheme="minorEastAsia"/>
                <w:color w:val="000000" w:themeColor="text1"/>
                <w:kern w:val="0"/>
                <w:sz w:val="18"/>
                <w:szCs w:val="18"/>
              </w:rPr>
            </w:pPr>
          </w:p>
        </w:tc>
        <w:tc>
          <w:tcPr>
            <w:tcW w:w="1276" w:type="dxa"/>
          </w:tcPr>
          <w:p>
            <w:pPr>
              <w:spacing w:line="240" w:lineRule="auto"/>
              <w:ind w:firstLine="268"/>
              <w:jc w:val="center"/>
              <w:rPr>
                <w:rFonts w:ascii="Times New Roman" w:hAnsi="Times New Roman" w:eastAsiaTheme="minorEastAsia"/>
                <w:color w:val="000000" w:themeColor="text1"/>
                <w:kern w:val="0"/>
                <w:sz w:val="18"/>
                <w:szCs w:val="18"/>
              </w:rPr>
            </w:pPr>
          </w:p>
        </w:tc>
        <w:tc>
          <w:tcPr>
            <w:tcW w:w="1043" w:type="dxa"/>
          </w:tcPr>
          <w:p>
            <w:pPr>
              <w:spacing w:line="240" w:lineRule="auto"/>
              <w:ind w:firstLine="268"/>
              <w:jc w:val="center"/>
              <w:rPr>
                <w:rFonts w:ascii="Times New Roman" w:hAnsi="Times New Roman" w:eastAsiaTheme="minorEastAsia"/>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pPr>
              <w:spacing w:line="240" w:lineRule="auto"/>
              <w:ind w:firstLine="0" w:firstLineChars="0"/>
              <w:rPr>
                <w:rFonts w:ascii="Times New Roman" w:hAnsi="Times New Roman" w:eastAsiaTheme="minorEastAsia"/>
                <w:color w:val="000000" w:themeColor="text1"/>
                <w:kern w:val="0"/>
                <w:sz w:val="18"/>
                <w:szCs w:val="18"/>
              </w:rPr>
            </w:pPr>
            <w:r>
              <w:rPr>
                <w:rFonts w:ascii="Times New Roman" w:hAnsi="Times New Roman" w:eastAsiaTheme="minorEastAsia"/>
                <w:color w:val="000000" w:themeColor="text1"/>
                <w:kern w:val="0"/>
                <w:sz w:val="18"/>
                <w:szCs w:val="18"/>
              </w:rPr>
              <w:t>2</w:t>
            </w:r>
          </w:p>
        </w:tc>
        <w:tc>
          <w:tcPr>
            <w:tcW w:w="825" w:type="dxa"/>
            <w:vMerge w:val="restart"/>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1560" w:type="dxa"/>
            <w:vMerge w:val="restart"/>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825" w:type="dxa"/>
            <w:vMerge w:val="restart"/>
            <w:vAlign w:val="center"/>
          </w:tcPr>
          <w:p>
            <w:pPr>
              <w:spacing w:line="240" w:lineRule="auto"/>
              <w:ind w:firstLine="268"/>
              <w:jc w:val="left"/>
              <w:rPr>
                <w:rFonts w:ascii="Times New Roman" w:hAnsi="Times New Roman" w:eastAsiaTheme="minorEastAsia"/>
                <w:color w:val="000000" w:themeColor="text1"/>
                <w:kern w:val="0"/>
                <w:sz w:val="18"/>
                <w:szCs w:val="18"/>
              </w:rPr>
            </w:pPr>
          </w:p>
        </w:tc>
        <w:tc>
          <w:tcPr>
            <w:tcW w:w="1159" w:type="dxa"/>
            <w:vMerge w:val="restart"/>
          </w:tcPr>
          <w:p>
            <w:pPr>
              <w:spacing w:line="240" w:lineRule="auto"/>
              <w:ind w:firstLine="268"/>
              <w:jc w:val="left"/>
              <w:rPr>
                <w:rFonts w:ascii="Times New Roman" w:hAnsi="Times New Roman" w:eastAsiaTheme="minorEastAsia"/>
                <w:color w:val="000000" w:themeColor="text1"/>
                <w:kern w:val="0"/>
                <w:sz w:val="18"/>
                <w:szCs w:val="18"/>
              </w:rPr>
            </w:pPr>
          </w:p>
        </w:tc>
        <w:tc>
          <w:tcPr>
            <w:tcW w:w="1134" w:type="dxa"/>
            <w:tcBorders>
              <w:right w:val="single" w:color="auto" w:sz="4" w:space="0"/>
            </w:tcBorders>
          </w:tcPr>
          <w:p>
            <w:pPr>
              <w:spacing w:line="240" w:lineRule="auto"/>
              <w:ind w:firstLine="268"/>
              <w:jc w:val="left"/>
              <w:rPr>
                <w:rFonts w:ascii="Times New Roman" w:hAnsi="Times New Roman" w:eastAsiaTheme="minorEastAsia"/>
                <w:color w:val="000000" w:themeColor="text1"/>
                <w:kern w:val="0"/>
                <w:sz w:val="18"/>
                <w:szCs w:val="18"/>
              </w:rPr>
            </w:pPr>
            <w:r>
              <w:rPr>
                <w:rFonts w:ascii="Times New Roman" w:hAnsi="Times New Roman" w:eastAsiaTheme="minorEastAsia"/>
                <w:color w:val="000000" w:themeColor="text1"/>
                <w:kern w:val="0"/>
                <w:sz w:val="18"/>
                <w:szCs w:val="18"/>
              </w:rPr>
              <w:t>2016</w:t>
            </w:r>
            <w:r>
              <w:rPr>
                <w:rFonts w:ascii="Times New Roman" w:hAnsiTheme="minorEastAsia" w:eastAsiaTheme="minorEastAsia"/>
                <w:color w:val="000000" w:themeColor="text1"/>
                <w:kern w:val="0"/>
                <w:sz w:val="18"/>
                <w:szCs w:val="18"/>
              </w:rPr>
              <w:t>年</w:t>
            </w:r>
          </w:p>
        </w:tc>
        <w:tc>
          <w:tcPr>
            <w:tcW w:w="1276" w:type="dxa"/>
            <w:tcBorders>
              <w:left w:val="single" w:color="auto" w:sz="4" w:space="0"/>
            </w:tcBorders>
          </w:tcPr>
          <w:p>
            <w:pPr>
              <w:spacing w:line="240" w:lineRule="auto"/>
              <w:ind w:firstLine="268"/>
              <w:jc w:val="center"/>
              <w:rPr>
                <w:rFonts w:ascii="Times New Roman" w:hAnsi="Times New Roman" w:eastAsiaTheme="minorEastAsia"/>
                <w:color w:val="000000" w:themeColor="text1"/>
                <w:kern w:val="0"/>
                <w:sz w:val="18"/>
                <w:szCs w:val="18"/>
              </w:rPr>
            </w:pPr>
          </w:p>
        </w:tc>
        <w:tc>
          <w:tcPr>
            <w:tcW w:w="1276" w:type="dxa"/>
          </w:tcPr>
          <w:p>
            <w:pPr>
              <w:spacing w:line="240" w:lineRule="auto"/>
              <w:ind w:firstLine="268"/>
              <w:jc w:val="center"/>
              <w:rPr>
                <w:rFonts w:ascii="Times New Roman" w:hAnsi="Times New Roman" w:eastAsiaTheme="minorEastAsia"/>
                <w:color w:val="000000" w:themeColor="text1"/>
                <w:kern w:val="0"/>
                <w:sz w:val="18"/>
                <w:szCs w:val="18"/>
              </w:rPr>
            </w:pPr>
          </w:p>
        </w:tc>
        <w:tc>
          <w:tcPr>
            <w:tcW w:w="1043" w:type="dxa"/>
          </w:tcPr>
          <w:p>
            <w:pPr>
              <w:spacing w:line="240" w:lineRule="auto"/>
              <w:ind w:firstLine="268"/>
              <w:jc w:val="center"/>
              <w:rPr>
                <w:rFonts w:ascii="Times New Roman" w:hAnsi="Times New Roman" w:eastAsiaTheme="minorEastAsia"/>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spacing w:line="240" w:lineRule="auto"/>
              <w:ind w:firstLine="268"/>
              <w:rPr>
                <w:rFonts w:ascii="Times New Roman" w:hAnsi="Times New Roman" w:eastAsiaTheme="minorEastAsia"/>
                <w:color w:val="000000" w:themeColor="text1"/>
                <w:kern w:val="0"/>
                <w:sz w:val="18"/>
                <w:szCs w:val="18"/>
              </w:rPr>
            </w:pPr>
          </w:p>
        </w:tc>
        <w:tc>
          <w:tcPr>
            <w:tcW w:w="825"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560"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825"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159"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134" w:type="dxa"/>
            <w:tcBorders>
              <w:right w:val="single" w:color="auto" w:sz="4" w:space="0"/>
            </w:tcBorders>
          </w:tcPr>
          <w:p>
            <w:pPr>
              <w:spacing w:line="240" w:lineRule="auto"/>
              <w:ind w:firstLine="268"/>
              <w:jc w:val="left"/>
              <w:rPr>
                <w:rFonts w:ascii="Times New Roman" w:hAnsi="Times New Roman" w:eastAsiaTheme="minorEastAsia"/>
                <w:color w:val="000000" w:themeColor="text1"/>
                <w:kern w:val="0"/>
                <w:sz w:val="18"/>
                <w:szCs w:val="18"/>
              </w:rPr>
            </w:pPr>
            <w:r>
              <w:rPr>
                <w:rFonts w:ascii="Times New Roman" w:hAnsi="Times New Roman" w:eastAsiaTheme="minorEastAsia"/>
                <w:color w:val="000000" w:themeColor="text1"/>
                <w:kern w:val="0"/>
                <w:sz w:val="18"/>
                <w:szCs w:val="18"/>
              </w:rPr>
              <w:t>2017</w:t>
            </w:r>
            <w:r>
              <w:rPr>
                <w:rFonts w:ascii="Times New Roman" w:hAnsiTheme="minorEastAsia" w:eastAsiaTheme="minorEastAsia"/>
                <w:color w:val="000000" w:themeColor="text1"/>
                <w:kern w:val="0"/>
                <w:sz w:val="18"/>
                <w:szCs w:val="18"/>
              </w:rPr>
              <w:t>年</w:t>
            </w:r>
          </w:p>
        </w:tc>
        <w:tc>
          <w:tcPr>
            <w:tcW w:w="1276" w:type="dxa"/>
            <w:tcBorders>
              <w:left w:val="single" w:color="auto" w:sz="4" w:space="0"/>
            </w:tcBorders>
          </w:tcPr>
          <w:p>
            <w:pPr>
              <w:spacing w:line="240" w:lineRule="auto"/>
              <w:ind w:firstLine="268"/>
              <w:jc w:val="center"/>
              <w:rPr>
                <w:rFonts w:ascii="Times New Roman" w:hAnsi="Times New Roman" w:eastAsiaTheme="minorEastAsia"/>
                <w:color w:val="000000" w:themeColor="text1"/>
                <w:kern w:val="0"/>
                <w:sz w:val="18"/>
                <w:szCs w:val="18"/>
              </w:rPr>
            </w:pPr>
          </w:p>
        </w:tc>
        <w:tc>
          <w:tcPr>
            <w:tcW w:w="1276" w:type="dxa"/>
          </w:tcPr>
          <w:p>
            <w:pPr>
              <w:spacing w:line="240" w:lineRule="auto"/>
              <w:ind w:firstLine="268"/>
              <w:jc w:val="center"/>
              <w:rPr>
                <w:rFonts w:ascii="Times New Roman" w:hAnsi="Times New Roman" w:eastAsiaTheme="minorEastAsia"/>
                <w:color w:val="000000" w:themeColor="text1"/>
                <w:kern w:val="0"/>
                <w:sz w:val="18"/>
                <w:szCs w:val="18"/>
              </w:rPr>
            </w:pPr>
          </w:p>
        </w:tc>
        <w:tc>
          <w:tcPr>
            <w:tcW w:w="1043" w:type="dxa"/>
          </w:tcPr>
          <w:p>
            <w:pPr>
              <w:spacing w:line="240" w:lineRule="auto"/>
              <w:ind w:firstLine="268"/>
              <w:jc w:val="center"/>
              <w:rPr>
                <w:rFonts w:ascii="Times New Roman" w:hAnsi="Times New Roman" w:eastAsiaTheme="minorEastAsia"/>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pPr>
              <w:spacing w:line="240" w:lineRule="auto"/>
              <w:ind w:firstLine="268"/>
              <w:rPr>
                <w:rFonts w:ascii="Times New Roman" w:hAnsi="Times New Roman" w:eastAsiaTheme="minorEastAsia"/>
                <w:color w:val="000000" w:themeColor="text1"/>
                <w:kern w:val="0"/>
                <w:sz w:val="18"/>
                <w:szCs w:val="18"/>
              </w:rPr>
            </w:pPr>
          </w:p>
        </w:tc>
        <w:tc>
          <w:tcPr>
            <w:tcW w:w="825"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560"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825"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159" w:type="dxa"/>
            <w:vMerge w:val="continue"/>
          </w:tcPr>
          <w:p>
            <w:pPr>
              <w:spacing w:line="240" w:lineRule="auto"/>
              <w:ind w:firstLine="268"/>
              <w:jc w:val="left"/>
              <w:rPr>
                <w:rFonts w:ascii="Times New Roman" w:hAnsi="Times New Roman" w:eastAsiaTheme="minorEastAsia"/>
                <w:color w:val="000000" w:themeColor="text1"/>
                <w:kern w:val="0"/>
                <w:sz w:val="18"/>
                <w:szCs w:val="18"/>
              </w:rPr>
            </w:pPr>
          </w:p>
        </w:tc>
        <w:tc>
          <w:tcPr>
            <w:tcW w:w="1134" w:type="dxa"/>
            <w:tcBorders>
              <w:right w:val="single" w:color="auto" w:sz="4" w:space="0"/>
            </w:tcBorders>
          </w:tcPr>
          <w:p>
            <w:pPr>
              <w:spacing w:line="240" w:lineRule="auto"/>
              <w:ind w:firstLine="268"/>
              <w:jc w:val="left"/>
              <w:rPr>
                <w:rFonts w:ascii="Times New Roman" w:hAnsi="Times New Roman" w:eastAsiaTheme="minorEastAsia"/>
                <w:color w:val="000000" w:themeColor="text1"/>
                <w:kern w:val="0"/>
                <w:sz w:val="18"/>
                <w:szCs w:val="18"/>
              </w:rPr>
            </w:pPr>
            <w:r>
              <w:rPr>
                <w:rFonts w:ascii="Times New Roman" w:hAnsi="Times New Roman" w:eastAsiaTheme="minorEastAsia"/>
                <w:color w:val="000000" w:themeColor="text1"/>
                <w:kern w:val="0"/>
                <w:sz w:val="18"/>
                <w:szCs w:val="18"/>
              </w:rPr>
              <w:t>2018</w:t>
            </w:r>
            <w:r>
              <w:rPr>
                <w:rFonts w:ascii="Times New Roman" w:hAnsiTheme="minorEastAsia" w:eastAsiaTheme="minorEastAsia"/>
                <w:color w:val="000000" w:themeColor="text1"/>
                <w:kern w:val="0"/>
                <w:sz w:val="18"/>
                <w:szCs w:val="18"/>
              </w:rPr>
              <w:t>年</w:t>
            </w:r>
          </w:p>
        </w:tc>
        <w:tc>
          <w:tcPr>
            <w:tcW w:w="1276" w:type="dxa"/>
            <w:tcBorders>
              <w:left w:val="single" w:color="auto" w:sz="4" w:space="0"/>
            </w:tcBorders>
          </w:tcPr>
          <w:p>
            <w:pPr>
              <w:spacing w:line="240" w:lineRule="auto"/>
              <w:ind w:firstLine="268"/>
              <w:jc w:val="center"/>
              <w:rPr>
                <w:rFonts w:ascii="Times New Roman" w:hAnsi="Times New Roman" w:eastAsiaTheme="minorEastAsia"/>
                <w:color w:val="000000" w:themeColor="text1"/>
                <w:kern w:val="0"/>
                <w:sz w:val="18"/>
                <w:szCs w:val="18"/>
              </w:rPr>
            </w:pPr>
          </w:p>
        </w:tc>
        <w:tc>
          <w:tcPr>
            <w:tcW w:w="1276" w:type="dxa"/>
          </w:tcPr>
          <w:p>
            <w:pPr>
              <w:spacing w:line="240" w:lineRule="auto"/>
              <w:ind w:firstLine="268"/>
              <w:jc w:val="center"/>
              <w:rPr>
                <w:rFonts w:ascii="Times New Roman" w:hAnsi="Times New Roman" w:eastAsiaTheme="minorEastAsia"/>
                <w:color w:val="000000" w:themeColor="text1"/>
                <w:kern w:val="0"/>
                <w:sz w:val="18"/>
                <w:szCs w:val="18"/>
              </w:rPr>
            </w:pPr>
          </w:p>
        </w:tc>
        <w:tc>
          <w:tcPr>
            <w:tcW w:w="1043" w:type="dxa"/>
          </w:tcPr>
          <w:p>
            <w:pPr>
              <w:spacing w:line="240" w:lineRule="auto"/>
              <w:ind w:firstLine="268"/>
              <w:jc w:val="center"/>
              <w:rPr>
                <w:rFonts w:ascii="Times New Roman" w:hAnsi="Times New Roman" w:eastAsiaTheme="minorEastAsia"/>
                <w:color w:val="000000" w:themeColor="text1"/>
                <w:kern w:val="0"/>
                <w:sz w:val="18"/>
                <w:szCs w:val="18"/>
              </w:rPr>
            </w:pPr>
          </w:p>
        </w:tc>
      </w:tr>
    </w:tbl>
    <w:p>
      <w:pPr>
        <w:ind w:firstLine="268"/>
        <w:rPr>
          <w:color w:val="000000" w:themeColor="text1"/>
          <w:sz w:val="18"/>
          <w:szCs w:val="18"/>
        </w:rPr>
      </w:pPr>
      <w:r>
        <w:rPr>
          <w:rFonts w:hint="eastAsia" w:asciiTheme="minorEastAsia" w:hAnsiTheme="minorEastAsia"/>
          <w:color w:val="000000" w:themeColor="text1"/>
          <w:sz w:val="18"/>
          <w:szCs w:val="18"/>
          <w:vertAlign w:val="superscript"/>
        </w:rPr>
        <w:t>※</w:t>
      </w:r>
      <w:r>
        <w:rPr>
          <w:rFonts w:hint="eastAsia"/>
          <w:color w:val="000000" w:themeColor="text1"/>
          <w:sz w:val="18"/>
          <w:szCs w:val="18"/>
        </w:rPr>
        <w:t>注1：若有多个既有设施退出，请自行添加。</w:t>
      </w:r>
    </w:p>
    <w:p>
      <w:pPr>
        <w:adjustRightInd w:val="0"/>
        <w:snapToGrid w:val="0"/>
        <w:ind w:firstLine="480" w:firstLineChars="200"/>
        <w:rPr>
          <w:rFonts w:ascii="Times New Roman" w:hAnsi="Times New Roman"/>
          <w:szCs w:val="21"/>
        </w:rPr>
      </w:pPr>
      <w:r>
        <w:rPr>
          <w:rFonts w:hint="eastAsia" w:ascii="Times New Roman" w:hAnsi="Times New Roman"/>
          <w:szCs w:val="21"/>
        </w:rPr>
        <w:t>在年度排放报告中，重点碳排放单位应按表HK</w:t>
      </w:r>
      <w:r>
        <w:rPr>
          <w:rFonts w:ascii="Times New Roman" w:hAnsi="Times New Roman"/>
          <w:szCs w:val="21"/>
        </w:rPr>
        <w:t>-6</w:t>
      </w:r>
      <w:r>
        <w:rPr>
          <w:rFonts w:hint="eastAsia" w:ascii="Times New Roman" w:hAnsi="Times New Roman"/>
          <w:szCs w:val="21"/>
        </w:rPr>
        <w:t>的格式填写企业其他生产信息。企业应优先考虑填写供热量的实测值，没有实测能力的企业，可以考虑采用缺省值计算供热量。</w:t>
      </w:r>
    </w:p>
    <w:p>
      <w:pPr>
        <w:adjustRightInd w:val="0"/>
        <w:snapToGrid w:val="0"/>
        <w:spacing w:line="420" w:lineRule="exact"/>
        <w:ind w:firstLine="357"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HK-6</w:t>
      </w:r>
      <w:r>
        <w:rPr>
          <w:rFonts w:hint="eastAsia" w:ascii="Times New Roman" w:hAnsi="Times New Roman"/>
          <w:b/>
          <w:sz w:val="21"/>
          <w:szCs w:val="21"/>
        </w:rPr>
        <w:t>其他生产信息</w:t>
      </w:r>
    </w:p>
    <w:tbl>
      <w:tblPr>
        <w:tblStyle w:val="27"/>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813"/>
        <w:gridCol w:w="945"/>
        <w:gridCol w:w="944"/>
        <w:gridCol w:w="1858"/>
        <w:gridCol w:w="1471"/>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26" w:type="dxa"/>
            <w:gridSpan w:val="7"/>
            <w:shd w:val="clear" w:color="auto" w:fill="auto"/>
            <w:noWrap/>
            <w:vAlign w:val="bottom"/>
          </w:tcPr>
          <w:p>
            <w:pPr>
              <w:pStyle w:val="55"/>
              <w:snapToGrid w:val="0"/>
              <w:spacing w:line="320" w:lineRule="exact"/>
              <w:ind w:firstLine="269"/>
              <w:jc w:val="center"/>
              <w:rPr>
                <w:rFonts w:ascii="Times New Roman" w:hAnsi="Times New Roman" w:cs="Times New Roman"/>
                <w:b/>
                <w:bCs/>
                <w:color w:val="000000" w:themeColor="text1"/>
                <w:sz w:val="18"/>
                <w:szCs w:val="18"/>
                <w:lang w:eastAsia="zh-CN"/>
              </w:rPr>
            </w:pPr>
            <w:r>
              <w:rPr>
                <w:rFonts w:hint="eastAsia" w:ascii="Times New Roman" w:hAnsi="Times New Roman" w:cs="Times New Roman"/>
                <w:b/>
                <w:bCs/>
                <w:color w:val="000000" w:themeColor="text1"/>
                <w:sz w:val="18"/>
                <w:szCs w:val="18"/>
                <w:lang w:eastAsia="zh-CN"/>
              </w:rPr>
              <w:t>年度生产数据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03"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rPr>
              <w:t>年产值（万元）</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rFonts w:hint="eastAsia" w:ascii="Times New Roman" w:hAnsi="Times New Roman" w:cs="Times New Roman"/>
                <w:color w:val="000000" w:themeColor="text1"/>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lang w:eastAsia="zh-CN"/>
              </w:rPr>
              <w:t>供热面积（万平方米）</w:t>
            </w:r>
          </w:p>
        </w:tc>
        <w:tc>
          <w:tcPr>
            <w:tcW w:w="321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rFonts w:hint="eastAsia" w:ascii="Times New Roman" w:hAnsi="Times New Roman" w:cs="Times New Roman"/>
                <w:color w:val="000000" w:themeColor="text1"/>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rPr>
              <w:t>供热量（太焦）</w:t>
            </w:r>
          </w:p>
        </w:tc>
        <w:tc>
          <w:tcPr>
            <w:tcW w:w="321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rFonts w:hint="eastAsia" w:ascii="Times New Roman" w:hAnsi="Times New Roman" w:cs="Times New Roman"/>
                <w:color w:val="000000" w:themeColor="text1"/>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rPr>
              <w:t>建筑面积（平方米）</w:t>
            </w:r>
          </w:p>
        </w:tc>
        <w:tc>
          <w:tcPr>
            <w:tcW w:w="321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rFonts w:hint="eastAsia" w:ascii="Times New Roman" w:hAnsi="Times New Roman" w:cs="Times New Roman"/>
                <w:color w:val="000000" w:themeColor="text1"/>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237"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lang w:eastAsia="zh-CN"/>
              </w:rPr>
              <w:t>新增建筑面积（平方米）</w:t>
            </w:r>
          </w:p>
        </w:tc>
        <w:tc>
          <w:tcPr>
            <w:tcW w:w="321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rFonts w:hint="eastAsia" w:ascii="Times New Roman" w:hAnsi="Times New Roman" w:cs="Times New Roman"/>
                <w:color w:val="000000" w:themeColor="text1"/>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03"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lang w:eastAsia="zh-CN"/>
              </w:rPr>
              <w:t>新增供热面积（平方米）</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rFonts w:hint="eastAsia" w:ascii="Times New Roman" w:hAnsi="Times New Roman" w:cs="Times New Roman"/>
                <w:color w:val="000000" w:themeColor="text1"/>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03" w:type="dxa"/>
            <w:gridSpan w:val="5"/>
            <w:shd w:val="clear" w:color="auto" w:fill="auto"/>
            <w:noWrap/>
            <w:vAlign w:val="bottom"/>
          </w:tcPr>
          <w:p>
            <w:pPr>
              <w:pStyle w:val="55"/>
              <w:snapToGrid w:val="0"/>
              <w:spacing w:line="320" w:lineRule="exact"/>
              <w:ind w:firstLine="268"/>
              <w:jc w:val="center"/>
              <w:rPr>
                <w:color w:val="000000" w:themeColor="text1"/>
                <w:sz w:val="18"/>
                <w:szCs w:val="18"/>
                <w:lang w:eastAsia="zh-CN"/>
              </w:rPr>
            </w:pPr>
            <w:r>
              <w:rPr>
                <w:color w:val="000000" w:themeColor="text1"/>
                <w:sz w:val="18"/>
                <w:szCs w:val="18"/>
                <w:lang w:eastAsia="zh-CN"/>
              </w:rPr>
              <w:t>向新增建筑供热量（太焦）</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03" w:type="dxa"/>
            <w:gridSpan w:val="5"/>
            <w:shd w:val="clear" w:color="auto" w:fill="auto"/>
            <w:noWrap/>
            <w:vAlign w:val="bottom"/>
          </w:tcPr>
          <w:p>
            <w:pPr>
              <w:pStyle w:val="55"/>
              <w:snapToGrid w:val="0"/>
              <w:spacing w:line="320" w:lineRule="exact"/>
              <w:ind w:firstLine="268"/>
              <w:jc w:val="center"/>
              <w:rPr>
                <w:color w:val="000000" w:themeColor="text1"/>
                <w:sz w:val="18"/>
                <w:szCs w:val="18"/>
                <w:lang w:eastAsia="zh-CN"/>
              </w:rPr>
            </w:pPr>
            <w:r>
              <w:rPr>
                <w:color w:val="000000" w:themeColor="text1"/>
                <w:sz w:val="18"/>
                <w:szCs w:val="18"/>
                <w:lang w:eastAsia="zh-CN"/>
              </w:rPr>
              <w:t>企业京内消费的外购热力（GJ）</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03" w:type="dxa"/>
            <w:gridSpan w:val="5"/>
            <w:shd w:val="clear" w:color="auto" w:fill="auto"/>
            <w:noWrap/>
            <w:vAlign w:val="bottom"/>
          </w:tcPr>
          <w:p>
            <w:pPr>
              <w:pStyle w:val="55"/>
              <w:snapToGrid w:val="0"/>
              <w:spacing w:line="320" w:lineRule="exact"/>
              <w:ind w:firstLine="268"/>
              <w:jc w:val="center"/>
              <w:rPr>
                <w:color w:val="000000" w:themeColor="text1"/>
                <w:sz w:val="18"/>
                <w:szCs w:val="18"/>
                <w:lang w:eastAsia="zh-CN"/>
              </w:rPr>
            </w:pPr>
            <w:r>
              <w:rPr>
                <w:color w:val="000000" w:themeColor="text1"/>
                <w:sz w:val="18"/>
                <w:szCs w:val="18"/>
                <w:lang w:eastAsia="zh-CN"/>
              </w:rPr>
              <w:t>企业的京内发电量（kWh）</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03"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rFonts w:hint="eastAsia" w:ascii="Times New Roman" w:hAnsi="Times New Roman" w:cs="Times New Roman"/>
                <w:color w:val="000000" w:themeColor="text1"/>
                <w:sz w:val="18"/>
                <w:szCs w:val="18"/>
                <w:lang w:eastAsia="zh-CN"/>
              </w:rPr>
              <w:t>国民经济行业分类代码（四位）</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rFonts w:hint="eastAsia" w:ascii="Times New Roman" w:hAnsi="Times New Roman" w:cs="Times New Roman"/>
                <w:color w:val="000000" w:themeColor="text1"/>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04"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rPr>
              <w:t>主要服务名称</w:t>
            </w:r>
          </w:p>
        </w:tc>
        <w:tc>
          <w:tcPr>
            <w:tcW w:w="3122"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03"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rPr>
              <w:t>主要服务服务量</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03"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rPr>
              <w:t>主要服务服务量单位</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03"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lang w:eastAsia="zh-CN"/>
              </w:rPr>
              <w:t>主要服务业务量（万元）</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03"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rPr>
              <w:t>主要服务新增服务量</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103" w:type="dxa"/>
            <w:gridSpan w:val="5"/>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r>
              <w:rPr>
                <w:color w:val="000000" w:themeColor="text1"/>
                <w:sz w:val="18"/>
                <w:szCs w:val="18"/>
                <w:lang w:eastAsia="zh-CN"/>
              </w:rPr>
              <w:t>主要服务新增业务量（万元）</w:t>
            </w:r>
          </w:p>
        </w:tc>
        <w:tc>
          <w:tcPr>
            <w:tcW w:w="3123" w:type="dxa"/>
            <w:gridSpan w:val="2"/>
            <w:shd w:val="clear" w:color="auto" w:fill="auto"/>
            <w:noWrap/>
            <w:vAlign w:val="bottom"/>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26" w:type="dxa"/>
            <w:gridSpan w:val="7"/>
            <w:shd w:val="clear" w:color="auto" w:fill="auto"/>
            <w:noWrap/>
            <w:vAlign w:val="bottom"/>
          </w:tcPr>
          <w:p>
            <w:pPr>
              <w:pStyle w:val="55"/>
              <w:snapToGrid w:val="0"/>
              <w:spacing w:line="320" w:lineRule="exact"/>
              <w:ind w:firstLine="269"/>
              <w:jc w:val="center"/>
              <w:rPr>
                <w:rFonts w:ascii="Times New Roman" w:hAnsi="Times New Roman" w:cs="Times New Roman"/>
                <w:color w:val="000000" w:themeColor="text1"/>
                <w:sz w:val="18"/>
                <w:szCs w:val="18"/>
                <w:lang w:eastAsia="zh-CN"/>
              </w:rPr>
            </w:pPr>
            <w:r>
              <w:rPr>
                <w:b/>
                <w:bCs/>
                <w:color w:val="000000" w:themeColor="text1"/>
                <w:sz w:val="18"/>
                <w:szCs w:val="18"/>
                <w:lang w:eastAsia="zh-CN"/>
              </w:rPr>
              <w:t>计划生产数据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7" w:type="dxa"/>
            <w:shd w:val="clear" w:color="auto" w:fill="auto"/>
            <w:noWrap/>
            <w:vAlign w:val="center"/>
          </w:tcPr>
          <w:p>
            <w:pPr>
              <w:pStyle w:val="55"/>
              <w:snapToGrid w:val="0"/>
              <w:spacing w:line="320" w:lineRule="exact"/>
              <w:rPr>
                <w:color w:val="000000" w:themeColor="text1"/>
                <w:sz w:val="18"/>
                <w:szCs w:val="18"/>
                <w:lang w:eastAsia="zh-CN"/>
              </w:rPr>
            </w:pPr>
            <w:r>
              <w:rPr>
                <w:color w:val="000000" w:themeColor="text1"/>
                <w:sz w:val="18"/>
                <w:szCs w:val="18"/>
              </w:rPr>
              <w:t>年度</w:t>
            </w:r>
          </w:p>
        </w:tc>
        <w:tc>
          <w:tcPr>
            <w:tcW w:w="813" w:type="dxa"/>
            <w:shd w:val="clear" w:color="auto" w:fill="auto"/>
            <w:vAlign w:val="center"/>
          </w:tcPr>
          <w:p>
            <w:pPr>
              <w:pStyle w:val="55"/>
              <w:snapToGrid w:val="0"/>
              <w:spacing w:line="320" w:lineRule="exact"/>
              <w:rPr>
                <w:color w:val="000000" w:themeColor="text1"/>
                <w:sz w:val="18"/>
                <w:szCs w:val="18"/>
                <w:lang w:eastAsia="zh-CN"/>
              </w:rPr>
            </w:pPr>
            <w:r>
              <w:rPr>
                <w:color w:val="000000" w:themeColor="text1"/>
                <w:sz w:val="18"/>
                <w:szCs w:val="18"/>
              </w:rPr>
              <w:t>预期年产值</w:t>
            </w:r>
          </w:p>
        </w:tc>
        <w:tc>
          <w:tcPr>
            <w:tcW w:w="945" w:type="dxa"/>
            <w:shd w:val="clear" w:color="auto" w:fill="auto"/>
            <w:vAlign w:val="center"/>
          </w:tcPr>
          <w:p>
            <w:pPr>
              <w:pStyle w:val="55"/>
              <w:snapToGrid w:val="0"/>
              <w:spacing w:line="320" w:lineRule="exact"/>
              <w:rPr>
                <w:color w:val="000000" w:themeColor="text1"/>
                <w:sz w:val="18"/>
                <w:szCs w:val="18"/>
                <w:lang w:eastAsia="zh-CN"/>
              </w:rPr>
            </w:pPr>
            <w:r>
              <w:rPr>
                <w:color w:val="000000" w:themeColor="text1"/>
                <w:sz w:val="18"/>
                <w:szCs w:val="18"/>
              </w:rPr>
              <w:t>新增建筑面积</w:t>
            </w:r>
          </w:p>
        </w:tc>
        <w:tc>
          <w:tcPr>
            <w:tcW w:w="944" w:type="dxa"/>
            <w:shd w:val="clear" w:color="auto" w:fill="auto"/>
            <w:vAlign w:val="center"/>
          </w:tcPr>
          <w:p>
            <w:pPr>
              <w:pStyle w:val="55"/>
              <w:snapToGrid w:val="0"/>
              <w:spacing w:line="320" w:lineRule="exact"/>
              <w:rPr>
                <w:color w:val="000000" w:themeColor="text1"/>
                <w:sz w:val="18"/>
                <w:szCs w:val="18"/>
                <w:lang w:eastAsia="zh-CN"/>
              </w:rPr>
            </w:pPr>
            <w:r>
              <w:rPr>
                <w:color w:val="000000" w:themeColor="text1"/>
                <w:sz w:val="18"/>
                <w:szCs w:val="18"/>
              </w:rPr>
              <w:t>新增设施类型</w:t>
            </w:r>
          </w:p>
        </w:tc>
        <w:tc>
          <w:tcPr>
            <w:tcW w:w="1724" w:type="dxa"/>
            <w:shd w:val="clear" w:color="auto" w:fill="auto"/>
            <w:vAlign w:val="center"/>
          </w:tcPr>
          <w:p>
            <w:pPr>
              <w:pStyle w:val="55"/>
              <w:snapToGrid w:val="0"/>
              <w:spacing w:line="320" w:lineRule="exact"/>
              <w:rPr>
                <w:color w:val="000000" w:themeColor="text1"/>
                <w:sz w:val="18"/>
                <w:szCs w:val="18"/>
                <w:lang w:eastAsia="zh-CN"/>
              </w:rPr>
            </w:pPr>
            <w:r>
              <w:rPr>
                <w:color w:val="000000" w:themeColor="text1"/>
                <w:sz w:val="18"/>
                <w:szCs w:val="18"/>
                <w:lang w:eastAsia="zh-CN"/>
              </w:rPr>
              <w:t>新增主要产品名称</w:t>
            </w:r>
          </w:p>
        </w:tc>
        <w:tc>
          <w:tcPr>
            <w:tcW w:w="1471" w:type="dxa"/>
            <w:tcBorders>
              <w:bottom w:val="nil"/>
            </w:tcBorders>
            <w:shd w:val="clear" w:color="auto" w:fill="auto"/>
            <w:vAlign w:val="center"/>
          </w:tcPr>
          <w:p>
            <w:pPr>
              <w:pStyle w:val="55"/>
              <w:snapToGrid w:val="0"/>
              <w:spacing w:line="320" w:lineRule="exact"/>
              <w:jc w:val="center"/>
              <w:rPr>
                <w:color w:val="000000" w:themeColor="text1"/>
                <w:sz w:val="18"/>
                <w:szCs w:val="18"/>
                <w:lang w:eastAsia="zh-CN"/>
              </w:rPr>
            </w:pPr>
            <w:r>
              <w:rPr>
                <w:color w:val="000000" w:themeColor="text1"/>
                <w:sz w:val="18"/>
                <w:szCs w:val="18"/>
                <w:lang w:eastAsia="zh-CN"/>
              </w:rPr>
              <w:t>新增主要产品产量</w:t>
            </w:r>
          </w:p>
        </w:tc>
        <w:tc>
          <w:tcPr>
            <w:tcW w:w="1652" w:type="dxa"/>
            <w:shd w:val="clear" w:color="auto" w:fill="auto"/>
            <w:noWrap/>
            <w:vAlign w:val="center"/>
          </w:tcPr>
          <w:p>
            <w:pPr>
              <w:pStyle w:val="55"/>
              <w:snapToGrid w:val="0"/>
              <w:spacing w:line="320" w:lineRule="exact"/>
              <w:jc w:val="center"/>
              <w:rPr>
                <w:rFonts w:ascii="Times New Roman" w:hAnsi="Times New Roman" w:cs="Times New Roman"/>
                <w:color w:val="000000" w:themeColor="text1"/>
                <w:sz w:val="18"/>
                <w:szCs w:val="18"/>
                <w:lang w:eastAsia="zh-CN"/>
              </w:rPr>
            </w:pPr>
            <w:r>
              <w:rPr>
                <w:color w:val="000000" w:themeColor="text1"/>
                <w:sz w:val="18"/>
                <w:szCs w:val="18"/>
                <w:lang w:eastAsia="zh-CN"/>
              </w:rPr>
              <w:t>新增主要产品产量单位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7" w:type="dxa"/>
            <w:shd w:val="clear" w:color="auto" w:fill="auto"/>
            <w:noWrap/>
            <w:vAlign w:val="center"/>
          </w:tcPr>
          <w:p>
            <w:pPr>
              <w:pStyle w:val="55"/>
              <w:snapToGrid w:val="0"/>
              <w:spacing w:line="320" w:lineRule="exact"/>
              <w:ind w:firstLine="268"/>
              <w:jc w:val="center"/>
              <w:rPr>
                <w:color w:val="000000" w:themeColor="text1"/>
                <w:sz w:val="18"/>
                <w:szCs w:val="18"/>
                <w:lang w:eastAsia="zh-CN"/>
              </w:rPr>
            </w:pPr>
          </w:p>
        </w:tc>
        <w:tc>
          <w:tcPr>
            <w:tcW w:w="813"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945"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944"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1724"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1471"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1652" w:type="dxa"/>
            <w:shd w:val="clear" w:color="auto" w:fill="auto"/>
            <w:noWrap/>
            <w:vAlign w:val="center"/>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7" w:type="dxa"/>
            <w:shd w:val="clear" w:color="auto" w:fill="auto"/>
            <w:noWrap/>
            <w:vAlign w:val="center"/>
          </w:tcPr>
          <w:p>
            <w:pPr>
              <w:pStyle w:val="55"/>
              <w:snapToGrid w:val="0"/>
              <w:spacing w:line="320" w:lineRule="exact"/>
              <w:ind w:firstLine="268"/>
              <w:jc w:val="center"/>
              <w:rPr>
                <w:color w:val="000000" w:themeColor="text1"/>
                <w:sz w:val="18"/>
                <w:szCs w:val="18"/>
                <w:lang w:eastAsia="zh-CN"/>
              </w:rPr>
            </w:pPr>
          </w:p>
        </w:tc>
        <w:tc>
          <w:tcPr>
            <w:tcW w:w="813"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945"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944"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1724"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1471"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1652" w:type="dxa"/>
            <w:shd w:val="clear" w:color="auto" w:fill="auto"/>
            <w:noWrap/>
            <w:vAlign w:val="center"/>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7" w:type="dxa"/>
            <w:shd w:val="clear" w:color="auto" w:fill="auto"/>
            <w:noWrap/>
            <w:vAlign w:val="center"/>
          </w:tcPr>
          <w:p>
            <w:pPr>
              <w:pStyle w:val="55"/>
              <w:snapToGrid w:val="0"/>
              <w:spacing w:line="320" w:lineRule="exact"/>
              <w:ind w:firstLine="269"/>
              <w:jc w:val="center"/>
              <w:rPr>
                <w:b/>
                <w:bCs/>
                <w:color w:val="000000" w:themeColor="text1"/>
                <w:sz w:val="18"/>
                <w:szCs w:val="18"/>
                <w:lang w:eastAsia="zh-CN"/>
              </w:rPr>
            </w:pPr>
          </w:p>
        </w:tc>
        <w:tc>
          <w:tcPr>
            <w:tcW w:w="813"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945"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944"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1724"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1471" w:type="dxa"/>
            <w:shd w:val="clear" w:color="auto" w:fill="auto"/>
            <w:vAlign w:val="center"/>
          </w:tcPr>
          <w:p>
            <w:pPr>
              <w:pStyle w:val="55"/>
              <w:snapToGrid w:val="0"/>
              <w:spacing w:line="320" w:lineRule="exact"/>
              <w:ind w:firstLine="269"/>
              <w:jc w:val="center"/>
              <w:rPr>
                <w:b/>
                <w:bCs/>
                <w:color w:val="000000" w:themeColor="text1"/>
                <w:sz w:val="18"/>
                <w:szCs w:val="18"/>
                <w:lang w:eastAsia="zh-CN"/>
              </w:rPr>
            </w:pPr>
          </w:p>
        </w:tc>
        <w:tc>
          <w:tcPr>
            <w:tcW w:w="1652" w:type="dxa"/>
            <w:shd w:val="clear" w:color="auto" w:fill="auto"/>
            <w:noWrap/>
            <w:vAlign w:val="center"/>
          </w:tcPr>
          <w:p>
            <w:pPr>
              <w:pStyle w:val="55"/>
              <w:snapToGrid w:val="0"/>
              <w:spacing w:line="320" w:lineRule="exact"/>
              <w:ind w:firstLine="268"/>
              <w:jc w:val="center"/>
              <w:rPr>
                <w:rFonts w:ascii="Times New Roman" w:hAnsi="Times New Roman" w:cs="Times New Roman"/>
                <w:color w:val="000000" w:themeColor="text1"/>
                <w:sz w:val="18"/>
                <w:szCs w:val="18"/>
                <w:lang w:eastAsia="zh-CN"/>
              </w:rPr>
            </w:pPr>
          </w:p>
        </w:tc>
      </w:tr>
    </w:tbl>
    <w:p>
      <w:pPr>
        <w:adjustRightInd w:val="0"/>
        <w:snapToGrid w:val="0"/>
        <w:ind w:firstLine="480" w:firstLineChars="200"/>
        <w:rPr>
          <w:rFonts w:ascii="Times New Roman" w:hAnsi="Times New Roman"/>
        </w:rPr>
      </w:pPr>
      <w:r>
        <w:rPr>
          <w:rFonts w:hint="eastAsia" w:ascii="Times New Roman" w:hAnsi="Times New Roman"/>
        </w:rPr>
        <w:t>报告单位可自制表格</w:t>
      </w:r>
      <w:r>
        <w:rPr>
          <w:rFonts w:hint="eastAsia" w:ascii="Times New Roman" w:hAnsi="Times New Roman"/>
          <w:szCs w:val="21"/>
        </w:rPr>
        <w:t>报告</w:t>
      </w:r>
      <w:r>
        <w:rPr>
          <w:rFonts w:hint="eastAsia" w:ascii="Times New Roman" w:hAnsi="Times New Roman"/>
        </w:rPr>
        <w:t>其他支持材料，并做简要说明。可用表HK</w:t>
      </w:r>
      <w:r>
        <w:rPr>
          <w:rFonts w:ascii="Times New Roman" w:hAnsi="Times New Roman"/>
        </w:rPr>
        <w:t>-7</w:t>
      </w:r>
      <w:r>
        <w:rPr>
          <w:rFonts w:hint="eastAsia" w:ascii="Times New Roman" w:hAnsi="Times New Roman"/>
        </w:rPr>
        <w:t>，表HK-</w:t>
      </w:r>
      <w:r>
        <w:rPr>
          <w:rFonts w:ascii="Times New Roman" w:hAnsi="Times New Roman"/>
        </w:rPr>
        <w:t>8</w:t>
      </w:r>
      <w:r>
        <w:rPr>
          <w:rFonts w:hint="eastAsia" w:ascii="Times New Roman" w:hAnsi="Times New Roman"/>
        </w:rPr>
        <w:t>，表HK</w:t>
      </w:r>
      <w:r>
        <w:rPr>
          <w:rFonts w:ascii="Times New Roman" w:hAnsi="Times New Roman"/>
        </w:rPr>
        <w:t>-9</w:t>
      </w:r>
      <w:r>
        <w:rPr>
          <w:rFonts w:hint="eastAsia" w:ascii="Times New Roman" w:hAnsi="Times New Roman"/>
        </w:rPr>
        <w:t>等表号。根据需要，可附上相应的测试报告的复印件。</w:t>
      </w:r>
    </w:p>
    <w:p>
      <w:pPr>
        <w:pStyle w:val="4"/>
        <w:numPr>
          <w:ilvl w:val="0"/>
          <w:numId w:val="3"/>
        </w:numPr>
        <w:adjustRightInd w:val="0"/>
        <w:snapToGrid w:val="0"/>
        <w:spacing w:before="0" w:after="0" w:line="420" w:lineRule="exact"/>
        <w:ind w:left="0" w:firstLine="479" w:firstLineChars="0"/>
        <w:rPr>
          <w:rFonts w:ascii="Times New Roman" w:hAnsi="Times New Roman"/>
        </w:rPr>
      </w:pPr>
      <w:r>
        <w:rPr>
          <w:rFonts w:hint="eastAsia" w:ascii="Times New Roman" w:hAnsi="Times New Roman"/>
        </w:rPr>
        <w:t>真实性声明</w:t>
      </w:r>
    </w:p>
    <w:p>
      <w:pPr>
        <w:adjustRightInd w:val="0"/>
        <w:snapToGrid w:val="0"/>
        <w:ind w:firstLine="480" w:firstLineChars="200"/>
        <w:rPr>
          <w:rFonts w:ascii="Times New Roman" w:hAnsi="Times New Roman"/>
        </w:rPr>
      </w:pPr>
      <w:r>
        <w:rPr>
          <w:rFonts w:hint="eastAsia" w:ascii="Times New Roman" w:hAnsi="Times New Roman"/>
        </w:rPr>
        <w:t>企业应按照表</w:t>
      </w:r>
      <w:r>
        <w:rPr>
          <w:rFonts w:ascii="Times New Roman" w:hAnsi="Times New Roman"/>
        </w:rPr>
        <w:t>BG-5</w:t>
      </w:r>
      <w:r>
        <w:rPr>
          <w:rFonts w:hint="eastAsia" w:ascii="Times New Roman" w:hAnsi="Times New Roman"/>
        </w:rPr>
        <w:t>的格式就报告真实性做书面声明。</w:t>
      </w:r>
    </w:p>
    <w:p>
      <w:pPr>
        <w:widowControl/>
        <w:adjustRightInd w:val="0"/>
        <w:snapToGrid w:val="0"/>
        <w:spacing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BG-5  </w:t>
      </w:r>
      <w:r>
        <w:rPr>
          <w:rFonts w:hint="eastAsia" w:ascii="Times New Roman" w:hAnsi="Times New Roman"/>
          <w:b/>
          <w:sz w:val="21"/>
          <w:szCs w:val="21"/>
        </w:rPr>
        <w:t>报告真实性声明</w:t>
      </w:r>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06"/>
        <w:gridCol w:w="4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2"/>
            <w:shd w:val="clear" w:color="auto" w:fill="auto"/>
            <w:vAlign w:val="center"/>
          </w:tcPr>
          <w:p>
            <w:pPr>
              <w:ind w:firstLine="0" w:firstLineChars="0"/>
              <w:jc w:val="center"/>
              <w:rPr>
                <w:rFonts w:ascii="Times New Roman" w:hAnsi="Times New Roman"/>
                <w:sz w:val="18"/>
                <w:szCs w:val="18"/>
              </w:rPr>
            </w:pPr>
            <w:r>
              <w:rPr>
                <w:rFonts w:hint="eastAsia" w:ascii="Times New Roman" w:hAnsi="Times New Roman"/>
                <w:sz w:val="18"/>
                <w:szCs w:val="18"/>
              </w:rPr>
              <w:t>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2"/>
            <w:shd w:val="clear" w:color="auto" w:fill="auto"/>
            <w:vAlign w:val="center"/>
          </w:tcPr>
          <w:p>
            <w:pPr>
              <w:ind w:firstLine="360" w:firstLineChars="200"/>
              <w:jc w:val="left"/>
              <w:rPr>
                <w:rFonts w:ascii="Times New Roman" w:hAnsi="Times New Roman"/>
                <w:sz w:val="18"/>
                <w:szCs w:val="18"/>
              </w:rPr>
            </w:pPr>
            <w:r>
              <w:rPr>
                <w:rFonts w:hint="eastAsia" w:ascii="Times New Roman" w:hAnsi="Times New Roman"/>
                <w:sz w:val="18"/>
                <w:szCs w:val="18"/>
              </w:rPr>
              <w:t>本排放报告完整和真实。报告中的信息与实际情况不符的，本单位愿负相应的法律责任，并承担由此产生的一切后果。特此声明。</w:t>
            </w:r>
          </w:p>
          <w:p>
            <w:pPr>
              <w:ind w:firstLine="360" w:firstLineChars="20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06" w:type="dxa"/>
            <w:shd w:val="clear" w:color="auto" w:fill="auto"/>
          </w:tcPr>
          <w:p>
            <w:pPr>
              <w:ind w:firstLine="0" w:firstLineChars="0"/>
              <w:jc w:val="right"/>
              <w:rPr>
                <w:rFonts w:ascii="Times New Roman" w:hAnsi="Times New Roman"/>
                <w:sz w:val="18"/>
                <w:szCs w:val="18"/>
              </w:rPr>
            </w:pPr>
            <w:r>
              <w:rPr>
                <w:rFonts w:hint="eastAsia" w:ascii="Times New Roman" w:hAnsi="Times New Roman"/>
                <w:sz w:val="18"/>
                <w:szCs w:val="18"/>
              </w:rPr>
              <w:t>法定代表人（或授权代表）：</w:t>
            </w:r>
          </w:p>
        </w:tc>
        <w:tc>
          <w:tcPr>
            <w:tcW w:w="4216" w:type="dxa"/>
            <w:shd w:val="clear" w:color="auto" w:fill="auto"/>
          </w:tcPr>
          <w:p>
            <w:pPr>
              <w:ind w:firstLine="1710" w:firstLineChars="950"/>
              <w:rPr>
                <w:rFonts w:ascii="Times New Roman" w:hAnsi="Times New Roman"/>
                <w:sz w:val="18"/>
                <w:szCs w:val="18"/>
              </w:rPr>
            </w:pPr>
            <w:r>
              <w:rPr>
                <w:rFonts w:hint="eastAsia" w:ascii="Times New Roman" w:hAnsi="Times New Roman"/>
                <w:sz w:val="18"/>
                <w:szCs w:val="18"/>
              </w:rPr>
              <w:t>（签字）</w:t>
            </w:r>
          </w:p>
          <w:p>
            <w:pPr>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06" w:type="dxa"/>
            <w:shd w:val="clear" w:color="auto" w:fill="auto"/>
          </w:tcPr>
          <w:p>
            <w:pPr>
              <w:ind w:firstLine="268"/>
              <w:jc w:val="right"/>
              <w:rPr>
                <w:rFonts w:ascii="Times New Roman" w:hAnsi="Times New Roman"/>
                <w:sz w:val="18"/>
                <w:szCs w:val="18"/>
              </w:rPr>
            </w:pPr>
            <w:r>
              <w:rPr>
                <w:rFonts w:hint="eastAsia" w:ascii="Times New Roman" w:hAnsi="Times New Roman"/>
                <w:sz w:val="18"/>
                <w:szCs w:val="18"/>
              </w:rPr>
              <w:t>（企业盖章）</w:t>
            </w:r>
          </w:p>
          <w:p>
            <w:pPr>
              <w:ind w:firstLine="0" w:firstLineChars="0"/>
              <w:rPr>
                <w:rFonts w:ascii="Times New Roman" w:hAnsi="Times New Roman"/>
                <w:sz w:val="18"/>
                <w:szCs w:val="18"/>
              </w:rPr>
            </w:pPr>
          </w:p>
        </w:tc>
        <w:tc>
          <w:tcPr>
            <w:tcW w:w="4216" w:type="dxa"/>
            <w:shd w:val="clear" w:color="auto" w:fill="auto"/>
          </w:tcPr>
          <w:p>
            <w:pPr>
              <w:ind w:firstLine="268"/>
              <w:jc w:val="center"/>
              <w:rPr>
                <w:rFonts w:ascii="Times New Roman" w:hAnsi="Times New Roman"/>
                <w:sz w:val="18"/>
                <w:szCs w:val="18"/>
              </w:rPr>
            </w:pPr>
            <w:r>
              <w:rPr>
                <w:rFonts w:hint="eastAsia" w:ascii="Times New Roman" w:hAnsi="Times New Roman"/>
                <w:sz w:val="18"/>
                <w:szCs w:val="18"/>
              </w:rPr>
              <w:t>年月日</w:t>
            </w:r>
          </w:p>
          <w:p>
            <w:pPr>
              <w:ind w:firstLine="0" w:firstLineChars="0"/>
              <w:rPr>
                <w:rFonts w:ascii="Times New Roman" w:hAnsi="Times New Roman"/>
                <w:sz w:val="18"/>
                <w:szCs w:val="18"/>
              </w:rPr>
            </w:pPr>
          </w:p>
        </w:tc>
      </w:tr>
    </w:tbl>
    <w:p>
      <w:pPr>
        <w:widowControl/>
        <w:spacing w:line="240" w:lineRule="auto"/>
        <w:ind w:firstLine="0" w:firstLineChars="0"/>
        <w:jc w:val="left"/>
      </w:pPr>
      <w:r>
        <w:br w:type="page"/>
      </w:r>
    </w:p>
    <w:bookmarkEnd w:id="10"/>
    <w:bookmarkEnd w:id="11"/>
    <w:p>
      <w:pPr>
        <w:pStyle w:val="25"/>
        <w:ind w:firstLine="0" w:firstLineChars="0"/>
      </w:pPr>
      <w:bookmarkStart w:id="16" w:name="_Toc349659697"/>
      <w:bookmarkStart w:id="17" w:name="_Toc34322731"/>
      <w:bookmarkStart w:id="18" w:name="_Toc36127061"/>
      <w:r>
        <w:t>附录一</w:t>
      </w:r>
      <w:bookmarkEnd w:id="16"/>
      <w:bookmarkEnd w:id="17"/>
      <w:bookmarkEnd w:id="18"/>
    </w:p>
    <w:p>
      <w:pPr>
        <w:adjustRightInd w:val="0"/>
        <w:snapToGrid w:val="0"/>
        <w:ind w:firstLine="0" w:firstLineChars="0"/>
        <w:jc w:val="center"/>
        <w:rPr>
          <w:rFonts w:ascii="Times New Roman" w:hAnsi="Times New Roman"/>
          <w:b/>
          <w:sz w:val="21"/>
          <w:szCs w:val="21"/>
        </w:rPr>
      </w:pPr>
      <w:r>
        <w:rPr>
          <w:rFonts w:ascii="Times New Roman" w:hAnsi="Times New Roman"/>
          <w:b/>
          <w:sz w:val="21"/>
          <w:szCs w:val="21"/>
        </w:rPr>
        <w:t>附表1无烟煤和一般烟煤燃料热值、单位热值含碳量与碳氧化率缺省值</w:t>
      </w:r>
    </w:p>
    <w:tbl>
      <w:tblPr>
        <w:tblStyle w:val="27"/>
        <w:tblW w:w="45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148"/>
        <w:gridCol w:w="248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33"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p>
        </w:tc>
        <w:tc>
          <w:tcPr>
            <w:tcW w:w="2148"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低位热值</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（GJ/t）</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单位热值含碳量（tC/TJ）</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燃料碳氧化率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33" w:type="dxa"/>
            <w:vMerge w:val="restart"/>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无</w:t>
            </w:r>
          </w:p>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烟</w:t>
            </w:r>
          </w:p>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煤</w:t>
            </w:r>
          </w:p>
        </w:tc>
        <w:tc>
          <w:tcPr>
            <w:tcW w:w="2148"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20.304</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27.49</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33"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2148"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23.210</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27.29</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2148"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27.040</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27.65</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2148"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20.304</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27.49</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Merge w:val="restart"/>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一般烟煤</w:t>
            </w:r>
          </w:p>
        </w:tc>
        <w:tc>
          <w:tcPr>
            <w:tcW w:w="2148"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19.570</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26.18</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2148"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22.350</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26.24</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3"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2148"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22.350</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25.77</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33"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2148"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19.570</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26.18</w:t>
            </w:r>
          </w:p>
        </w:tc>
        <w:tc>
          <w:tcPr>
            <w:tcW w:w="2485"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85.0%</w:t>
            </w:r>
          </w:p>
        </w:tc>
      </w:tr>
    </w:tbl>
    <w:p>
      <w:pPr>
        <w:adjustRightInd w:val="0"/>
        <w:snapToGrid w:val="0"/>
        <w:ind w:left="420" w:firstLine="0" w:firstLineChars="0"/>
        <w:rPr>
          <w:rFonts w:ascii="Times New Roman" w:hAnsi="Times New Roman"/>
          <w:sz w:val="21"/>
          <w:szCs w:val="21"/>
        </w:rPr>
      </w:pPr>
      <w:r>
        <w:rPr>
          <w:rFonts w:ascii="Times New Roman" w:hAnsi="Times New Roman"/>
          <w:sz w:val="21"/>
          <w:szCs w:val="21"/>
        </w:rPr>
        <w:t>注：1)低位热值来源于《中国温室气体清单研究》</w:t>
      </w:r>
      <w:r>
        <w:rPr>
          <w:rFonts w:hint="eastAsia" w:ascii="Times New Roman" w:hAnsi="Times New Roman"/>
          <w:sz w:val="21"/>
          <w:szCs w:val="21"/>
        </w:rPr>
        <w:t>；</w:t>
      </w:r>
    </w:p>
    <w:p>
      <w:pPr>
        <w:adjustRightInd w:val="0"/>
        <w:snapToGrid w:val="0"/>
        <w:ind w:left="420" w:firstLine="0" w:firstLineChars="0"/>
        <w:rPr>
          <w:rFonts w:ascii="Times New Roman" w:hAnsi="Times New Roman"/>
          <w:sz w:val="21"/>
          <w:szCs w:val="21"/>
        </w:rPr>
      </w:pPr>
      <w:r>
        <w:rPr>
          <w:rFonts w:ascii="Times New Roman" w:hAnsi="Times New Roman"/>
          <w:sz w:val="21"/>
          <w:szCs w:val="21"/>
        </w:rPr>
        <w:t>2)单位热值含碳量来源于《省级温室气体清单指南（试行）》</w:t>
      </w:r>
      <w:r>
        <w:rPr>
          <w:rFonts w:hint="eastAsia" w:ascii="Times New Roman" w:hAnsi="Times New Roman"/>
          <w:sz w:val="21"/>
          <w:szCs w:val="21"/>
        </w:rPr>
        <w:t>；</w:t>
      </w:r>
    </w:p>
    <w:p>
      <w:pPr>
        <w:adjustRightInd w:val="0"/>
        <w:snapToGrid w:val="0"/>
        <w:ind w:left="420" w:firstLine="0" w:firstLineChars="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燃料</w:t>
      </w:r>
      <w:r>
        <w:rPr>
          <w:rFonts w:ascii="Times New Roman" w:hAnsi="Times New Roman"/>
          <w:sz w:val="21"/>
          <w:szCs w:val="21"/>
        </w:rPr>
        <w:t>碳氧化率来源于《省级温室气体清单指南（试行）》</w:t>
      </w:r>
      <w:r>
        <w:rPr>
          <w:rFonts w:hint="eastAsia" w:ascii="Times New Roman" w:hAnsi="Times New Roman"/>
          <w:sz w:val="21"/>
          <w:szCs w:val="21"/>
        </w:rPr>
        <w:t>；</w:t>
      </w:r>
    </w:p>
    <w:p>
      <w:pPr>
        <w:adjustRightInd w:val="0"/>
        <w:snapToGrid w:val="0"/>
        <w:ind w:left="420" w:firstLine="0" w:firstLineChars="0"/>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以上缺省值将根据北京市实际抽样调查情况，由市生态环境局定时发布更新。</w:t>
      </w:r>
    </w:p>
    <w:p>
      <w:pPr>
        <w:widowControl/>
        <w:spacing w:line="240" w:lineRule="auto"/>
        <w:ind w:firstLine="0" w:firstLineChars="0"/>
        <w:jc w:val="left"/>
        <w:rPr>
          <w:rFonts w:ascii="Times New Roman" w:hAnsi="Times New Roman"/>
          <w:b/>
          <w:sz w:val="21"/>
          <w:szCs w:val="21"/>
        </w:rPr>
      </w:pPr>
    </w:p>
    <w:p>
      <w:pPr>
        <w:widowControl/>
        <w:spacing w:line="240" w:lineRule="auto"/>
        <w:ind w:firstLine="0" w:firstLineChars="0"/>
        <w:jc w:val="center"/>
        <w:rPr>
          <w:rFonts w:ascii="Times New Roman" w:hAnsi="Times New Roman"/>
          <w:b/>
          <w:sz w:val="21"/>
          <w:szCs w:val="21"/>
        </w:rPr>
      </w:pPr>
      <w:r>
        <w:rPr>
          <w:rFonts w:ascii="Times New Roman" w:hAnsi="Times New Roman"/>
          <w:b/>
          <w:sz w:val="21"/>
          <w:szCs w:val="21"/>
        </w:rPr>
        <w:br w:type="page"/>
      </w:r>
      <w:r>
        <w:rPr>
          <w:rFonts w:ascii="Times New Roman" w:hAnsi="Times New Roman"/>
          <w:b/>
          <w:sz w:val="21"/>
          <w:szCs w:val="21"/>
        </w:rPr>
        <w:t>附表</w:t>
      </w:r>
      <w:r>
        <w:rPr>
          <w:rFonts w:hint="eastAsia" w:ascii="Times New Roman" w:hAnsi="Times New Roman"/>
          <w:b/>
          <w:sz w:val="21"/>
          <w:szCs w:val="21"/>
        </w:rPr>
        <w:t xml:space="preserve">2  </w:t>
      </w:r>
      <w:r>
        <w:rPr>
          <w:rFonts w:ascii="Times New Roman" w:hAnsi="Times New Roman"/>
          <w:b/>
          <w:sz w:val="21"/>
          <w:szCs w:val="21"/>
        </w:rPr>
        <w:t>其他化石燃料热值、单位热值含碳量与碳氧化率缺省值</w:t>
      </w:r>
    </w:p>
    <w:tbl>
      <w:tblPr>
        <w:tblStyle w:val="27"/>
        <w:tblW w:w="5000" w:type="pct"/>
        <w:jc w:val="center"/>
        <w:tblLayout w:type="autofit"/>
        <w:tblCellMar>
          <w:top w:w="0" w:type="dxa"/>
          <w:left w:w="108" w:type="dxa"/>
          <w:bottom w:w="0" w:type="dxa"/>
          <w:right w:w="108" w:type="dxa"/>
        </w:tblCellMar>
      </w:tblPr>
      <w:tblGrid>
        <w:gridCol w:w="1652"/>
        <w:gridCol w:w="2687"/>
        <w:gridCol w:w="2416"/>
        <w:gridCol w:w="1767"/>
      </w:tblGrid>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9"/>
              <w:jc w:val="center"/>
              <w:rPr>
                <w:rFonts w:ascii="Times New Roman" w:hAnsi="Times New Roman" w:cs="Times New Roman"/>
                <w:b/>
                <w:color w:val="auto"/>
                <w:sz w:val="18"/>
                <w:szCs w:val="18"/>
                <w:lang w:eastAsia="zh-CN"/>
              </w:rPr>
            </w:pP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低位热值</w:t>
            </w:r>
          </w:p>
          <w:p>
            <w:pPr>
              <w:pStyle w:val="55"/>
              <w:snapToGrid w:val="0"/>
              <w:spacing w:line="320" w:lineRule="atLeas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（GJ/t，GJ/万Nm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pPr>
              <w:pStyle w:val="55"/>
              <w:snapToGrid w:val="0"/>
              <w:spacing w:line="320" w:lineRule="atLeast"/>
              <w:ind w:firstLine="269"/>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9"/>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w:t>
            </w:r>
            <w:r>
              <w:rPr>
                <w:rFonts w:ascii="Times New Roman" w:hAnsi="Times New Roman" w:cs="Times New Roman"/>
                <w:b/>
                <w:color w:val="auto"/>
                <w:sz w:val="18"/>
                <w:szCs w:val="18"/>
              </w:rPr>
              <w:t>碳氧化率</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1</w:t>
            </w:r>
            <w:r>
              <w:rPr>
                <w:rFonts w:ascii="Times New Roman" w:hAnsi="Times New Roman" w:cs="Times New Roman"/>
                <w:color w:val="auto"/>
                <w:sz w:val="18"/>
                <w:szCs w:val="18"/>
                <w:lang w:eastAsia="zh-CN"/>
              </w:rPr>
              <w:t>4.080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28.0</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96</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26</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334</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96</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8.363</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96</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rPr>
              <w:t>17</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460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33.6</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0%</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28</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44</w:t>
            </w:r>
            <w:r>
              <w:rPr>
                <w:rFonts w:ascii="Times New Roman" w:hAnsi="Times New Roman" w:cs="Times New Roman"/>
                <w:color w:val="auto"/>
                <w:sz w:val="18"/>
                <w:szCs w:val="18"/>
                <w:lang w:eastAsia="zh-CN"/>
              </w:rPr>
              <w:t>7</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29.</w:t>
            </w:r>
            <w:r>
              <w:rPr>
                <w:rFonts w:ascii="Times New Roman" w:hAnsi="Times New Roman" w:cs="Times New Roman"/>
                <w:color w:val="auto"/>
                <w:sz w:val="18"/>
                <w:szCs w:val="18"/>
                <w:lang w:eastAsia="zh-CN"/>
              </w:rPr>
              <w:t>4</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3%</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焦炉煤气</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173</w:t>
            </w:r>
            <w:r>
              <w:rPr>
                <w:rFonts w:ascii="Times New Roman" w:hAnsi="Times New Roman" w:cs="Times New Roman"/>
                <w:color w:val="auto"/>
                <w:sz w:val="18"/>
                <w:szCs w:val="18"/>
                <w:lang w:eastAsia="zh-CN"/>
              </w:rPr>
              <w:t>.54</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9%</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其他煤气</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52.27</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9%</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原油</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42</w:t>
            </w:r>
            <w:r>
              <w:rPr>
                <w:rFonts w:ascii="Times New Roman" w:hAnsi="Times New Roman" w:cs="Times New Roman"/>
                <w:color w:val="auto"/>
                <w:sz w:val="18"/>
                <w:szCs w:val="18"/>
                <w:lang w:eastAsia="zh-CN"/>
              </w:rPr>
              <w:t>.62</w:t>
            </w:r>
            <w:r>
              <w:rPr>
                <w:rFonts w:ascii="Times New Roman" w:hAnsi="Times New Roman" w:cs="Times New Roman"/>
                <w:color w:val="auto"/>
                <w:sz w:val="18"/>
                <w:szCs w:val="18"/>
              </w:rPr>
              <w:t>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20.1</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燃料油</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w:t>
            </w:r>
            <w:r>
              <w:rPr>
                <w:rFonts w:ascii="Times New Roman" w:hAnsi="Times New Roman" w:cs="Times New Roman"/>
                <w:color w:val="auto"/>
                <w:sz w:val="18"/>
                <w:szCs w:val="18"/>
                <w:lang w:eastAsia="zh-CN"/>
              </w:rPr>
              <w:t>0.19</w:t>
            </w:r>
            <w:r>
              <w:rPr>
                <w:rFonts w:ascii="Times New Roman" w:hAnsi="Times New Roman" w:cs="Times New Roman"/>
                <w:color w:val="auto"/>
                <w:sz w:val="18"/>
                <w:szCs w:val="18"/>
              </w:rPr>
              <w:t>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21.1</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w:t>
            </w:r>
            <w:r>
              <w:rPr>
                <w:rFonts w:ascii="Times New Roman" w:hAnsi="Times New Roman" w:cs="Times New Roman"/>
                <w:color w:val="auto"/>
                <w:sz w:val="18"/>
                <w:szCs w:val="18"/>
                <w:lang w:eastAsia="zh-CN"/>
              </w:rPr>
              <w:t>4.80</w:t>
            </w:r>
            <w:r>
              <w:rPr>
                <w:rFonts w:ascii="Times New Roman" w:hAnsi="Times New Roman" w:cs="Times New Roman"/>
                <w:color w:val="auto"/>
                <w:sz w:val="18"/>
                <w:szCs w:val="18"/>
              </w:rPr>
              <w:t>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18.9</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43</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330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20.2</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航空煤油</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44.100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19.5</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100</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一般煤油</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w:t>
            </w:r>
            <w:r>
              <w:rPr>
                <w:rFonts w:ascii="Times New Roman" w:hAnsi="Times New Roman" w:cs="Times New Roman"/>
                <w:color w:val="auto"/>
                <w:sz w:val="18"/>
                <w:szCs w:val="18"/>
                <w:lang w:eastAsia="zh-CN"/>
              </w:rPr>
              <w:t>4.75</w:t>
            </w:r>
            <w:r>
              <w:rPr>
                <w:rFonts w:ascii="Times New Roman" w:hAnsi="Times New Roman" w:cs="Times New Roman"/>
                <w:color w:val="auto"/>
                <w:sz w:val="18"/>
                <w:szCs w:val="18"/>
              </w:rPr>
              <w:t>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19.6</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液化石油气</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47</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310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17.2</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46</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050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18.2</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石脑</w:t>
            </w:r>
            <w:r>
              <w:rPr>
                <w:rFonts w:ascii="Times New Roman" w:hAnsi="Times New Roman" w:cs="Times New Roman"/>
                <w:color w:val="auto"/>
                <w:sz w:val="18"/>
                <w:szCs w:val="18"/>
              </w:rPr>
              <w:t>油</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45</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010</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r>
              <w:rPr>
                <w:rFonts w:ascii="Times New Roman" w:hAnsi="Times New Roman" w:cs="Times New Roman"/>
                <w:color w:val="auto"/>
                <w:sz w:val="18"/>
                <w:szCs w:val="18"/>
              </w:rPr>
              <w:t>油</w:t>
            </w:r>
            <w:r>
              <w:rPr>
                <w:rFonts w:ascii="Times New Roman" w:hAnsi="Times New Roman" w:cs="Times New Roman"/>
                <w:color w:val="auto"/>
                <w:sz w:val="18"/>
                <w:szCs w:val="18"/>
                <w:lang w:eastAsia="zh-CN"/>
              </w:rPr>
              <w:t>焦</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31.998</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其他油品</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rPr>
              <w:t>4</w:t>
            </w:r>
            <w:r>
              <w:rPr>
                <w:rFonts w:ascii="Times New Roman" w:hAnsi="Times New Roman" w:cs="Times New Roman"/>
                <w:color w:val="auto"/>
                <w:sz w:val="18"/>
                <w:szCs w:val="18"/>
                <w:lang w:eastAsia="zh-CN"/>
              </w:rPr>
              <w:t>1.</w:t>
            </w:r>
            <w:r>
              <w:rPr>
                <w:rFonts w:ascii="Times New Roman" w:hAnsi="Times New Roman" w:cs="Times New Roman"/>
                <w:color w:val="auto"/>
                <w:sz w:val="18"/>
                <w:szCs w:val="18"/>
              </w:rPr>
              <w:t>0</w:t>
            </w:r>
            <w:r>
              <w:rPr>
                <w:rFonts w:ascii="Times New Roman" w:hAnsi="Times New Roman" w:cs="Times New Roman"/>
                <w:color w:val="auto"/>
                <w:sz w:val="18"/>
                <w:szCs w:val="18"/>
                <w:lang w:eastAsia="zh-CN"/>
              </w:rPr>
              <w:t>3</w:t>
            </w:r>
            <w:r>
              <w:rPr>
                <w:rFonts w:ascii="Times New Roman" w:hAnsi="Times New Roman" w:cs="Times New Roman"/>
                <w:color w:val="auto"/>
                <w:sz w:val="18"/>
                <w:szCs w:val="18"/>
              </w:rPr>
              <w:t>1</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20.0</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3</w:t>
            </w:r>
            <w:r>
              <w:rPr>
                <w:rFonts w:ascii="Times New Roman" w:hAnsi="Times New Roman" w:cs="Times New Roman"/>
                <w:color w:val="auto"/>
                <w:sz w:val="18"/>
                <w:szCs w:val="18"/>
                <w:lang w:eastAsia="zh-CN"/>
              </w:rPr>
              <w:t>89</w:t>
            </w: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31</w:t>
            </w: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15.3</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9%</w:t>
            </w:r>
          </w:p>
        </w:tc>
      </w:tr>
      <w:tr>
        <w:tblPrEx>
          <w:tblCellMar>
            <w:top w:w="0" w:type="dxa"/>
            <w:left w:w="108" w:type="dxa"/>
            <w:bottom w:w="0" w:type="dxa"/>
            <w:right w:w="108" w:type="dxa"/>
          </w:tblCellMar>
        </w:tblPrEx>
        <w:trPr>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23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p>
        </w:tc>
        <w:tc>
          <w:tcPr>
            <w:tcW w:w="21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56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ind w:firstLine="268"/>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9%</w:t>
            </w:r>
          </w:p>
        </w:tc>
      </w:tr>
    </w:tbl>
    <w:p>
      <w:pPr>
        <w:adjustRightInd w:val="0"/>
        <w:snapToGrid w:val="0"/>
        <w:ind w:left="420" w:firstLine="0" w:firstLineChars="0"/>
        <w:rPr>
          <w:rFonts w:ascii="Times New Roman" w:hAnsi="Times New Roman"/>
          <w:sz w:val="21"/>
          <w:szCs w:val="21"/>
        </w:rPr>
      </w:pPr>
      <w:r>
        <w:rPr>
          <w:rFonts w:ascii="Times New Roman" w:hAnsi="Times New Roman"/>
          <w:sz w:val="21"/>
          <w:szCs w:val="21"/>
        </w:rPr>
        <w:t>注：</w:t>
      </w:r>
      <w:r>
        <w:rPr>
          <w:rFonts w:hint="eastAsia" w:ascii="Times New Roman" w:hAnsi="Times New Roman"/>
          <w:sz w:val="21"/>
          <w:szCs w:val="21"/>
        </w:rPr>
        <w:t xml:space="preserve">1) </w:t>
      </w:r>
      <w:r>
        <w:rPr>
          <w:rFonts w:ascii="Times New Roman" w:hAnsi="Times New Roman"/>
          <w:sz w:val="21"/>
          <w:szCs w:val="21"/>
        </w:rPr>
        <w:t>洗精煤、其他洗煤和其他煤气的低位热值来源于《中国能源统计年鉴2011》，石油焦和其他油品的低位热值来源于《万家企业能源利用状况》，其他燃料的低位热值来源于《中国温室气体清单研究》，焦炉煤气、其他煤气和天然气的单位为GJ/万Nm</w:t>
      </w:r>
      <w:r>
        <w:rPr>
          <w:rFonts w:ascii="Times New Roman" w:hAnsi="Times New Roman"/>
          <w:sz w:val="21"/>
          <w:szCs w:val="21"/>
          <w:vertAlign w:val="superscript"/>
        </w:rPr>
        <w:t>3</w:t>
      </w:r>
      <w:r>
        <w:rPr>
          <w:rFonts w:ascii="Times New Roman" w:hAnsi="Times New Roman"/>
          <w:sz w:val="21"/>
          <w:szCs w:val="21"/>
        </w:rPr>
        <w:t>，其他热值单位为GJ/t；</w:t>
      </w:r>
    </w:p>
    <w:p>
      <w:pPr>
        <w:adjustRightInd w:val="0"/>
        <w:snapToGrid w:val="0"/>
        <w:ind w:left="420" w:firstLine="0" w:firstLineChars="0"/>
        <w:rPr>
          <w:rFonts w:ascii="Times New Roman" w:hAnsi="Times New Roman"/>
          <w:sz w:val="21"/>
          <w:szCs w:val="21"/>
        </w:rPr>
      </w:pPr>
      <w:r>
        <w:rPr>
          <w:rFonts w:hint="eastAsia" w:ascii="Times New Roman" w:hAnsi="Times New Roman"/>
          <w:sz w:val="21"/>
          <w:szCs w:val="21"/>
        </w:rPr>
        <w:t xml:space="preserve">2) </w:t>
      </w:r>
      <w:r>
        <w:rPr>
          <w:rFonts w:ascii="Times New Roman" w:hAnsi="Times New Roman"/>
          <w:sz w:val="21"/>
          <w:szCs w:val="21"/>
        </w:rPr>
        <w:t>单位热值含碳量缺省值和碳氧化率缺省值来源于《省级温室气体清单指南（试行）》</w:t>
      </w:r>
      <w:r>
        <w:rPr>
          <w:rFonts w:hint="eastAsia" w:ascii="Times New Roman" w:hAnsi="Times New Roman"/>
          <w:sz w:val="21"/>
          <w:szCs w:val="21"/>
        </w:rPr>
        <w:t>；3）以上缺省值将根据北京市实际抽样调查情况，由市生态环境</w:t>
      </w:r>
      <w:r>
        <w:rPr>
          <w:rFonts w:ascii="Times New Roman" w:hAnsi="Times New Roman"/>
          <w:sz w:val="21"/>
          <w:szCs w:val="21"/>
        </w:rPr>
        <w:t>局</w:t>
      </w:r>
      <w:r>
        <w:rPr>
          <w:rFonts w:hint="eastAsia" w:ascii="Times New Roman" w:hAnsi="Times New Roman"/>
          <w:sz w:val="21"/>
          <w:szCs w:val="21"/>
        </w:rPr>
        <w:t>定时发布更新。</w:t>
      </w:r>
    </w:p>
    <w:p>
      <w:pPr>
        <w:pStyle w:val="51"/>
        <w:adjustRightInd w:val="0"/>
        <w:snapToGrid w:val="0"/>
        <w:ind w:firstLine="0" w:firstLineChars="0"/>
        <w:jc w:val="center"/>
        <w:rPr>
          <w:rFonts w:ascii="Times New Roman" w:hAnsi="Times New Roman"/>
          <w:szCs w:val="21"/>
        </w:rPr>
      </w:pPr>
    </w:p>
    <w:sectPr>
      <w:headerReference r:id="rId17" w:type="first"/>
      <w:footerReference r:id="rId20" w:type="first"/>
      <w:footerReference r:id="rId18" w:type="default"/>
      <w:headerReference r:id="rId16" w:type="even"/>
      <w:footerReference r:id="rId1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57"/>
      </w:pPr>
      <w:r>
        <w:separator/>
      </w:r>
    </w:p>
  </w:endnote>
  <w:endnote w:type="continuationSeparator" w:id="1">
    <w:p>
      <w:pPr>
        <w:spacing w:line="240" w:lineRule="auto"/>
        <w:ind w:firstLin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23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27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357"/>
      </w:pPr>
      <w:r>
        <w:separator/>
      </w:r>
    </w:p>
  </w:footnote>
  <w:footnote w:type="continuationSeparator" w:id="1">
    <w:p>
      <w:pPr>
        <w:spacing w:line="240" w:lineRule="auto"/>
        <w:ind w:firstLine="35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61783"/>
    <w:multiLevelType w:val="multilevel"/>
    <w:tmpl w:val="2D961783"/>
    <w:lvl w:ilvl="0" w:tentative="0">
      <w:start w:val="1"/>
      <w:numFmt w:val="decimal"/>
      <w:lvlText w:val="%1."/>
      <w:lvlJc w:val="left"/>
      <w:pPr>
        <w:ind w:left="1637"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EnclosedCircle"/>
      <w:lvlText w:val="%2"/>
      <w:lvlJc w:val="left"/>
      <w:pPr>
        <w:ind w:left="1260" w:hanging="360"/>
      </w:pPr>
      <w:rPr>
        <w:rFonts w:hint="default"/>
      </w:rPr>
    </w:lvl>
    <w:lvl w:ilvl="2" w:tentative="0">
      <w:start w:val="1"/>
      <w:numFmt w:val="bullet"/>
      <w:lvlText w:val="-"/>
      <w:lvlJc w:val="left"/>
      <w:pPr>
        <w:ind w:left="1680" w:hanging="360"/>
      </w:pPr>
      <w:rPr>
        <w:rFonts w:hint="eastAsia" w:ascii="宋体" w:hAnsi="宋体"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22A7F82"/>
    <w:multiLevelType w:val="multilevel"/>
    <w:tmpl w:val="422A7F82"/>
    <w:lvl w:ilvl="0" w:tentative="0">
      <w:start w:val="1"/>
      <w:numFmt w:val="japaneseCounting"/>
      <w:pStyle w:val="2"/>
      <w:lvlText w:val="%1、"/>
      <w:lvlJc w:val="left"/>
      <w:pPr>
        <w:ind w:left="960" w:hanging="4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japaneseCounting"/>
      <w:lvlText w:val="（%2）"/>
      <w:lvlJc w:val="left"/>
      <w:pPr>
        <w:ind w:left="1620" w:hanging="720"/>
      </w:pPr>
      <w:rPr>
        <w:rFonts w:hint="default"/>
      </w:rPr>
    </w:lvl>
    <w:lvl w:ilvl="2" w:tentative="0">
      <w:start w:val="4"/>
      <w:numFmt w:val="japaneseCounting"/>
      <w:lvlText w:val="（%3）"/>
      <w:lvlJc w:val="left"/>
      <w:pPr>
        <w:ind w:left="2040" w:hanging="720"/>
      </w:pPr>
      <w:rPr>
        <w:rFonts w:hint="default"/>
      </w:rPr>
    </w:lvl>
    <w:lvl w:ilvl="3" w:tentative="0">
      <w:start w:val="4"/>
      <w:numFmt w:val="decimal"/>
      <w:lvlText w:val="%4．"/>
      <w:lvlJc w:val="left"/>
      <w:pPr>
        <w:ind w:left="2100" w:hanging="360"/>
      </w:pPr>
      <w:rPr>
        <w:rFonts w:hint="default"/>
      </w:rPr>
    </w:lvl>
    <w:lvl w:ilvl="4" w:tentative="0">
      <w:start w:val="1"/>
      <w:numFmt w:val="decimal"/>
      <w:lvlText w:val="%5."/>
      <w:lvlJc w:val="left"/>
      <w:pPr>
        <w:ind w:left="2520" w:hanging="360"/>
      </w:pPr>
      <w:rPr>
        <w:rFonts w:hint="default"/>
      </w:r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DZkZGZiY2Q1NTlhZGU1YmU1Zjg5YmEyNTBlOGMifQ=="/>
    <w:docVar w:name="KSO_WPS_MARK_KEY" w:val="e1928976-d6ea-4216-8770-59136b3868d2"/>
  </w:docVars>
  <w:rsids>
    <w:rsidRoot w:val="00205B78"/>
    <w:rsid w:val="000011A5"/>
    <w:rsid w:val="00007E0D"/>
    <w:rsid w:val="000337B1"/>
    <w:rsid w:val="00036D24"/>
    <w:rsid w:val="00042FEF"/>
    <w:rsid w:val="00057716"/>
    <w:rsid w:val="000639D2"/>
    <w:rsid w:val="00074C23"/>
    <w:rsid w:val="00084062"/>
    <w:rsid w:val="000940AA"/>
    <w:rsid w:val="000955A7"/>
    <w:rsid w:val="000A0EC3"/>
    <w:rsid w:val="000A26F7"/>
    <w:rsid w:val="000B40BE"/>
    <w:rsid w:val="000C1B70"/>
    <w:rsid w:val="000E611F"/>
    <w:rsid w:val="000F17CA"/>
    <w:rsid w:val="00103D1D"/>
    <w:rsid w:val="0010543A"/>
    <w:rsid w:val="00133155"/>
    <w:rsid w:val="00160F2C"/>
    <w:rsid w:val="0016195D"/>
    <w:rsid w:val="00165849"/>
    <w:rsid w:val="0016699E"/>
    <w:rsid w:val="00170D3D"/>
    <w:rsid w:val="00177049"/>
    <w:rsid w:val="00180DB8"/>
    <w:rsid w:val="0019395E"/>
    <w:rsid w:val="001A67F8"/>
    <w:rsid w:val="001A71A1"/>
    <w:rsid w:val="001B316E"/>
    <w:rsid w:val="001C0C33"/>
    <w:rsid w:val="001C10B8"/>
    <w:rsid w:val="001C45DA"/>
    <w:rsid w:val="001D3322"/>
    <w:rsid w:val="001D76D9"/>
    <w:rsid w:val="001E7617"/>
    <w:rsid w:val="001E7AF0"/>
    <w:rsid w:val="002051D3"/>
    <w:rsid w:val="00205B78"/>
    <w:rsid w:val="00207AD8"/>
    <w:rsid w:val="00217548"/>
    <w:rsid w:val="00221FA5"/>
    <w:rsid w:val="00246D35"/>
    <w:rsid w:val="00251539"/>
    <w:rsid w:val="00264E92"/>
    <w:rsid w:val="002667AD"/>
    <w:rsid w:val="00274FB3"/>
    <w:rsid w:val="002757EE"/>
    <w:rsid w:val="002767C1"/>
    <w:rsid w:val="002777A0"/>
    <w:rsid w:val="00280D2A"/>
    <w:rsid w:val="002A179D"/>
    <w:rsid w:val="002D5137"/>
    <w:rsid w:val="002D75DA"/>
    <w:rsid w:val="002D76C4"/>
    <w:rsid w:val="002D7B56"/>
    <w:rsid w:val="002E10E9"/>
    <w:rsid w:val="002F27DF"/>
    <w:rsid w:val="00315C3B"/>
    <w:rsid w:val="00315CF0"/>
    <w:rsid w:val="0033389C"/>
    <w:rsid w:val="00351ACD"/>
    <w:rsid w:val="003557B7"/>
    <w:rsid w:val="00361EAF"/>
    <w:rsid w:val="00363471"/>
    <w:rsid w:val="003663E5"/>
    <w:rsid w:val="00370436"/>
    <w:rsid w:val="0038328F"/>
    <w:rsid w:val="003A17BC"/>
    <w:rsid w:val="003A31ED"/>
    <w:rsid w:val="003B32DC"/>
    <w:rsid w:val="003C0493"/>
    <w:rsid w:val="003C258A"/>
    <w:rsid w:val="003D0112"/>
    <w:rsid w:val="003D0464"/>
    <w:rsid w:val="003E10BF"/>
    <w:rsid w:val="004025A2"/>
    <w:rsid w:val="004102D0"/>
    <w:rsid w:val="00447F56"/>
    <w:rsid w:val="00453D34"/>
    <w:rsid w:val="00456EE0"/>
    <w:rsid w:val="00463303"/>
    <w:rsid w:val="004721EB"/>
    <w:rsid w:val="00481A3C"/>
    <w:rsid w:val="004A3748"/>
    <w:rsid w:val="004B4820"/>
    <w:rsid w:val="004B7B56"/>
    <w:rsid w:val="004C6107"/>
    <w:rsid w:val="004D2C8E"/>
    <w:rsid w:val="004F626D"/>
    <w:rsid w:val="00507343"/>
    <w:rsid w:val="00515042"/>
    <w:rsid w:val="0052201D"/>
    <w:rsid w:val="00531F80"/>
    <w:rsid w:val="00540C61"/>
    <w:rsid w:val="00546851"/>
    <w:rsid w:val="0057472F"/>
    <w:rsid w:val="0058670C"/>
    <w:rsid w:val="005A0221"/>
    <w:rsid w:val="005A7B3B"/>
    <w:rsid w:val="005C5062"/>
    <w:rsid w:val="005C7C31"/>
    <w:rsid w:val="005E3552"/>
    <w:rsid w:val="005F1DC0"/>
    <w:rsid w:val="005F25C7"/>
    <w:rsid w:val="00601B40"/>
    <w:rsid w:val="0060742D"/>
    <w:rsid w:val="00630EA0"/>
    <w:rsid w:val="006542AE"/>
    <w:rsid w:val="006636DB"/>
    <w:rsid w:val="00671DC9"/>
    <w:rsid w:val="00675E13"/>
    <w:rsid w:val="00680A3E"/>
    <w:rsid w:val="00680CA3"/>
    <w:rsid w:val="00691D93"/>
    <w:rsid w:val="00694B15"/>
    <w:rsid w:val="00695A6B"/>
    <w:rsid w:val="006A7582"/>
    <w:rsid w:val="006C7E82"/>
    <w:rsid w:val="006D39A2"/>
    <w:rsid w:val="006D701D"/>
    <w:rsid w:val="006E59B2"/>
    <w:rsid w:val="006E6652"/>
    <w:rsid w:val="006E677E"/>
    <w:rsid w:val="006F023B"/>
    <w:rsid w:val="00713181"/>
    <w:rsid w:val="007437B0"/>
    <w:rsid w:val="00755494"/>
    <w:rsid w:val="00777B96"/>
    <w:rsid w:val="007834F5"/>
    <w:rsid w:val="007C35E2"/>
    <w:rsid w:val="007C3884"/>
    <w:rsid w:val="007F08CB"/>
    <w:rsid w:val="007F718B"/>
    <w:rsid w:val="00803657"/>
    <w:rsid w:val="00806228"/>
    <w:rsid w:val="00816F59"/>
    <w:rsid w:val="00832D8F"/>
    <w:rsid w:val="0085568D"/>
    <w:rsid w:val="00864271"/>
    <w:rsid w:val="00864927"/>
    <w:rsid w:val="00876CEE"/>
    <w:rsid w:val="008844F2"/>
    <w:rsid w:val="00887285"/>
    <w:rsid w:val="00887A60"/>
    <w:rsid w:val="008A36FB"/>
    <w:rsid w:val="008D43EF"/>
    <w:rsid w:val="008E0C76"/>
    <w:rsid w:val="008E2132"/>
    <w:rsid w:val="008E5BEA"/>
    <w:rsid w:val="008E7E38"/>
    <w:rsid w:val="00901CFF"/>
    <w:rsid w:val="00903E9E"/>
    <w:rsid w:val="0092376D"/>
    <w:rsid w:val="009372F2"/>
    <w:rsid w:val="009446FD"/>
    <w:rsid w:val="0094738D"/>
    <w:rsid w:val="00951CDA"/>
    <w:rsid w:val="009713D6"/>
    <w:rsid w:val="009716B6"/>
    <w:rsid w:val="0098493E"/>
    <w:rsid w:val="00985DA8"/>
    <w:rsid w:val="009A058A"/>
    <w:rsid w:val="009B52BE"/>
    <w:rsid w:val="009C17CD"/>
    <w:rsid w:val="009D0D85"/>
    <w:rsid w:val="009E47A6"/>
    <w:rsid w:val="009E49FF"/>
    <w:rsid w:val="009E5B54"/>
    <w:rsid w:val="00A04D1B"/>
    <w:rsid w:val="00A30E2D"/>
    <w:rsid w:val="00A55F6D"/>
    <w:rsid w:val="00A9089A"/>
    <w:rsid w:val="00A979B0"/>
    <w:rsid w:val="00AB3A57"/>
    <w:rsid w:val="00AB65D4"/>
    <w:rsid w:val="00AB763A"/>
    <w:rsid w:val="00AD0A87"/>
    <w:rsid w:val="00AE5060"/>
    <w:rsid w:val="00AF27B9"/>
    <w:rsid w:val="00B054FA"/>
    <w:rsid w:val="00B07F6A"/>
    <w:rsid w:val="00B16969"/>
    <w:rsid w:val="00B17C79"/>
    <w:rsid w:val="00B278D6"/>
    <w:rsid w:val="00B30331"/>
    <w:rsid w:val="00B3594A"/>
    <w:rsid w:val="00B4110D"/>
    <w:rsid w:val="00B563B3"/>
    <w:rsid w:val="00B658EA"/>
    <w:rsid w:val="00B728A4"/>
    <w:rsid w:val="00B72D52"/>
    <w:rsid w:val="00B8155F"/>
    <w:rsid w:val="00B840F1"/>
    <w:rsid w:val="00B84FDB"/>
    <w:rsid w:val="00B85E0A"/>
    <w:rsid w:val="00BA076C"/>
    <w:rsid w:val="00BA5AE9"/>
    <w:rsid w:val="00BE0D73"/>
    <w:rsid w:val="00BF0149"/>
    <w:rsid w:val="00BF5551"/>
    <w:rsid w:val="00C226EC"/>
    <w:rsid w:val="00C25D1F"/>
    <w:rsid w:val="00C33E62"/>
    <w:rsid w:val="00C50CA9"/>
    <w:rsid w:val="00C529F0"/>
    <w:rsid w:val="00C54B6D"/>
    <w:rsid w:val="00C63A3A"/>
    <w:rsid w:val="00C65324"/>
    <w:rsid w:val="00C865E6"/>
    <w:rsid w:val="00C86BB7"/>
    <w:rsid w:val="00C94E1D"/>
    <w:rsid w:val="00CA6A68"/>
    <w:rsid w:val="00CC5122"/>
    <w:rsid w:val="00CC7CFF"/>
    <w:rsid w:val="00CD7539"/>
    <w:rsid w:val="00CF7B20"/>
    <w:rsid w:val="00D04A98"/>
    <w:rsid w:val="00D077D2"/>
    <w:rsid w:val="00D10070"/>
    <w:rsid w:val="00D154F8"/>
    <w:rsid w:val="00D53627"/>
    <w:rsid w:val="00D56FAD"/>
    <w:rsid w:val="00D76065"/>
    <w:rsid w:val="00D82EB9"/>
    <w:rsid w:val="00D91522"/>
    <w:rsid w:val="00DA62DC"/>
    <w:rsid w:val="00DE0721"/>
    <w:rsid w:val="00DF2420"/>
    <w:rsid w:val="00E13722"/>
    <w:rsid w:val="00E1669F"/>
    <w:rsid w:val="00E176A3"/>
    <w:rsid w:val="00E264EF"/>
    <w:rsid w:val="00E33C39"/>
    <w:rsid w:val="00E66E42"/>
    <w:rsid w:val="00E671CE"/>
    <w:rsid w:val="00E676FE"/>
    <w:rsid w:val="00E74E04"/>
    <w:rsid w:val="00EA5855"/>
    <w:rsid w:val="00EB4555"/>
    <w:rsid w:val="00F24FC6"/>
    <w:rsid w:val="00F27993"/>
    <w:rsid w:val="00F3522D"/>
    <w:rsid w:val="00F51AA2"/>
    <w:rsid w:val="00F64ED7"/>
    <w:rsid w:val="00F83684"/>
    <w:rsid w:val="00F90BE4"/>
    <w:rsid w:val="00FA3731"/>
    <w:rsid w:val="00FA7A0A"/>
    <w:rsid w:val="00FB186E"/>
    <w:rsid w:val="00FB2BD8"/>
    <w:rsid w:val="00FC0749"/>
    <w:rsid w:val="00FD19CF"/>
    <w:rsid w:val="00FD3FDC"/>
    <w:rsid w:val="00FD6435"/>
    <w:rsid w:val="00FE72CF"/>
    <w:rsid w:val="00FF4BA0"/>
    <w:rsid w:val="2B8F5E2F"/>
    <w:rsid w:val="405C6B31"/>
    <w:rsid w:val="46F61656"/>
    <w:rsid w:val="4F5A2C5A"/>
    <w:rsid w:val="6FFA444D"/>
    <w:rsid w:val="79BA6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atLeast"/>
      <w:ind w:firstLine="358" w:firstLineChars="149"/>
      <w:jc w:val="both"/>
    </w:pPr>
    <w:rPr>
      <w:rFonts w:ascii="宋体" w:hAnsi="宋体" w:eastAsia="宋体" w:cs="Times New Roman"/>
      <w:kern w:val="2"/>
      <w:sz w:val="24"/>
      <w:szCs w:val="24"/>
      <w:lang w:val="en-US" w:eastAsia="zh-CN" w:bidi="ar-SA"/>
    </w:rPr>
  </w:style>
  <w:style w:type="paragraph" w:styleId="2">
    <w:name w:val="heading 1"/>
    <w:basedOn w:val="1"/>
    <w:next w:val="1"/>
    <w:link w:val="40"/>
    <w:qFormat/>
    <w:uiPriority w:val="9"/>
    <w:pPr>
      <w:keepNext/>
      <w:keepLines/>
      <w:numPr>
        <w:ilvl w:val="0"/>
        <w:numId w:val="1"/>
      </w:numPr>
      <w:spacing w:before="480" w:after="480" w:line="578" w:lineRule="auto"/>
      <w:ind w:firstLine="0" w:firstLineChars="0"/>
      <w:outlineLvl w:val="0"/>
    </w:pPr>
    <w:rPr>
      <w:rFonts w:ascii="黑体" w:hAnsi="黑体" w:eastAsia="黑体"/>
      <w:bCs/>
      <w:kern w:val="44"/>
      <w:szCs w:val="30"/>
    </w:rPr>
  </w:style>
  <w:style w:type="paragraph" w:styleId="3">
    <w:name w:val="heading 2"/>
    <w:basedOn w:val="1"/>
    <w:next w:val="1"/>
    <w:link w:val="35"/>
    <w:qFormat/>
    <w:uiPriority w:val="0"/>
    <w:pPr>
      <w:keepNext/>
      <w:keepLines/>
      <w:spacing w:line="240" w:lineRule="auto"/>
      <w:ind w:firstLine="643" w:firstLineChars="200"/>
      <w:jc w:val="left"/>
      <w:outlineLvl w:val="1"/>
    </w:pPr>
    <w:rPr>
      <w:rFonts w:ascii="Times New Roman" w:hAnsi="Times New Roman" w:eastAsia="楷体_GB2312"/>
      <w:b/>
      <w:bCs/>
      <w:sz w:val="32"/>
      <w:szCs w:val="28"/>
    </w:rPr>
  </w:style>
  <w:style w:type="paragraph" w:styleId="4">
    <w:name w:val="heading 3"/>
    <w:basedOn w:val="1"/>
    <w:next w:val="1"/>
    <w:link w:val="39"/>
    <w:unhideWhenUsed/>
    <w:qFormat/>
    <w:uiPriority w:val="0"/>
    <w:pPr>
      <w:keepNext/>
      <w:keepLines/>
      <w:spacing w:before="260" w:after="260" w:line="416" w:lineRule="atLeast"/>
      <w:outlineLvl w:val="2"/>
    </w:pPr>
    <w:rPr>
      <w:b/>
      <w:bCs/>
      <w:szCs w:val="32"/>
    </w:rPr>
  </w:style>
  <w:style w:type="paragraph" w:styleId="5">
    <w:name w:val="heading 4"/>
    <w:basedOn w:val="1"/>
    <w:next w:val="1"/>
    <w:link w:val="41"/>
    <w:qFormat/>
    <w:uiPriority w:val="9"/>
    <w:pPr>
      <w:keepNext/>
      <w:keepLines/>
      <w:spacing w:before="280" w:after="290" w:line="376" w:lineRule="atLeast"/>
      <w:outlineLvl w:val="3"/>
    </w:pPr>
    <w:rPr>
      <w:rFonts w:ascii="Cambria" w:hAnsi="Cambria"/>
      <w:b/>
      <w:bCs/>
      <w:sz w:val="28"/>
      <w:szCs w:val="28"/>
    </w:rPr>
  </w:style>
  <w:style w:type="paragraph" w:styleId="6">
    <w:name w:val="heading 5"/>
    <w:basedOn w:val="1"/>
    <w:next w:val="1"/>
    <w:link w:val="42"/>
    <w:qFormat/>
    <w:uiPriority w:val="0"/>
    <w:pPr>
      <w:keepNext/>
      <w:keepLines/>
      <w:spacing w:before="280" w:after="290" w:line="376" w:lineRule="atLeast"/>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1440"/>
      <w:jc w:val="left"/>
    </w:pPr>
    <w:rPr>
      <w:rFonts w:ascii="Calibri" w:hAnsi="Calibri"/>
      <w:sz w:val="18"/>
      <w:szCs w:val="18"/>
    </w:rPr>
  </w:style>
  <w:style w:type="paragraph" w:styleId="8">
    <w:name w:val="caption"/>
    <w:basedOn w:val="1"/>
    <w:next w:val="1"/>
    <w:qFormat/>
    <w:uiPriority w:val="0"/>
    <w:pPr>
      <w:spacing w:line="240" w:lineRule="auto"/>
      <w:ind w:firstLine="0" w:firstLineChars="0"/>
    </w:pPr>
    <w:rPr>
      <w:rFonts w:ascii="Cambria" w:hAnsi="Cambria" w:eastAsia="黑体"/>
      <w:sz w:val="20"/>
      <w:szCs w:val="20"/>
    </w:rPr>
  </w:style>
  <w:style w:type="paragraph" w:styleId="9">
    <w:name w:val="Document Map"/>
    <w:basedOn w:val="1"/>
    <w:link w:val="43"/>
    <w:qFormat/>
    <w:uiPriority w:val="99"/>
    <w:rPr>
      <w:sz w:val="18"/>
      <w:szCs w:val="18"/>
    </w:rPr>
  </w:style>
  <w:style w:type="paragraph" w:styleId="10">
    <w:name w:val="annotation text"/>
    <w:basedOn w:val="1"/>
    <w:link w:val="37"/>
    <w:qFormat/>
    <w:uiPriority w:val="99"/>
    <w:pPr>
      <w:jc w:val="left"/>
    </w:pPr>
  </w:style>
  <w:style w:type="paragraph" w:styleId="11">
    <w:name w:val="toc 5"/>
    <w:basedOn w:val="1"/>
    <w:next w:val="1"/>
    <w:qFormat/>
    <w:uiPriority w:val="39"/>
    <w:pPr>
      <w:ind w:left="960"/>
      <w:jc w:val="left"/>
    </w:pPr>
    <w:rPr>
      <w:rFonts w:ascii="Calibri" w:hAnsi="Calibri"/>
      <w:sz w:val="18"/>
      <w:szCs w:val="18"/>
    </w:rPr>
  </w:style>
  <w:style w:type="paragraph" w:styleId="12">
    <w:name w:val="toc 3"/>
    <w:basedOn w:val="1"/>
    <w:next w:val="1"/>
    <w:qFormat/>
    <w:uiPriority w:val="39"/>
    <w:pPr>
      <w:ind w:left="480"/>
      <w:jc w:val="left"/>
    </w:pPr>
    <w:rPr>
      <w:rFonts w:ascii="Calibri" w:hAnsi="Calibri"/>
      <w:i/>
      <w:iCs/>
      <w:sz w:val="20"/>
      <w:szCs w:val="20"/>
    </w:rPr>
  </w:style>
  <w:style w:type="paragraph" w:styleId="13">
    <w:name w:val="toc 8"/>
    <w:basedOn w:val="1"/>
    <w:next w:val="1"/>
    <w:qFormat/>
    <w:uiPriority w:val="39"/>
    <w:pPr>
      <w:ind w:left="1680"/>
      <w:jc w:val="left"/>
    </w:pPr>
    <w:rPr>
      <w:rFonts w:ascii="Calibri" w:hAnsi="Calibri"/>
      <w:sz w:val="18"/>
      <w:szCs w:val="18"/>
    </w:rPr>
  </w:style>
  <w:style w:type="paragraph" w:styleId="14">
    <w:name w:val="Balloon Text"/>
    <w:basedOn w:val="1"/>
    <w:link w:val="38"/>
    <w:unhideWhenUsed/>
    <w:qFormat/>
    <w:uiPriority w:val="99"/>
    <w:pPr>
      <w:spacing w:line="240" w:lineRule="auto"/>
    </w:pPr>
    <w:rPr>
      <w:sz w:val="18"/>
      <w:szCs w:val="18"/>
    </w:rPr>
  </w:style>
  <w:style w:type="paragraph" w:styleId="15">
    <w:name w:val="footer"/>
    <w:basedOn w:val="1"/>
    <w:link w:val="44"/>
    <w:qFormat/>
    <w:uiPriority w:val="99"/>
    <w:pPr>
      <w:tabs>
        <w:tab w:val="center" w:pos="4153"/>
        <w:tab w:val="right" w:pos="8306"/>
      </w:tabs>
      <w:snapToGrid w:val="0"/>
      <w:jc w:val="left"/>
    </w:pPr>
    <w:rPr>
      <w:sz w:val="18"/>
      <w:szCs w:val="20"/>
    </w:rPr>
  </w:style>
  <w:style w:type="paragraph" w:styleId="16">
    <w:name w:val="header"/>
    <w:basedOn w:val="1"/>
    <w:link w:val="45"/>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spacing w:before="120" w:after="120" w:line="560" w:lineRule="exact"/>
      <w:ind w:firstLine="0" w:firstLineChars="0"/>
    </w:pPr>
    <w:rPr>
      <w:rFonts w:ascii="Calibri" w:hAnsi="Calibri"/>
      <w:b/>
      <w:bCs/>
      <w:caps/>
      <w:sz w:val="22"/>
      <w:szCs w:val="20"/>
    </w:rPr>
  </w:style>
  <w:style w:type="paragraph" w:styleId="18">
    <w:name w:val="toc 4"/>
    <w:basedOn w:val="1"/>
    <w:next w:val="1"/>
    <w:qFormat/>
    <w:uiPriority w:val="39"/>
    <w:pPr>
      <w:ind w:left="720"/>
      <w:jc w:val="left"/>
    </w:pPr>
    <w:rPr>
      <w:rFonts w:ascii="Calibri" w:hAnsi="Calibri"/>
      <w:sz w:val="18"/>
      <w:szCs w:val="18"/>
    </w:rPr>
  </w:style>
  <w:style w:type="paragraph" w:styleId="19">
    <w:name w:val="footnote text"/>
    <w:basedOn w:val="1"/>
    <w:link w:val="46"/>
    <w:unhideWhenUsed/>
    <w:qFormat/>
    <w:uiPriority w:val="99"/>
    <w:pPr>
      <w:snapToGrid w:val="0"/>
      <w:spacing w:line="240" w:lineRule="auto"/>
      <w:ind w:firstLine="0" w:firstLineChars="0"/>
      <w:jc w:val="left"/>
    </w:pPr>
    <w:rPr>
      <w:rFonts w:ascii="Times New Roman" w:hAnsi="Times New Roman"/>
      <w:sz w:val="18"/>
      <w:szCs w:val="18"/>
    </w:rPr>
  </w:style>
  <w:style w:type="paragraph" w:styleId="20">
    <w:name w:val="toc 6"/>
    <w:basedOn w:val="1"/>
    <w:next w:val="1"/>
    <w:qFormat/>
    <w:uiPriority w:val="39"/>
    <w:pPr>
      <w:ind w:left="1200"/>
      <w:jc w:val="left"/>
    </w:pPr>
    <w:rPr>
      <w:rFonts w:ascii="Calibri" w:hAnsi="Calibri"/>
      <w:sz w:val="18"/>
      <w:szCs w:val="18"/>
    </w:rPr>
  </w:style>
  <w:style w:type="paragraph" w:styleId="21">
    <w:name w:val="toc 2"/>
    <w:basedOn w:val="1"/>
    <w:next w:val="1"/>
    <w:qFormat/>
    <w:uiPriority w:val="39"/>
    <w:pPr>
      <w:ind w:left="240"/>
      <w:jc w:val="left"/>
    </w:pPr>
    <w:rPr>
      <w:rFonts w:ascii="Calibri" w:hAnsi="Calibri"/>
      <w:smallCaps/>
      <w:sz w:val="20"/>
      <w:szCs w:val="20"/>
    </w:rPr>
  </w:style>
  <w:style w:type="paragraph" w:styleId="22">
    <w:name w:val="toc 9"/>
    <w:basedOn w:val="1"/>
    <w:next w:val="1"/>
    <w:qFormat/>
    <w:uiPriority w:val="39"/>
    <w:pPr>
      <w:ind w:left="1920"/>
      <w:jc w:val="left"/>
    </w:pPr>
    <w:rPr>
      <w:rFonts w:ascii="Calibri" w:hAnsi="Calibri"/>
      <w:sz w:val="18"/>
      <w:szCs w:val="18"/>
    </w:rPr>
  </w:style>
  <w:style w:type="paragraph" w:styleId="23">
    <w:name w:val="HTML Preformatted"/>
    <w:basedOn w:val="1"/>
    <w:link w:val="4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kern w:val="0"/>
    </w:rPr>
  </w:style>
  <w:style w:type="paragraph" w:styleId="24">
    <w:name w:val="Normal (Web)"/>
    <w:basedOn w:val="1"/>
    <w:unhideWhenUsed/>
    <w:qFormat/>
    <w:uiPriority w:val="99"/>
    <w:pPr>
      <w:widowControl/>
      <w:spacing w:before="100" w:beforeAutospacing="1" w:after="100" w:afterAutospacing="1" w:line="240" w:lineRule="auto"/>
      <w:ind w:firstLine="0" w:firstLineChars="0"/>
      <w:jc w:val="left"/>
    </w:pPr>
    <w:rPr>
      <w:rFonts w:ascii="Times New Roman" w:hAnsi="Times New Roman" w:eastAsia="Times New Roman"/>
      <w:kern w:val="0"/>
    </w:rPr>
  </w:style>
  <w:style w:type="paragraph" w:styleId="25">
    <w:name w:val="Title"/>
    <w:basedOn w:val="1"/>
    <w:next w:val="1"/>
    <w:link w:val="36"/>
    <w:qFormat/>
    <w:uiPriority w:val="0"/>
    <w:pPr>
      <w:spacing w:line="240" w:lineRule="auto"/>
      <w:ind w:firstLine="200" w:firstLineChars="200"/>
      <w:jc w:val="left"/>
      <w:outlineLvl w:val="0"/>
    </w:pPr>
    <w:rPr>
      <w:rFonts w:ascii="Cambria" w:hAnsi="Cambria" w:eastAsia="黑体"/>
      <w:bCs/>
      <w:sz w:val="32"/>
      <w:szCs w:val="32"/>
    </w:rPr>
  </w:style>
  <w:style w:type="paragraph" w:styleId="26">
    <w:name w:val="annotation subject"/>
    <w:basedOn w:val="10"/>
    <w:next w:val="10"/>
    <w:link w:val="48"/>
    <w:qFormat/>
    <w:uiPriority w:val="0"/>
    <w:rPr>
      <w:b/>
      <w:bCs/>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styleId="34">
    <w:name w:val="footnote reference"/>
    <w:unhideWhenUsed/>
    <w:qFormat/>
    <w:uiPriority w:val="99"/>
    <w:rPr>
      <w:vertAlign w:val="superscript"/>
    </w:rPr>
  </w:style>
  <w:style w:type="character" w:customStyle="1" w:styleId="35">
    <w:name w:val="标题 2 Char"/>
    <w:basedOn w:val="29"/>
    <w:link w:val="3"/>
    <w:qFormat/>
    <w:uiPriority w:val="0"/>
    <w:rPr>
      <w:rFonts w:ascii="Times New Roman" w:hAnsi="Times New Roman" w:eastAsia="楷体_GB2312" w:cs="Times New Roman"/>
      <w:b/>
      <w:bCs/>
      <w:sz w:val="32"/>
      <w:szCs w:val="28"/>
    </w:rPr>
  </w:style>
  <w:style w:type="character" w:customStyle="1" w:styleId="36">
    <w:name w:val="标题 Char"/>
    <w:basedOn w:val="29"/>
    <w:link w:val="25"/>
    <w:qFormat/>
    <w:uiPriority w:val="0"/>
    <w:rPr>
      <w:rFonts w:ascii="Cambria" w:hAnsi="Cambria" w:eastAsia="黑体" w:cs="Times New Roman"/>
      <w:bCs/>
      <w:sz w:val="32"/>
      <w:szCs w:val="32"/>
    </w:rPr>
  </w:style>
  <w:style w:type="character" w:customStyle="1" w:styleId="37">
    <w:name w:val="批注文字 Char"/>
    <w:basedOn w:val="29"/>
    <w:link w:val="10"/>
    <w:qFormat/>
    <w:uiPriority w:val="99"/>
    <w:rPr>
      <w:rFonts w:ascii="宋体" w:hAnsi="宋体" w:eastAsia="宋体" w:cs="Times New Roman"/>
      <w:sz w:val="24"/>
      <w:szCs w:val="24"/>
    </w:rPr>
  </w:style>
  <w:style w:type="character" w:customStyle="1" w:styleId="38">
    <w:name w:val="批注框文本 Char"/>
    <w:basedOn w:val="29"/>
    <w:link w:val="14"/>
    <w:qFormat/>
    <w:uiPriority w:val="99"/>
    <w:rPr>
      <w:rFonts w:ascii="宋体" w:hAnsi="宋体" w:eastAsia="宋体" w:cs="Times New Roman"/>
      <w:sz w:val="18"/>
      <w:szCs w:val="18"/>
    </w:rPr>
  </w:style>
  <w:style w:type="character" w:customStyle="1" w:styleId="39">
    <w:name w:val="标题 3 Char"/>
    <w:basedOn w:val="29"/>
    <w:link w:val="4"/>
    <w:qFormat/>
    <w:uiPriority w:val="0"/>
    <w:rPr>
      <w:rFonts w:ascii="宋体" w:hAnsi="宋体" w:eastAsia="宋体" w:cs="Times New Roman"/>
      <w:b/>
      <w:bCs/>
      <w:sz w:val="24"/>
      <w:szCs w:val="32"/>
    </w:rPr>
  </w:style>
  <w:style w:type="character" w:customStyle="1" w:styleId="40">
    <w:name w:val="标题 1 Char"/>
    <w:basedOn w:val="29"/>
    <w:link w:val="2"/>
    <w:qFormat/>
    <w:uiPriority w:val="9"/>
    <w:rPr>
      <w:rFonts w:ascii="黑体" w:hAnsi="黑体" w:eastAsia="黑体" w:cs="Times New Roman"/>
      <w:bCs/>
      <w:kern w:val="44"/>
      <w:sz w:val="24"/>
      <w:szCs w:val="30"/>
    </w:rPr>
  </w:style>
  <w:style w:type="character" w:customStyle="1" w:styleId="41">
    <w:name w:val="标题 4 Char"/>
    <w:basedOn w:val="29"/>
    <w:link w:val="5"/>
    <w:qFormat/>
    <w:uiPriority w:val="9"/>
    <w:rPr>
      <w:rFonts w:ascii="Cambria" w:hAnsi="Cambria" w:eastAsia="宋体" w:cs="Times New Roman"/>
      <w:b/>
      <w:bCs/>
      <w:sz w:val="28"/>
      <w:szCs w:val="28"/>
    </w:rPr>
  </w:style>
  <w:style w:type="character" w:customStyle="1" w:styleId="42">
    <w:name w:val="标题 5 Char"/>
    <w:basedOn w:val="29"/>
    <w:link w:val="6"/>
    <w:qFormat/>
    <w:uiPriority w:val="0"/>
    <w:rPr>
      <w:rFonts w:ascii="宋体" w:hAnsi="宋体" w:eastAsia="宋体" w:cs="Times New Roman"/>
      <w:b/>
      <w:bCs/>
      <w:sz w:val="28"/>
      <w:szCs w:val="28"/>
    </w:rPr>
  </w:style>
  <w:style w:type="character" w:customStyle="1" w:styleId="43">
    <w:name w:val="文档结构图 Char"/>
    <w:basedOn w:val="29"/>
    <w:link w:val="9"/>
    <w:qFormat/>
    <w:uiPriority w:val="99"/>
    <w:rPr>
      <w:rFonts w:ascii="宋体" w:hAnsi="宋体" w:eastAsia="宋体" w:cs="Times New Roman"/>
      <w:sz w:val="18"/>
      <w:szCs w:val="18"/>
    </w:rPr>
  </w:style>
  <w:style w:type="character" w:customStyle="1" w:styleId="44">
    <w:name w:val="页脚 Char"/>
    <w:basedOn w:val="29"/>
    <w:link w:val="15"/>
    <w:qFormat/>
    <w:uiPriority w:val="99"/>
    <w:rPr>
      <w:rFonts w:ascii="宋体" w:hAnsi="宋体" w:eastAsia="宋体" w:cs="Times New Roman"/>
      <w:sz w:val="18"/>
      <w:szCs w:val="20"/>
    </w:rPr>
  </w:style>
  <w:style w:type="character" w:customStyle="1" w:styleId="45">
    <w:name w:val="页眉 Char"/>
    <w:basedOn w:val="29"/>
    <w:link w:val="16"/>
    <w:qFormat/>
    <w:uiPriority w:val="0"/>
    <w:rPr>
      <w:rFonts w:ascii="Times New Roman" w:hAnsi="Times New Roman" w:eastAsia="宋体" w:cs="Times New Roman"/>
      <w:sz w:val="18"/>
      <w:szCs w:val="18"/>
    </w:rPr>
  </w:style>
  <w:style w:type="character" w:customStyle="1" w:styleId="46">
    <w:name w:val="脚注文本 Char"/>
    <w:basedOn w:val="29"/>
    <w:link w:val="19"/>
    <w:qFormat/>
    <w:uiPriority w:val="99"/>
    <w:rPr>
      <w:rFonts w:ascii="Times New Roman" w:hAnsi="Times New Roman" w:eastAsia="宋体" w:cs="Times New Roman"/>
      <w:sz w:val="18"/>
      <w:szCs w:val="18"/>
    </w:rPr>
  </w:style>
  <w:style w:type="character" w:customStyle="1" w:styleId="47">
    <w:name w:val="HTML 预设格式 Char"/>
    <w:basedOn w:val="29"/>
    <w:link w:val="23"/>
    <w:qFormat/>
    <w:uiPriority w:val="99"/>
    <w:rPr>
      <w:rFonts w:ascii="宋体" w:hAnsi="宋体" w:eastAsia="宋体" w:cs="Times New Roman"/>
      <w:kern w:val="0"/>
      <w:sz w:val="24"/>
      <w:szCs w:val="24"/>
    </w:rPr>
  </w:style>
  <w:style w:type="character" w:customStyle="1" w:styleId="48">
    <w:name w:val="批注主题 Char"/>
    <w:basedOn w:val="37"/>
    <w:link w:val="26"/>
    <w:qFormat/>
    <w:uiPriority w:val="0"/>
    <w:rPr>
      <w:rFonts w:ascii="宋体" w:hAnsi="宋体" w:eastAsia="宋体" w:cs="Times New Roman"/>
      <w:b/>
      <w:bCs/>
      <w:sz w:val="24"/>
      <w:szCs w:val="24"/>
    </w:rPr>
  </w:style>
  <w:style w:type="paragraph" w:customStyle="1" w:styleId="49">
    <w:name w:val="Char Char16 Char Char"/>
    <w:basedOn w:val="1"/>
    <w:qFormat/>
    <w:uiPriority w:val="0"/>
    <w:rPr>
      <w:rFonts w:ascii="Tahoma" w:hAnsi="Tahoma" w:cs="Tahoma"/>
    </w:rPr>
  </w:style>
  <w:style w:type="character" w:customStyle="1" w:styleId="50">
    <w:name w:val="apple-converted-space"/>
    <w:qFormat/>
    <w:uiPriority w:val="0"/>
  </w:style>
  <w:style w:type="paragraph" w:styleId="51">
    <w:name w:val="List Paragraph"/>
    <w:basedOn w:val="1"/>
    <w:qFormat/>
    <w:uiPriority w:val="34"/>
    <w:pPr>
      <w:ind w:firstLine="420" w:firstLineChars="200"/>
    </w:pPr>
  </w:style>
  <w:style w:type="paragraph" w:customStyle="1" w:styleId="52">
    <w:name w:val="修订1"/>
    <w:hidden/>
    <w:semiHidden/>
    <w:qFormat/>
    <w:uiPriority w:val="99"/>
    <w:rPr>
      <w:rFonts w:ascii="宋体" w:hAnsi="宋体" w:eastAsia="宋体" w:cs="Times New Roman"/>
      <w:kern w:val="2"/>
      <w:sz w:val="24"/>
      <w:szCs w:val="24"/>
      <w:lang w:val="en-US" w:eastAsia="zh-CN" w:bidi="ar-SA"/>
    </w:rPr>
  </w:style>
  <w:style w:type="character" w:styleId="53">
    <w:name w:val="Placeholder Text"/>
    <w:semiHidden/>
    <w:qFormat/>
    <w:uiPriority w:val="99"/>
    <w:rPr>
      <w:color w:val="808080"/>
    </w:rPr>
  </w:style>
  <w:style w:type="paragraph" w:customStyle="1" w:styleId="54">
    <w:name w:val="Char Char16 Char Char2"/>
    <w:basedOn w:val="1"/>
    <w:qFormat/>
    <w:uiPriority w:val="0"/>
    <w:pPr>
      <w:spacing w:line="240" w:lineRule="auto"/>
      <w:ind w:firstLine="0" w:firstLineChars="0"/>
    </w:pPr>
    <w:rPr>
      <w:rFonts w:ascii="Tahoma" w:hAnsi="Tahoma" w:cs="Tahoma"/>
    </w:rPr>
  </w:style>
  <w:style w:type="paragraph" w:customStyle="1" w:styleId="55">
    <w:name w:val="Default"/>
    <w:qFormat/>
    <w:uiPriority w:val="0"/>
    <w:pPr>
      <w:widowControl w:val="0"/>
      <w:autoSpaceDE w:val="0"/>
      <w:autoSpaceDN w:val="0"/>
      <w:adjustRightInd w:val="0"/>
    </w:pPr>
    <w:rPr>
      <w:rFonts w:ascii="仿宋_GB2312" w:hAnsi="宋体" w:eastAsia="宋体" w:cs="仿宋_GB2312"/>
      <w:color w:val="000000"/>
      <w:sz w:val="24"/>
      <w:szCs w:val="24"/>
      <w:lang w:val="en-US" w:eastAsia="en-US" w:bidi="ar-SA"/>
    </w:rPr>
  </w:style>
  <w:style w:type="paragraph" w:styleId="56">
    <w:name w:val="No Spacing"/>
    <w:qFormat/>
    <w:uiPriority w:val="1"/>
    <w:pPr>
      <w:widowControl w:val="0"/>
      <w:jc w:val="both"/>
    </w:pPr>
    <w:rPr>
      <w:rFonts w:ascii="Times New Roman" w:hAnsi="Calibri" w:eastAsia="宋体" w:cs="Times New Roman"/>
      <w:kern w:val="2"/>
      <w:sz w:val="24"/>
      <w:szCs w:val="24"/>
      <w:lang w:val="en-US" w:eastAsia="zh-CN" w:bidi="ar-SA"/>
    </w:rPr>
  </w:style>
  <w:style w:type="paragraph" w:customStyle="1" w:styleId="57">
    <w:name w:val="TOC 标题1"/>
    <w:basedOn w:val="2"/>
    <w:next w:val="1"/>
    <w:qFormat/>
    <w:uiPriority w:val="39"/>
    <w:pPr>
      <w:widowControl/>
      <w:numPr>
        <w:numId w:val="0"/>
      </w:numPr>
      <w:spacing w:after="0" w:line="276" w:lineRule="auto"/>
      <w:jc w:val="left"/>
      <w:outlineLvl w:val="9"/>
    </w:pPr>
    <w:rPr>
      <w:rFonts w:ascii="Cambria" w:hAnsi="Cambria" w:eastAsia="宋体"/>
      <w:b/>
      <w:color w:val="365F91"/>
      <w:kern w:val="0"/>
      <w:sz w:val="28"/>
      <w:szCs w:val="28"/>
      <w:lang w:eastAsia="ja-JP"/>
    </w:rPr>
  </w:style>
  <w:style w:type="paragraph" w:customStyle="1" w:styleId="58">
    <w:name w:val="Char Char16 Char Char1"/>
    <w:basedOn w:val="1"/>
    <w:qFormat/>
    <w:uiPriority w:val="0"/>
    <w:pPr>
      <w:spacing w:line="240" w:lineRule="auto"/>
      <w:ind w:firstLine="0" w:firstLineChars="0"/>
    </w:pPr>
    <w:rPr>
      <w:rFonts w:ascii="Tahoma" w:hAnsi="Tahoma" w:cs="Tahoma"/>
    </w:rPr>
  </w:style>
  <w:style w:type="paragraph" w:customStyle="1" w:styleId="59">
    <w:name w:val="Char Char16 Char Char3"/>
    <w:basedOn w:val="1"/>
    <w:qFormat/>
    <w:uiPriority w:val="0"/>
    <w:pPr>
      <w:spacing w:line="240" w:lineRule="auto"/>
      <w:ind w:firstLine="0" w:firstLineChars="0"/>
    </w:pPr>
    <w:rPr>
      <w:rFonts w:ascii="Tahoma" w:hAnsi="Tahoma" w:cs="Tahoma"/>
    </w:rPr>
  </w:style>
  <w:style w:type="paragraph" w:customStyle="1" w:styleId="60">
    <w:name w:val="1表格标题"/>
    <w:basedOn w:val="1"/>
    <w:qFormat/>
    <w:uiPriority w:val="0"/>
    <w:pPr>
      <w:widowControl/>
      <w:spacing w:beforeLines="50" w:line="240" w:lineRule="auto"/>
      <w:ind w:firstLine="0" w:firstLineChars="0"/>
      <w:jc w:val="left"/>
      <w:outlineLvl w:val="8"/>
    </w:pPr>
    <w:rPr>
      <w:rFonts w:ascii="Times New Roman" w:hAnsi="Times New Roman" w:eastAsia="黑体"/>
      <w:b/>
      <w:bCs/>
      <w:snapToGrid w:val="0"/>
      <w:sz w:val="21"/>
    </w:rPr>
  </w:style>
  <w:style w:type="paragraph" w:customStyle="1" w:styleId="61">
    <w:name w:val="修订2"/>
    <w:hidden/>
    <w:semiHidden/>
    <w:qFormat/>
    <w:uiPriority w:val="99"/>
    <w:rPr>
      <w:rFonts w:ascii="宋体" w:hAnsi="宋体" w:eastAsia="宋体" w:cs="Times New Roman"/>
      <w:kern w:val="2"/>
      <w:sz w:val="24"/>
      <w:szCs w:val="24"/>
      <w:lang w:val="en-US" w:eastAsia="zh-CN" w:bidi="ar-SA"/>
    </w:rPr>
  </w:style>
  <w:style w:type="paragraph" w:customStyle="1" w:styleId="62">
    <w:name w:val="TOC 标题2"/>
    <w:basedOn w:val="2"/>
    <w:next w:val="1"/>
    <w:qFormat/>
    <w:uiPriority w:val="39"/>
    <w:pPr>
      <w:widowControl/>
      <w:numPr>
        <w:numId w:val="0"/>
      </w:numPr>
      <w:spacing w:after="0" w:line="276" w:lineRule="auto"/>
      <w:jc w:val="left"/>
      <w:outlineLvl w:val="9"/>
    </w:pPr>
    <w:rPr>
      <w:rFonts w:ascii="Cambria" w:hAnsi="Cambria" w:eastAsia="宋体"/>
      <w:b/>
      <w:color w:val="365F91"/>
      <w:kern w:val="0"/>
      <w:sz w:val="28"/>
      <w:szCs w:val="28"/>
      <w:lang w:eastAsia="ja-JP"/>
    </w:rPr>
  </w:style>
  <w:style w:type="table" w:customStyle="1" w:styleId="63">
    <w:name w:val="网格型1"/>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1587D-AFA3-400E-A75A-01091F37610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26</Pages>
  <Words>11845</Words>
  <Characters>13475</Characters>
  <Lines>33</Lines>
  <Paragraphs>31</Paragraphs>
  <TotalTime>18</TotalTime>
  <ScaleCrop>false</ScaleCrop>
  <LinksUpToDate>false</LinksUpToDate>
  <CharactersWithSpaces>13599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2020-03-05T09:08:00Z</dcterms:created>
  <dc:creator>于凤菊</dc:creator>
  <cp:lastModifiedBy>Administrator</cp:lastModifiedBy>
  <dcterms:modified xsi:type="dcterms:W3CDTF">2022-11-23T04:44:01Z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474CD82F621F447DA45A9F50039E15AA</vt:lpwstr>
  </property>
</Properties>
</file>