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Ⅵ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排放标准6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b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阶段的轻型汽油车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2928"/>
      <w:r>
        <w:rPr>
          <w:rFonts w:ascii="Times New Roman" w:hAnsi="Times New Roman" w:cs="Times New Roman" w:eastAsiaTheme="minorEastAsia"/>
          <w:b/>
          <w:bCs/>
        </w:rPr>
        <w:t>1、日本丰田汽车公司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GWZ100L-ACVBBC4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小型乘用车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发动机：8GR (TOYOTA)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机外净化器：右前: R31A80F (TOYOTA)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右后: R31A80R (TOYOTA)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左前: L31A80F (TOYOTA)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左后: L31A80R (TOYOTA)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燃油蒸发控制装置：77704-11020 (AISAN)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89467-11010,89467-11020 (DENSO)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89467-11030,89467-11040 (DENSO)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2929"/>
      <w:r>
        <w:rPr>
          <w:rFonts w:ascii="Times New Roman" w:hAnsi="Times New Roman" w:cs="Times New Roman" w:eastAsiaTheme="minorEastAsia"/>
          <w:b/>
          <w:bCs/>
        </w:rPr>
        <w:t>2、上汽大众汽车有限公司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SVW6466HVD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SVW6466HVD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SVW6476HVD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 (埃贝赫排气技术(上海)有限公司)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 (埃贝赫排气技术(上海)有限公司)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发动机：DPL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机外净化器：5QD 178 DA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UE06L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颗粒捕集器（GPF）：5QD 181 AB (埃贝赫排气技术(上海)有限公司)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SVW6466JVD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SVW6466JVD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(NTK)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(NTK)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发动机：DKX (上汽大众汽车有限公司)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5QD 166 BA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5QD 178 CA (上海佛吉亚红湖排气系统有限公司)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燃油蒸发控制装置：3QF 196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UE06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LD11 (NTK)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2930"/>
      <w:r>
        <w:rPr>
          <w:rFonts w:ascii="Times New Roman" w:hAnsi="Times New Roman" w:cs="Times New Roman" w:eastAsiaTheme="minorEastAsia"/>
          <w:b/>
          <w:bCs/>
        </w:rPr>
        <w:t>3、广汽本田汽车有限公司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GHA6490BBC6AHEV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发动机：LFB11 (东风本田发动机有限公司)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机外净化器：B40 (佛山市丰富汽配有限公司)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燃油蒸发控制装置：MC240-TKN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LHC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OAE (常熟特殊陶业有限公司)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2931"/>
      <w:r>
        <w:rPr>
          <w:rFonts w:ascii="Times New Roman" w:hAnsi="Times New Roman" w:cs="Times New Roman" w:eastAsiaTheme="minorEastAsia"/>
          <w:b/>
          <w:bCs/>
        </w:rPr>
        <w:t>4、北京北电科林电子有限公司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BDK5030XJC08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发动机：CAF488WQGJ (长安福特汽车有限公司)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 A2A4CDT (庄信万丰（上海）化工有限公司)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 CCG-002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KB3G-9Y460-**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LB3G-9G444-** (Robert Bosch GmbH)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颗粒捕集器（GPF）：B3C5HHT (庄信万丰（上海）化工有限公司)</w:t>
      </w:r>
    </w:p>
    <w:p>
      <w:pPr>
        <w:rPr>
          <w:rFonts w:hint="eastAsia"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STSongStd-Light" w:hAnsi="STSongStd-Light" w:cs="STSongStd-Light" w:eastAsiaTheme="minorEastAsia"/>
          <w:color w:val="auto"/>
        </w:rPr>
      </w:pPr>
      <w:bookmarkStart w:id="4" w:name="_Toc85612932"/>
      <w:bookmarkStart w:id="5" w:name="_Toc85612702"/>
      <w:r>
        <w:rPr>
          <w:rFonts w:ascii="STSongStd-Light" w:hAnsi="STSongStd-Light" w:cs="STSongStd-Light" w:eastAsiaTheme="minorEastAsia"/>
          <w:color w:val="auto"/>
        </w:rPr>
        <w:t>BDK5020XJC01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  <w:bookmarkEnd w:id="4"/>
      <w:bookmarkEnd w:id="5"/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发动机：B237R (北京汽车动力总成有限公司)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机外净化器：B237RF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燃油蒸发控制装置：B00010580 (天津格林利福新技术有限公司)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颗粒捕集器（GPF）：B237RG (巴斯夫催化剂(上海)有限公司)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BDK5020XJC02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检测车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发动机：B237R (北京汽车动力总成有限公司)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机外净化器：B237RF (巴斯夫催化剂(上海)有限公司)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燃油蒸发控制装置：B00010580 (天津格林利福新技术有限公司)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RE94 (DELPHI)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RE94 (DELPHI)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STSongStd-Light" w:hAnsi="STSongStd-Light" w:cs="STSongStd-Light" w:eastAsiaTheme="minorEastAsia"/>
        </w:rPr>
        <w:t>颗粒捕集器（GPF）：B237RG (巴斯夫催化剂(上海)有限公司)</w:t>
      </w:r>
    </w:p>
    <w:p>
      <w:pPr>
        <w:outlineLvl w:val="0"/>
        <w:rPr>
          <w:rFonts w:ascii="Times New Roman" w:hAnsi="Times New Roman" w:cs="Times New Roman" w:eastAsiaTheme="minorEastAsia"/>
        </w:rPr>
      </w:pPr>
      <w:bookmarkStart w:id="6" w:name="_Toc85612933"/>
      <w:r>
        <w:rPr>
          <w:rFonts w:ascii="Times New Roman" w:hAnsi="Times New Roman" w:cs="Times New Roman" w:eastAsiaTheme="minorEastAsia"/>
          <w:b/>
          <w:bCs/>
        </w:rPr>
        <w:t>5、江铃汽车股份有限公司</w:t>
      </w:r>
      <w:bookmarkEnd w:id="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JX1032PSD6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JX1033PSB6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机外净化器：JMC N356 454 GS1 (无锡威孚环保催化剂有限公司)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燃油蒸发控制装置：N310MCA-PCCG6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DS7A-9Y460-**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3M51-9F472-**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颗粒捕集器（GPF）：JMC N356 454 GS2 (无锡威孚环保催化剂有限公司)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7" w:name="_Toc85612934"/>
      <w:r>
        <w:rPr>
          <w:rFonts w:ascii="Times New Roman" w:hAnsi="Times New Roman" w:cs="Times New Roman" w:eastAsiaTheme="minorEastAsia"/>
          <w:b/>
          <w:bCs/>
        </w:rPr>
        <w:t>6、中国第一汽车集团有限公司</w:t>
      </w:r>
      <w:bookmarkEnd w:id="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CA7307HA6T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发动机：CA6GV30TD-03 (中国第一汽车集团有限公司)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1205340-DB31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1205140-DB31 (长春佛吉亚排气系统有限公司)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燃油蒸发控制装置：1130010AMH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4.9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1205340-DB31 (康宁(上海)有限公司)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1205140-DB31 (康宁(上海)有限公司)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8" w:name="_Toc85612935"/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、福建新龙马汽车股份有限公司</w:t>
      </w:r>
      <w:bookmarkEnd w:id="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FJ1020BAA2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发动机：LJ469Q-AEB (柳州五菱柳机动力有限公司)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机外净化器：R25F01A029 (福建德日环保科技股份有限公司)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颗粒捕集器（GPF）：R25F01A029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FJ1020BAB3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颗粒捕集器（GPF）：R25F01A038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FJ5020CCYE3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颗粒捕集器（GPF）：R25F01A038 (福建德日环保科技股份有限公司)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FJ5020XXYE2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颗粒捕集器（GPF）：R25F01A038 (福建德日环保科技股份有限公司)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9" w:name="_Toc85612936"/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、江西昌河汽车有限责任公司</w:t>
      </w:r>
      <w:bookmarkEnd w:id="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CH7140FCC23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发动机：K14B-D (江西志骋汽车有限责任公司)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D14-6 (天津卡达克汽车高新技术公司)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6DJ-6 (天津卡达克汽车高新技术公司)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燃油蒸发控制装置：YX-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 xml:space="preserve"> (江西廊坊远祥汽车配件有限公司)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LDS-Y08A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0" w:name="_Toc85612937"/>
      <w:r>
        <w:rPr>
          <w:rFonts w:hint="eastAsia" w:ascii="Times New Roman" w:hAnsi="Times New Roman" w:cs="Times New Roman" w:eastAsiaTheme="minorEastAsia"/>
          <w:b/>
          <w:bCs/>
        </w:rPr>
        <w:t>9</w:t>
      </w:r>
      <w:r>
        <w:rPr>
          <w:rFonts w:ascii="Times New Roman" w:hAnsi="Times New Roman" w:cs="Times New Roman" w:eastAsiaTheme="minorEastAsia"/>
          <w:b/>
          <w:bCs/>
        </w:rPr>
        <w:t>、山东唐骏欧铃汽车制造有限公司</w:t>
      </w:r>
      <w:bookmarkEnd w:id="1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ZB1020RSC2L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发动机：JLE-4G18TDC (浙江吉利汽车有限公司)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机外净化器：JL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燃油蒸发控制装置：HA2300H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颗粒捕集器（GPF）：JL (无锡威孚力达催化净化器有限责任公司)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1" w:name="_Toc85612938"/>
      <w:r>
        <w:rPr>
          <w:rFonts w:hint="eastAsia" w:ascii="Times New Roman" w:hAnsi="Times New Roman" w:cs="Times New Roman" w:eastAsiaTheme="minorEastAsia"/>
          <w:b/>
          <w:bCs/>
        </w:rPr>
        <w:t>10</w:t>
      </w:r>
      <w:r>
        <w:rPr>
          <w:rFonts w:ascii="Times New Roman" w:hAnsi="Times New Roman" w:cs="Times New Roman" w:eastAsiaTheme="minorEastAsia"/>
          <w:b/>
          <w:bCs/>
        </w:rPr>
        <w:t>、奇瑞汽车股份有限公司</w:t>
      </w:r>
      <w:bookmarkEnd w:id="1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SQR6450CHEVT1C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发动机：SQRE4T15C (奇瑞汽车股份有限公司)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153ABV 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153AAM 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燃油蒸发控制装置：155ABH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681 (日本特殊陶业株式会社)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681 (日本特殊陶业株式会社)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2" w:name="_Toc85612939"/>
      <w:r>
        <w:rPr>
          <w:rFonts w:hint="eastAsia" w:ascii="Times New Roman" w:hAnsi="Times New Roman" w:cs="Times New Roman" w:eastAsiaTheme="minorEastAsia"/>
          <w:b/>
          <w:bCs/>
        </w:rPr>
        <w:t>11</w:t>
      </w:r>
      <w:r>
        <w:rPr>
          <w:rFonts w:ascii="Times New Roman" w:hAnsi="Times New Roman" w:cs="Times New Roman" w:eastAsiaTheme="minorEastAsia"/>
          <w:b/>
          <w:bCs/>
        </w:rPr>
        <w:t>、山东凯马汽车制造有限公司</w:t>
      </w:r>
      <w:bookmarkEnd w:id="1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KMC5038XXYQA318D6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KMC1038QA318S6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KMC1038QA318D6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KMC5038XXYQA318S6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发动机：DAM16KL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机外净化器：KA16KRT-DF (哈尔滨东安汽车动力股份有限公司)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AY083 (苏州奥易克斯汽车电子有限公司)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颗粒捕集器（GPF）：KA16KRG-G (山东艾泰克环保科技股份有限公司)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3" w:name="_Toc85612940"/>
      <w:r>
        <w:rPr>
          <w:rFonts w:hint="eastAsia" w:ascii="Times New Roman" w:hAnsi="Times New Roman" w:cs="Times New Roman" w:eastAsiaTheme="minorEastAsia"/>
          <w:b/>
          <w:bCs/>
        </w:rPr>
        <w:t>12</w:t>
      </w:r>
      <w:r>
        <w:rPr>
          <w:rFonts w:ascii="Times New Roman" w:hAnsi="Times New Roman" w:cs="Times New Roman" w:eastAsiaTheme="minorEastAsia"/>
          <w:b/>
          <w:bCs/>
        </w:rPr>
        <w:t>、浙江吉利汽车有限公司</w:t>
      </w:r>
      <w:bookmarkEnd w:id="1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MR6501D01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发动机：JLH-4G20TDC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机外净化器：82630965 (成都天纳克富晟汽车零部件有限公司)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颗粒捕集器（GPF）：82631610 (成都天纳克富晟汽车零部件有限公司)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发动机：JLH-4G20TDC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机外净化器：82630965 (成都天纳克富晟汽车零部件有限公司)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颗粒捕集器（GPF）：82631610 (成都天纳克富晟汽车零部件有限公司)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MR6501DPHEV01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发动机：JLH-4G20TDC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机外净化器：82634466 (成都天纳克富晟汽车零部件有限公司)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颗粒捕集器（GPF）：82634466 (成都天纳克富晟汽车零部件有限公司)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发动机：JLH-4G20TDC (浙江吉利动力总成有限公司)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机外净化器：82634466 (成都天纳克富晟汽车零部件有限公司)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燃油蒸发控制装置：P2C2581ES1 (可附特汽车零部件制造（北京）有限公司)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OXS-DAA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OXS-DBA (DENSO CORPORATION DAIAN PLANT)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颗粒捕集器（GPF）：82634466 (成都天纳克富晟汽车零部件有限公司)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4" w:name="_Toc85612941"/>
      <w:r>
        <w:rPr>
          <w:rFonts w:hint="eastAsia" w:ascii="Times New Roman" w:hAnsi="Times New Roman" w:cs="Times New Roman" w:eastAsiaTheme="minorEastAsia"/>
          <w:b/>
          <w:bCs/>
        </w:rPr>
        <w:t>13</w:t>
      </w:r>
      <w:r>
        <w:rPr>
          <w:rFonts w:ascii="Times New Roman" w:hAnsi="Times New Roman" w:cs="Times New Roman" w:eastAsiaTheme="minorEastAsia"/>
          <w:b/>
          <w:bCs/>
        </w:rPr>
        <w:t>、重庆长安汽车股份有限公司</w:t>
      </w:r>
      <w:bookmarkEnd w:id="1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SC6469AEA6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发动机：JL473ZQ5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机外净化器：CZ75ZS6G-20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SC7154CAB6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发动机：JL473ZQ7 (重庆长安汽车股份有限公司)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机外净化器：CZ75ZS6G-19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hint="eastAsia"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SC1031TMS6B1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机外净化器：CZ75ZSDK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燃油蒸发控制装置：TF2000-B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颗粒捕集器（GPF）：KB01ZB0K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5" w:name="_Toc85612942"/>
      <w:r>
        <w:rPr>
          <w:rFonts w:hint="eastAsia" w:ascii="Times New Roman" w:hAnsi="Times New Roman" w:cs="Times New Roman" w:eastAsiaTheme="minorEastAsia"/>
          <w:b/>
          <w:bCs/>
        </w:rPr>
        <w:t>14</w:t>
      </w:r>
      <w:r>
        <w:rPr>
          <w:rFonts w:ascii="Times New Roman" w:hAnsi="Times New Roman" w:cs="Times New Roman" w:eastAsiaTheme="minorEastAsia"/>
          <w:b/>
          <w:bCs/>
        </w:rPr>
        <w:t>、东风小康汽车有限公司</w:t>
      </w:r>
      <w:bookmarkEnd w:id="1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DXK6410PKH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-1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-1 (东风小康汽车有限公司)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发动机：DK12C (重庆小康动力有限公司)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-2 (东风小康汽车有限公司)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S1D32 (重庆小康动力有限公司)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颗粒捕集器（GPF）：XK1.2L-</w:t>
      </w:r>
      <w:r>
        <w:rPr>
          <w:rFonts w:ascii="宋体" w:hAnsi="宋体" w:cs="宋体"/>
        </w:rPr>
        <w:t>Ⅵ</w:t>
      </w:r>
      <w:r>
        <w:rPr>
          <w:rFonts w:ascii="STSongStd-Light" w:hAnsi="STSongStd-Light" w:cs="STSongStd-Light" w:eastAsiaTheme="minorEastAsia"/>
        </w:rPr>
        <w:t>-2 (东风小康汽车有限公司)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6" w:name="_Toc85612943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5</w:t>
      </w:r>
      <w:r>
        <w:rPr>
          <w:rFonts w:ascii="Times New Roman" w:hAnsi="Times New Roman" w:cs="Times New Roman" w:eastAsiaTheme="minorEastAsia"/>
          <w:b/>
          <w:bCs/>
        </w:rPr>
        <w:t>、长城汽车股份有限公司</w:t>
      </w:r>
      <w:bookmarkEnd w:id="1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CC1031RS21A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发动机：GW4C20B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机外净化器：GWCHZH-E09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颗粒捕集器（GPF）：GWKLQ-F05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CC2030BE21H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发动机：E20CB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机外净化器：GWCHZH-E09 (无锡威孚力达催化净化器有限责任公司)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燃油蒸发控制装置：GWTG-B02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颗粒捕集器（GPF）：GWKLQ-E04 (无锡威孚力达催化净化器有限责任公司)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CC6470AH04A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发动机：GW4B15D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CC6470AH08A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发动机：GW4B15C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CC6470AH24A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发动机：GW4B15D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CC6480AL02BHEV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发动机：GW4B15D (长城汽车股份有限公司)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机外净化器：GWCHZH-F04 (精诚工科汽车系统有限公司)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燃油蒸发控制装置：GWTG-B03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 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颗粒捕集器（GPF）：GWCHZH-F04 (精诚工科汽车系统有限公司)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7" w:name="_Toc85612944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6</w:t>
      </w:r>
      <w:r>
        <w:rPr>
          <w:rFonts w:ascii="Times New Roman" w:hAnsi="Times New Roman" w:cs="Times New Roman" w:eastAsiaTheme="minorEastAsia"/>
          <w:b/>
          <w:bCs/>
        </w:rPr>
        <w:t>、重庆迪马工业有限责任公司</w:t>
      </w:r>
      <w:bookmarkEnd w:id="1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DMT5030XTXBJ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通信车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发动机：278912 (梅赛德斯-奔驰)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KT0394 (EBERSPAECHER)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KT0394 (EBERSPAECHER)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燃油蒸发控制装置：AF 0034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 0007;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 0005 (NTK)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8" w:name="_Toc85612945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、上汽通用五菱汽车股份有限公司</w:t>
      </w:r>
      <w:bookmarkEnd w:id="1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LZW5028CCYSP6Z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仓栅式运输车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发动机：L3C (上汽通用五菱汽车股份有限公司)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机外净化器：CONV-B5-19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燃油蒸发控制装置：CNS0013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OXY23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颗粒捕集器（GPF）：GPF-A2-03 (昆明贵研催化剂有限责任公司)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LZW6461GA6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发动机：280T (柳州上汽汽车变速器有限公司柳东分公司)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机外净化器：CONV-B10-03 (昆明贵研催化剂有限责任公司)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燃油蒸发控制装置：CNS0009 (柳州舜泽尔汽车零部件有限公司)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OXY22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OXY26 (北京德尔福万源发动机管理系统有限公司)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颗粒捕集器（GPF）：GPF-A4-10 (昆明贵研催化剂有限责任公司)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9" w:name="_Toc85612946"/>
      <w:r>
        <w:rPr>
          <w:rFonts w:ascii="Times New Roman" w:hAnsi="Times New Roman" w:cs="Times New Roman" w:eastAsiaTheme="minorEastAsia"/>
          <w:b/>
          <w:bCs/>
        </w:rPr>
        <w:t>1</w:t>
      </w:r>
      <w:r>
        <w:rPr>
          <w:rFonts w:hint="eastAsia" w:ascii="Times New Roman" w:hAnsi="Times New Roman" w:cs="Times New Roman" w:eastAsiaTheme="minorEastAsia"/>
          <w:b/>
          <w:bCs/>
        </w:rPr>
        <w:t>8</w:t>
      </w:r>
      <w:r>
        <w:rPr>
          <w:rFonts w:ascii="Times New Roman" w:hAnsi="Times New Roman" w:cs="Times New Roman" w:eastAsiaTheme="minorEastAsia"/>
          <w:b/>
          <w:bCs/>
        </w:rPr>
        <w:t>、上汽大通汽车有限公司</w:t>
      </w:r>
      <w:bookmarkEnd w:id="1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SH5032XLLC1GC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疫苗冷链车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发动机：20L4E (上海汽车集团股份有限公司)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机外净化器：CATCC70601 (太仓世钟汽车配件有限公司)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燃油蒸发控制装置：SV7-CN6 (廊坊华安汽车装备有限公司)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TSP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颗粒捕集器（GPF）：CATCC70602 (太仓世钟汽车配件有限公司)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0" w:name="_Toc85612947"/>
      <w:r>
        <w:rPr>
          <w:rFonts w:hint="eastAsia" w:ascii="Times New Roman" w:hAnsi="Times New Roman" w:cs="Times New Roman" w:eastAsiaTheme="minorEastAsia"/>
          <w:b/>
          <w:bCs/>
        </w:rPr>
        <w:t>19</w:t>
      </w:r>
      <w:r>
        <w:rPr>
          <w:rFonts w:ascii="Times New Roman" w:hAnsi="Times New Roman" w:cs="Times New Roman" w:eastAsiaTheme="minorEastAsia"/>
          <w:b/>
          <w:bCs/>
        </w:rPr>
        <w:t>、奇瑞商用车（安徽）有限公司</w:t>
      </w:r>
      <w:bookmarkEnd w:id="2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SQR5030XLCH08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机外净化器：1205AB9 (宁波科森净化器制造有限公司)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燃油蒸发控制装置：K09-1208010 (东风富士汤姆森调温器有限公司)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颗粒捕集器（GPF）：KS601 (宁波科森净化器制造有限公司)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1" w:name="_Toc85612948"/>
      <w:r>
        <w:rPr>
          <w:rFonts w:hint="eastAsia" w:ascii="Times New Roman" w:hAnsi="Times New Roman" w:cs="Times New Roman" w:eastAsiaTheme="minorEastAsia"/>
          <w:b/>
          <w:bCs/>
        </w:rPr>
        <w:t>20</w:t>
      </w:r>
      <w:r>
        <w:rPr>
          <w:rFonts w:ascii="Times New Roman" w:hAnsi="Times New Roman" w:cs="Times New Roman" w:eastAsiaTheme="minorEastAsia"/>
          <w:b/>
          <w:bCs/>
        </w:rPr>
        <w:t>、东风本田汽车有限公司</w:t>
      </w:r>
      <w:bookmarkEnd w:id="2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DHW6501R9HEV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混合动力多用途乘用车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发动机：LFB12 (东风本田汽车有限公司)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机外净化器：B50 (武汉金丰汽配有限公司)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燃油蒸发控制装置：MC240-TKN (上海马勒滤清系统有限责任公司)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LHC (常熟特殊陶业有限公司)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OAE (常熟特殊陶业有限公司)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2" w:name="_Toc85612949"/>
      <w:r>
        <w:rPr>
          <w:rFonts w:hint="eastAsia" w:ascii="Times New Roman" w:hAnsi="Times New Roman" w:cs="Times New Roman" w:eastAsiaTheme="minorEastAsia"/>
          <w:b/>
          <w:bCs/>
        </w:rPr>
        <w:t>21</w:t>
      </w:r>
      <w:r>
        <w:rPr>
          <w:rFonts w:ascii="Times New Roman" w:hAnsi="Times New Roman" w:cs="Times New Roman" w:eastAsiaTheme="minorEastAsia"/>
          <w:b/>
          <w:bCs/>
        </w:rPr>
        <w:t>、宇通客车股份有限公司</w:t>
      </w:r>
      <w:bookmarkEnd w:id="2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ZK5032XSW3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ZK5039XJH46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3" w:name="_Toc85612950"/>
      <w:r>
        <w:rPr>
          <w:rFonts w:hint="eastAsia" w:ascii="Times New Roman" w:hAnsi="Times New Roman" w:cs="Times New Roman" w:eastAsiaTheme="minorEastAsia"/>
          <w:b/>
          <w:bCs/>
        </w:rPr>
        <w:t>22</w:t>
      </w:r>
      <w:r>
        <w:rPr>
          <w:rFonts w:ascii="Times New Roman" w:hAnsi="Times New Roman" w:cs="Times New Roman" w:eastAsiaTheme="minorEastAsia"/>
          <w:b/>
          <w:bCs/>
        </w:rPr>
        <w:t>、意大利玛莎拉蒂股份公司</w:t>
      </w:r>
      <w:bookmarkEnd w:id="2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M2H26B1R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发动机：670053350 (Maserati)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机外净化器：右: CAT 240 R00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左: CAT 240 L00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燃油蒸发控制装置：G22B151100Y (STANT)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UAA3002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AZA1001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颗粒捕集器（GPF）：右: GPF 240 R00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　　左: GPF 240 L00 (Faurecia)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4" w:name="_Toc85612951"/>
      <w:r>
        <w:rPr>
          <w:rFonts w:hint="eastAsia" w:ascii="Times New Roman" w:hAnsi="Times New Roman" w:cs="Times New Roman" w:eastAsiaTheme="minorEastAsia"/>
          <w:b/>
          <w:bCs/>
        </w:rPr>
        <w:t>23</w:t>
      </w:r>
      <w:r>
        <w:rPr>
          <w:rFonts w:ascii="Times New Roman" w:hAnsi="Times New Roman" w:cs="Times New Roman" w:eastAsiaTheme="minorEastAsia"/>
          <w:b/>
          <w:bCs/>
        </w:rPr>
        <w:t>、河南新飞专用汽车有限责任公司</w:t>
      </w:r>
      <w:bookmarkEnd w:id="2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XKC5036XSW6S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5" w:name="_Toc85612952"/>
      <w:r>
        <w:rPr>
          <w:rFonts w:hint="eastAsia" w:ascii="Times New Roman" w:hAnsi="Times New Roman" w:cs="Times New Roman" w:eastAsiaTheme="minorEastAsia"/>
          <w:b/>
          <w:bCs/>
        </w:rPr>
        <w:t>24</w:t>
      </w:r>
      <w:r>
        <w:rPr>
          <w:rFonts w:ascii="Times New Roman" w:hAnsi="Times New Roman" w:cs="Times New Roman" w:eastAsiaTheme="minorEastAsia"/>
          <w:b/>
          <w:bCs/>
        </w:rPr>
        <w:t>、苏州罗伦士汽车制造股份有限公司</w:t>
      </w:r>
      <w:bookmarkEnd w:id="25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RLX5037XSW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商务车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6" w:name="_Toc85612953"/>
      <w:r>
        <w:rPr>
          <w:rFonts w:hint="eastAsia" w:ascii="Times New Roman" w:hAnsi="Times New Roman" w:cs="Times New Roman" w:eastAsiaTheme="minorEastAsia"/>
          <w:b/>
          <w:bCs/>
        </w:rPr>
        <w:t>25</w:t>
      </w:r>
      <w:r>
        <w:rPr>
          <w:rFonts w:ascii="Times New Roman" w:hAnsi="Times New Roman" w:cs="Times New Roman" w:eastAsiaTheme="minorEastAsia"/>
          <w:b/>
          <w:bCs/>
        </w:rPr>
        <w:t>、高碑店市龙程汽车制造有限公司</w:t>
      </w:r>
      <w:bookmarkEnd w:id="26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HWZ5030XJH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救护车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发动机：274920 (北京奔驰汽车有限公司)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机外净化器：KT6078 (埃贝赫排气技术(上海)有限公司)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燃油蒸发控制装置：A4474700059 (KAYSER)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OS0007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OS0011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颗粒捕集器（GPF）：PF0071 (天纳克(中国)有限公司)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7" w:name="_Toc85612954"/>
      <w:r>
        <w:rPr>
          <w:rFonts w:hint="eastAsia" w:ascii="Times New Roman" w:hAnsi="Times New Roman" w:cs="Times New Roman" w:eastAsiaTheme="minorEastAsia"/>
          <w:b/>
          <w:bCs/>
        </w:rPr>
        <w:t>26</w:t>
      </w:r>
      <w:r>
        <w:rPr>
          <w:rFonts w:ascii="Times New Roman" w:hAnsi="Times New Roman" w:cs="Times New Roman" w:eastAsiaTheme="minorEastAsia"/>
          <w:b/>
          <w:bCs/>
        </w:rPr>
        <w:t>、德国宝马汽车公司</w:t>
      </w:r>
      <w:bookmarkEnd w:id="27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X4 xDrive25i 11DT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发动机：B48B20A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机外净化器：9 797 850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燃油蒸发控制装置：9 453 473 (KAUTEX TEXTRON)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ZFAS-S3.1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颗粒捕集器（GPF）：9 798 827 (EBERSPACHER SHA)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X4 xDrive30i 31DT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越野乘用车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发动机：B48B20B (BMW AG)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机外净化器：9 797 850 (FAURECIA)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燃油蒸发控制装置：9 453 473 (KAUTEX TEXTRON)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5.2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ZFAS-S3.1 (NTK)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颗粒捕集器（GPF）：9 798 827 (EBERSPACHER SHA)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8" w:name="_Toc85612955"/>
      <w:r>
        <w:rPr>
          <w:rFonts w:ascii="Times New Roman" w:hAnsi="Times New Roman" w:cs="Times New Roman" w:eastAsiaTheme="minorEastAsia"/>
          <w:b/>
          <w:bCs/>
        </w:rPr>
        <w:t>2</w:t>
      </w:r>
      <w:r>
        <w:rPr>
          <w:rFonts w:hint="eastAsia" w:ascii="Times New Roman" w:hAnsi="Times New Roman" w:cs="Times New Roman" w:eastAsiaTheme="minorEastAsia"/>
          <w:b/>
          <w:bCs/>
        </w:rPr>
        <w:t>7</w:t>
      </w:r>
      <w:r>
        <w:rPr>
          <w:rFonts w:ascii="Times New Roman" w:hAnsi="Times New Roman" w:cs="Times New Roman" w:eastAsiaTheme="minorEastAsia"/>
          <w:b/>
          <w:bCs/>
        </w:rPr>
        <w:t>、神龙汽车有限公司</w:t>
      </w:r>
      <w:bookmarkEnd w:id="28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DC6456KLDB16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TR PSA K770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TR PSA K783 (东风佛吉亚（襄阳）排气系统有限公司)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 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 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DC6456KXDB16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TR PSA K770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TR PSA K783 (东风佛吉亚（襄阳）排气系统有限公司)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 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 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DC6479KLGB16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TR PSA K770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TR PSA K783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4422 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 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DC6479KLHB16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多用途乘用车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TR PSA K770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TR PSA K783 (东风佛吉亚(襄阳)排气系统有限公司)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4422 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 (武汉佛吉亚通达排气系统有限公司)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DC7166KSBB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发动机：5G06 (神龙汽车有限公司)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TR PSA K770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TR PSA K783 (武汉佛吉亚通达排气系统有限公司)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燃油蒸发控制装置：PSA 4420 (MAHLE(shanghai))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 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LSF-XFP 50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颗粒捕集器（GPF）：F035 (武汉佛吉亚通达排气系统有限公司)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9" w:name="_Toc85612956"/>
      <w:r>
        <w:rPr>
          <w:rFonts w:hint="eastAsia" w:ascii="Times New Roman" w:hAnsi="Times New Roman" w:cs="Times New Roman" w:eastAsiaTheme="minorEastAsia"/>
          <w:b/>
          <w:bCs/>
        </w:rPr>
        <w:t>28</w:t>
      </w:r>
      <w:r>
        <w:rPr>
          <w:rFonts w:ascii="Times New Roman" w:hAnsi="Times New Roman" w:cs="Times New Roman" w:eastAsiaTheme="minorEastAsia"/>
          <w:b/>
          <w:bCs/>
        </w:rPr>
        <w:t>、比亚迪汽车有限公司</w:t>
      </w:r>
      <w:bookmarkEnd w:id="29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BYD7152WT6HEVB10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(佛吉亚排气控制技术开发（上海）有限公司)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(佛吉亚排气控制技术开发（上海）有限公司)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BYD7152WT6HEVB11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插电式混合动力轿车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(佛吉亚排气控制技术开发（上海）有限公司)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发动机：BYD472QA (比亚迪汽车有限公司)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KD67511 (佛吉亚排气控制技术开发（上海）有限公司)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KD64005 (比亚迪汽车有限公司)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燃油蒸发控制装置：CC150A (斯丹德汽车系统（苏州）有限公司)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LSUADV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LSF4.2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0" w:name="_Toc85612957"/>
      <w:r>
        <w:rPr>
          <w:rFonts w:hint="eastAsia" w:ascii="Times New Roman" w:hAnsi="Times New Roman" w:cs="Times New Roman" w:eastAsiaTheme="minorEastAsia"/>
          <w:b/>
          <w:bCs/>
        </w:rPr>
        <w:t>29</w:t>
      </w:r>
      <w:r>
        <w:rPr>
          <w:rFonts w:ascii="Times New Roman" w:hAnsi="Times New Roman" w:cs="Times New Roman" w:eastAsiaTheme="minorEastAsia"/>
          <w:b/>
          <w:bCs/>
        </w:rPr>
        <w:t>、河北长安汽车有限公司</w:t>
      </w:r>
      <w:bookmarkEnd w:id="3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SC5022XXYDEAG6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发动机：DAM15KR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机外净化器：前: CZ75ZS6G-2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后: CZ40ZS6G-2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 w:eastAsiaTheme="minorEastAsia"/>
        </w:rPr>
        <w:t xml:space="preserve"> (天津市格林利福新技术有限公司)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LSF4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1" w:name="_Toc85612958"/>
      <w:r>
        <w:rPr>
          <w:rFonts w:hint="eastAsia" w:ascii="Times New Roman" w:hAnsi="Times New Roman" w:cs="Times New Roman" w:eastAsiaTheme="minorEastAsia"/>
          <w:b/>
          <w:bCs/>
        </w:rPr>
        <w:t>30</w:t>
      </w:r>
      <w:r>
        <w:rPr>
          <w:rFonts w:ascii="Times New Roman" w:hAnsi="Times New Roman" w:cs="Times New Roman" w:eastAsiaTheme="minorEastAsia"/>
          <w:b/>
          <w:bCs/>
        </w:rPr>
        <w:t>、重庆长安跨越商用车有限公司</w:t>
      </w:r>
      <w:bookmarkEnd w:id="3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CKS1034FRD6B1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CKS1034FRS6B1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CKS1034FRS6B2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载货汽车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CKS5034XLCFRD6B1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冷藏车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CKS5034XXYFRD6B1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发动机：DAM16KR (哈尔滨东安汽车动力股份有限公司)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机外净化器：CZ75ZSDN (重庆长安汽车股份有限公司)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燃油蒸发控制装置：TF2100 (重庆市璧山区东林塑料厂)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LDS-Y09A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LDS-Y01A (武汉菱电汽车电控系统股份有限公司)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颗粒捕集器（GPF）：KB01ZB0N (重庆长安汽车股份有限公司)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2" w:name="_Toc85612959"/>
      <w:r>
        <w:rPr>
          <w:rFonts w:hint="eastAsia" w:ascii="Times New Roman" w:hAnsi="Times New Roman" w:cs="Times New Roman" w:eastAsiaTheme="minorEastAsia"/>
          <w:b/>
          <w:bCs/>
        </w:rPr>
        <w:t>31</w:t>
      </w:r>
      <w:r>
        <w:rPr>
          <w:rFonts w:ascii="Times New Roman" w:hAnsi="Times New Roman" w:cs="Times New Roman" w:eastAsiaTheme="minorEastAsia"/>
          <w:b/>
          <w:bCs/>
        </w:rPr>
        <w:t>、江西五十铃汽车有限公司</w:t>
      </w:r>
      <w:bookmarkEnd w:id="3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JXW1031FSG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JXW5030XXYFSG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JXW5031XXYFSG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厢式运输车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JXW1030FSG</w:t>
      </w:r>
      <w:r>
        <w:rPr>
          <w:rFonts w:ascii="STSongStd-Light" w:hAnsi="STSongStd-Light" w:cs="STSongStd-Light" w:eastAsiaTheme="minorEastAsia"/>
          <w:color w:val="auto"/>
        </w:rPr>
        <w:tab/>
      </w:r>
      <w:r>
        <w:rPr>
          <w:rFonts w:ascii="STSongStd-Light" w:hAnsi="STSongStd-Light" w:cs="STSongStd-Light" w:eastAsiaTheme="minorEastAsia"/>
          <w:color w:val="auto"/>
        </w:rPr>
        <w:t>多用途货车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 xml:space="preserve">发动机：JX4G20A6L (江铃汽车股份有限公司) 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机外净化器：EJ0091CH0AA (杰锋汽车动力系统股份有限公司)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燃油蒸发控制装置：TF2600 (金华市合发科技有限公司)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氧传感器：前: DS7A-9Y460-EA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后: 3M51-9F472-DC (联合汽车电子有限公司)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颗粒捕集器（GPF）：EJ0091CH0BA (杰锋汽车动力系统股份有限公司)</w:t>
      </w:r>
    </w:p>
    <w:p>
      <w:bookmarkStart w:id="33" w:name="_GoBack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484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