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批达国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排放标准的摩托车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3011"/>
      <w:r>
        <w:rPr>
          <w:rFonts w:ascii="Times New Roman" w:hAnsi="Times New Roman" w:cs="Times New Roman" w:eastAsiaTheme="minorEastAsia"/>
          <w:b/>
          <w:bCs/>
        </w:rPr>
        <w:t>1、西藏新珠峰摩托车有限公司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SY800-2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发动机：Z2V91MW (西藏新珠峰摩托车有限公司)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0709EG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后上: 0709LS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后下: 0709LS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氧传感器：25325359 (德尔福（上海）动力推进系统有限公司)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ZF300GS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发动机：Z268MN (西藏新珠峰摩托车有限公司)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机外净化器：ZF300-CM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燃油蒸发控制装置：YM-80 (重庆远平高分子材料科技有限公司)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LSF 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85613012"/>
      <w:r>
        <w:rPr>
          <w:rFonts w:ascii="Times New Roman" w:hAnsi="Times New Roman" w:cs="Times New Roman" w:eastAsiaTheme="minorEastAsia"/>
          <w:b/>
          <w:bCs/>
        </w:rPr>
        <w:t>2、新大洲本田摩托（苏州）有限公司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SDH110T-8B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SDH110T-8A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发动机：SDH1P50QMH-4 (新大洲本田摩托（苏州）有限公司)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机外净化器：2C8 01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燃油蒸发控制装置：GGC1 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氧传感器：DC3 (巩诚电装（重庆）有限公司)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SDH175-12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发动机：SDH161FMK-3 (新大洲本田摩托(苏州)有限公司)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2AF 01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2AF 01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燃油蒸发控制装置：2AEA (恒勃控股股份有限公司)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氧传感器：DC3 (巩诚电装（重庆）有限公司)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SDH175-12A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SDH161FMK-3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SDH175-12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发动机：SDH161FMK-3 (新大洲本田摩托(苏州)有限公司)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2AF 01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2AF 01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燃油蒸发控制装置：2AEA (恒勃控股股份有限公司)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氧传感器：DC3 (巩诚电装（重庆）有限公司)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85613013"/>
      <w:r>
        <w:rPr>
          <w:rFonts w:ascii="Times New Roman" w:hAnsi="Times New Roman" w:cs="Times New Roman" w:eastAsiaTheme="minorEastAsia"/>
          <w:b/>
          <w:bCs/>
        </w:rPr>
        <w:t>3、林海股份有限公司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LH125T-9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发动机：LH154QMI (林海股份有限公司)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机外净化器：DP10508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燃油蒸发控制装置：80CCA (宁海县弘宇橡塑器材厂)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(上海谟绅电子技术有限公司)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85613014"/>
      <w:r>
        <w:rPr>
          <w:rFonts w:ascii="Times New Roman" w:hAnsi="Times New Roman" w:cs="Times New Roman" w:eastAsiaTheme="minorEastAsia"/>
          <w:b/>
          <w:bCs/>
        </w:rPr>
        <w:t>4、广东大冶摩托车技术有限公司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ZT350-GK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ZT350-R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ZT350-R1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ZT350-T1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燃油蒸发控制装置：ZT250-S-F1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ZT350-X1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63.5/120-1-01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燃油蒸发控制装置：ZT310-R-F1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85613015"/>
      <w:r>
        <w:rPr>
          <w:rFonts w:ascii="Times New Roman" w:hAnsi="Times New Roman" w:cs="Times New Roman" w:eastAsiaTheme="minorEastAsia"/>
          <w:b/>
          <w:bCs/>
        </w:rPr>
        <w:t>5、重庆望江摩托车制造有限公司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WJ125T-32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发动机：1P52QMI-4 (重庆望江摩托车制造有限公司)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机外净化器：070742130CA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燃油蒸发控制装置：80cc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氧传感器：8000-A201-000 (台州荣茂电器有限公司)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85613016"/>
      <w:r>
        <w:rPr>
          <w:rFonts w:ascii="Times New Roman" w:hAnsi="Times New Roman" w:cs="Times New Roman" w:eastAsiaTheme="minorEastAsia"/>
          <w:b/>
          <w:bCs/>
        </w:rPr>
        <w:t>6、江苏宗申车业有限公司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ZS200ZK-3B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发动机：ZS163ML-S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机外净化器：ZS010 (南京德普瑞克催化剂有限公司)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燃油蒸发控制装置：TY250CC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氧传感器：消声器前段: ZS.OS.01 (常州联德电子有限公司)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85613017"/>
      <w:r>
        <w:rPr>
          <w:rFonts w:ascii="Times New Roman" w:hAnsi="Times New Roman" w:cs="Times New Roman" w:eastAsiaTheme="minorEastAsia"/>
          <w:b/>
          <w:bCs/>
        </w:rPr>
        <w:t>7、济南轻骑铃木摩托车有限公司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GL150A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发动机：BGA2A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机外净化器：Q34JQ (三井金属(珠海)环境技术有限公司)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燃油蒸发控制装置：34JE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氧传感器：34JB (PT DENSO INDONESIA)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GSX150FA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发动机：BGA2A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机外净化器：Q34JQ (三井金属(珠海)环境技术有限公司)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燃油蒸发控制装置：34JE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氧传感器：34JB (PT DENSO INDONESIA)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GSX150NA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发动机：BGA2A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机外净化器：Q34JQ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燃油蒸发控制装置：34JE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氧传感器：34JB (PT DENSO INDONESIA)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QS150-9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发动机：QS157FMJ-D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29JA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29JB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燃油蒸发控制装置：26H2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 (NGK SPARK PLUGS(THAILAND) CO.,LTD)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发动机：QS157FMJ-D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29JA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29JB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燃油蒸发控制装置：26H3 (江苏新中天塑业有限公司)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 (NGK SPARK PLUGS(THAILAND) CO.,LTD)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85613018"/>
      <w:r>
        <w:rPr>
          <w:rFonts w:ascii="Times New Roman" w:hAnsi="Times New Roman" w:cs="Times New Roman" w:eastAsiaTheme="minorEastAsia"/>
          <w:b/>
          <w:bCs/>
        </w:rPr>
        <w:t>8、浙江钱江摩托股份有限公司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BJ500-6C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发动机：BJ269MR-D (浙江钱江摩托股份有限公司)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J56-21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P29-5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J56-21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燃油蒸发控制装置：K67 (浙江钱江摩托股份有限公司)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0258006974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0258006974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QJ300-12A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发动机：QJ2V58MN-D (浙江钱江摩托股份有限公司)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机外净化器：前上: H34-8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前下: H34-8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后上: P16-11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后下: P16-11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燃油蒸发控制装置：J48 (浙江钱江摩托股份有限公司)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28488580 (德尔福（上海）动力推进系统有限公司)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28488580 (德尔福（上海）动力推进系统有限公司)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85613019"/>
      <w:r>
        <w:rPr>
          <w:rFonts w:ascii="Times New Roman" w:hAnsi="Times New Roman" w:cs="Times New Roman" w:eastAsiaTheme="minorEastAsia"/>
          <w:b/>
          <w:bCs/>
        </w:rPr>
        <w:t>9、比亚乔股份有限公司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TUONO 660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RS 660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发动机：M581M (比亚乔股份有限公司艾普瑞利亚工厂)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机外净化器：2B008333 (BASF)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燃油蒸发控制装置：309017 (SENTEC E&amp;E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AZD5001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AZD5001 (NTK)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85613020"/>
      <w:r>
        <w:rPr>
          <w:rFonts w:ascii="Times New Roman" w:hAnsi="Times New Roman" w:cs="Times New Roman" w:eastAsiaTheme="minorEastAsia"/>
          <w:b/>
          <w:bCs/>
        </w:rPr>
        <w:t>10、杜卡迪摩托（泰国）有限公司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MONSTER 937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发动机：DPTTBF (Ducati Powertrain (Thailand) Co., Ltd)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机外净化器：572.4.115.1A (BASF Catalysts (Guilin)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空气喷射装置：65540081A (MIKUNI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燃油蒸发控制装置：42610681A (ROKI (THAILAND)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氧传感器：上: LSF-XFP 50 (ROBERT BOSCH GMBH - BRANCH IN ITALY)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下: LSF-XFP 50 (ROBERT BOSCH GMBH - BRANCH IN ITALY)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85613021"/>
      <w:r>
        <w:rPr>
          <w:rFonts w:ascii="Times New Roman" w:hAnsi="Times New Roman" w:cs="Times New Roman" w:eastAsiaTheme="minorEastAsia"/>
          <w:b/>
          <w:bCs/>
        </w:rPr>
        <w:t>11、宁波市龙嘉动力科技有限公司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LJ650-V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发动机：LJ2V81MT (宁波市龙嘉动力科技有限公司)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机外净化器：上前: DP11478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上后: DP11240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下前: DP11478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下后: DP11240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燃油蒸发控制装置：DPT450CC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OSM (上海谟绅电子技术有限公司)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OSM (上海谟绅电子技术有限公司)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85613022"/>
      <w:r>
        <w:rPr>
          <w:rFonts w:ascii="Times New Roman" w:hAnsi="Times New Roman" w:cs="Times New Roman" w:eastAsiaTheme="minorEastAsia"/>
          <w:b/>
          <w:bCs/>
        </w:rPr>
        <w:t>12、浙江春风动力股份有限公司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CF250-7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6KMA-CAT1-00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6KMA-CAT2-00 (三井金属（珠海）环境技术有限公司)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燃油蒸发控制装置：6KM6-CAN-00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 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85613023"/>
      <w:r>
        <w:rPr>
          <w:rFonts w:ascii="Times New Roman" w:hAnsi="Times New Roman" w:cs="Times New Roman" w:eastAsiaTheme="minorEastAsia"/>
          <w:b/>
          <w:bCs/>
        </w:rPr>
        <w:t>13、重庆宗申机车工业制造有限公司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SR250-2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发动机：ZS172MM-P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机外净化器：300023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燃油蒸发控制装置：61165-J0W6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(常州联德电子有限公司)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85613024"/>
      <w:r>
        <w:rPr>
          <w:rFonts w:ascii="Times New Roman" w:hAnsi="Times New Roman" w:cs="Times New Roman" w:eastAsiaTheme="minorEastAsia"/>
          <w:b/>
          <w:bCs/>
        </w:rPr>
        <w:t>14、江苏新陵摩托车制造有限公司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HLW500-R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发动机：ZS270MR-2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DP10725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DP10725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燃油蒸发控制装置：61165-I361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KZ081 (上海铿仕实业有限公司)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KZ081 (上海铿仕实业有限公司)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85613025"/>
      <w:r>
        <w:rPr>
          <w:rFonts w:ascii="Times New Roman" w:hAnsi="Times New Roman" w:cs="Times New Roman" w:eastAsiaTheme="minorEastAsia"/>
          <w:b/>
          <w:bCs/>
        </w:rPr>
        <w:t>15、凯旋摩托车（泰国）有限公司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Scrambler 1200 XE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Scrambler 1200 XC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 (凯旋摩托车（泰国）有限公司)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机外净化器：2205888 (BASF catalysts (Guilin) CO.,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空气喷射装置：1250522 (Mikuni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燃油蒸发控制装置：309017 (Sentec E &amp; E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AZD4002-BA002 (NGK Spark Plug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AZD4002-BA002 (NGK Spark Plug Co.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Speed Triple 1200 RS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 (凯旋摩托车（泰国）有限公司)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机外净化器：2208839 (Umicore Autocat (Thailand)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空气喷射装置：1250522 (Mikuni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燃油蒸发控制装置：00A-301010 (Sentec E &amp; E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氧传感器：AZD4002-BA002 (NGK Spark Plug Co. Ltd.)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85613026"/>
      <w:r>
        <w:rPr>
          <w:rFonts w:ascii="Times New Roman" w:hAnsi="Times New Roman" w:cs="Times New Roman" w:eastAsiaTheme="minorEastAsia"/>
          <w:b/>
          <w:bCs/>
        </w:rPr>
        <w:t>16、金浪科技有限公司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LK300TJ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发动机：1P73MN-3 (金浪科技有限公司)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18164-J3AN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18165-J3AN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燃油蒸发控制装置：J3AN (常州华洋三立滤机有限公司)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(德尔福(上海)动力推进系统有限公司)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023D2FAB"/>
    <w:rsid w:val="029C6514"/>
    <w:rsid w:val="41182EB0"/>
    <w:rsid w:val="484E3E1C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