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 8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年度第五批电动车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99637518"/>
      <w:r>
        <w:rPr>
          <w:rFonts w:ascii="Times New Roman" w:hAnsi="Times New Roman" w:cs="Times New Roman"/>
          <w:b/>
          <w:bCs/>
        </w:rPr>
        <w:t>1、东风汽车集团有限公司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DFM7001G1F9BEV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DFM7002G1F1BEV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电动机型号:TZ180XS0AT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DFM7000G1A2BEV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电动机型号:TZ180XS0MT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99637519"/>
      <w:r>
        <w:rPr>
          <w:rFonts w:ascii="Times New Roman" w:hAnsi="Times New Roman" w:cs="Times New Roman"/>
          <w:b/>
          <w:bCs/>
        </w:rPr>
        <w:t>2、安徽江淮汽车集团股份有限公司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HFC5040CCYEV2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电动机型号:TZ200XSJHI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99637520"/>
      <w:r>
        <w:rPr>
          <w:rFonts w:ascii="Times New Roman" w:hAnsi="Times New Roman" w:cs="Times New Roman"/>
          <w:b/>
          <w:bCs/>
        </w:rPr>
        <w:t>3、奇瑞商用车（安徽）有限公司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SQR1035BEVH08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99637521"/>
      <w:r>
        <w:rPr>
          <w:rFonts w:ascii="Times New Roman" w:hAnsi="Times New Roman" w:cs="Times New Roman"/>
          <w:b/>
          <w:bCs/>
        </w:rPr>
        <w:t>4、中通客车股份有限公司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LCK6125EV1A1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电动机型号:TZ400XS13501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99637522"/>
      <w:r>
        <w:rPr>
          <w:rFonts w:ascii="Times New Roman" w:hAnsi="Times New Roman" w:cs="Times New Roman"/>
          <w:b/>
          <w:bCs/>
        </w:rPr>
        <w:t>5、吉利四川商用车有限公司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DNC5037XXYBEVM1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电动机型号:TZ185XS022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99637523"/>
      <w:r>
        <w:rPr>
          <w:rFonts w:ascii="Times New Roman" w:hAnsi="Times New Roman" w:cs="Times New Roman"/>
          <w:b/>
          <w:bCs/>
        </w:rPr>
        <w:t>6、北京福田戴姆勒汽车有限公司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BJ4259EVDHF-01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电动机型号:FTTB220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BJ3319EVGRF-04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电动机型号:FTTB220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BJ5319GJBEVGRF-01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电动机型号:FTTB220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BJ3319EVGRF-03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电动机型号:FTTB220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99637524"/>
      <w:r>
        <w:rPr>
          <w:rFonts w:ascii="Times New Roman" w:hAnsi="Times New Roman" w:cs="Times New Roman"/>
          <w:b/>
          <w:bCs/>
        </w:rPr>
        <w:t>7、南京金龙客车制造有限公司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NJL6470BEV600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99637525"/>
      <w:r>
        <w:rPr>
          <w:rFonts w:ascii="Times New Roman" w:hAnsi="Times New Roman" w:cs="Times New Roman"/>
          <w:b/>
          <w:bCs/>
        </w:rPr>
        <w:t>8、郑州宇通重工有限公司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YTZ5101GQXD0BEV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电动机型号:TZ400XSYTB73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YTZ5184TXSD3BEV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电动机型号:TZ330XSYTB64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YTZ5185TXSD0BEV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电动机型号:TZ400XSYTB26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YTZ5101GQXD1BEV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电动机型号:TZ400XSYTB73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99637526"/>
      <w:r>
        <w:rPr>
          <w:rFonts w:ascii="Times New Roman" w:hAnsi="Times New Roman" w:cs="Times New Roman"/>
          <w:b/>
          <w:bCs/>
        </w:rPr>
        <w:t>9、比亚迪汽车工业有限公司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BYD7009BEV5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电动机型号:前TZ200XSU,后TZ200XSE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99637527"/>
      <w:r>
        <w:rPr>
          <w:rFonts w:ascii="Times New Roman" w:hAnsi="Times New Roman" w:cs="Times New Roman"/>
          <w:b/>
          <w:bCs/>
        </w:rPr>
        <w:t>10、山西新能源汽车工业有限公司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JHC5032XXYBEVM3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电动机型号:TZ185XS022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JHC5037XXYBEVM4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电动机型号:TZ185XS022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99637528"/>
      <w:r>
        <w:rPr>
          <w:rFonts w:ascii="Times New Roman" w:hAnsi="Times New Roman" w:cs="Times New Roman"/>
          <w:b/>
          <w:bCs/>
        </w:rPr>
        <w:t>11、奇瑞新能源汽车股份有限公司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NEQ7000BEVJ60E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电动机型号:112ABB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99637529"/>
      <w:r>
        <w:rPr>
          <w:rFonts w:ascii="Times New Roman" w:hAnsi="Times New Roman" w:cs="Times New Roman"/>
          <w:b/>
          <w:bCs/>
        </w:rPr>
        <w:t>12、山东国金汽车制造有限公司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SGA6470BEV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电动机型号:TZ230XS45FD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SGA7000BEV1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电动机型号:112ABL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99637530"/>
      <w:r>
        <w:rPr>
          <w:rFonts w:ascii="Times New Roman" w:hAnsi="Times New Roman" w:cs="Times New Roman"/>
          <w:b/>
          <w:bCs/>
        </w:rPr>
        <w:t>13、烟台杰瑞石油装备技术有限公司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JR5120TWQBEV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纯电动道路污染清除车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电动机型号:TZ380XSTY842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99637531"/>
      <w:r>
        <w:rPr>
          <w:rFonts w:ascii="Times New Roman" w:hAnsi="Times New Roman" w:cs="Times New Roman"/>
          <w:b/>
          <w:bCs/>
        </w:rPr>
        <w:t>14、郑州宇通集团有限公司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ZKH5043XXYBEV1A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电动机型号:TZ220XSYTB89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ZKH5043XXYBEV2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电动机型号:TZ220XSYTB89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ZKH5043XXYBEV2A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电动机型号:TZ220XSYTB89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ZKH5043XXYBEV3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电动机型号:TZ220XSYTB89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99637532"/>
      <w:r>
        <w:rPr>
          <w:rFonts w:ascii="Times New Roman" w:hAnsi="Times New Roman" w:cs="Times New Roman"/>
          <w:b/>
          <w:bCs/>
        </w:rPr>
        <w:t>15、长沙中联重科环境产业有限公司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ZBH5080XTYETBEV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电动机型号:TZ368XSD03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ZBH5180ZXXDFABEV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电动机型号:TZ370XS-LKM1103</w:t>
      </w: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0547"/>
    <w:rsid w:val="083706C8"/>
    <w:rsid w:val="08557224"/>
    <w:rsid w:val="0CEA0547"/>
    <w:rsid w:val="258F4EB5"/>
    <w:rsid w:val="2BBE31A5"/>
    <w:rsid w:val="3D950AEF"/>
    <w:rsid w:val="69613838"/>
    <w:rsid w:val="6D9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赵旭</dc:creator>
  <cp:lastModifiedBy>赵旭</cp:lastModifiedBy>
  <dcterms:modified xsi:type="dcterms:W3CDTF">2022-04-01T09:46:12Z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