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6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年度第五批达国家第四阶段排放标准的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494"/>
      <w:r>
        <w:rPr>
          <w:rFonts w:ascii="Times New Roman" w:hAnsi="Times New Roman" w:cs="Times New Roman"/>
          <w:b/>
          <w:bCs/>
        </w:rPr>
        <w:t>1、英轩重工有限公司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发动机：V29-50C43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喷油泵型号：NCP2.1 (南岳电控（衡阳）工业技术股份有限)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喷油器型号：NCI2.1 (南岳电控（衡阳）工业技术股份有限)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99637495"/>
      <w:r>
        <w:rPr>
          <w:rFonts w:ascii="Times New Roman" w:hAnsi="Times New Roman" w:cs="Times New Roman"/>
          <w:b/>
          <w:bCs/>
        </w:rPr>
        <w:t>2、龙工（上海）机械制造有限公司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LG833H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发动机：WP4.6NG125E471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增压器型号：J60 (大同北方天力增压技术有限公司)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卫星导航精准定位系统：LG855XG.15.28 (武汉盛硕电子有限公司/贵阳永青仪电科技有限公司)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车载终端系统：LG855XG.15.28 (武汉盛硕电子有限公司/贵阳永青仪电科技有限公司)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LG853H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发动机：WP10HG220E476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卫星导航精准定位系统：LG855XG.15.28 (武汉盛硕电子有限公司)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车载终端系统：LG855XG.15.28 (武汉盛硕电子有限公司)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LG863H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发动机：WP10HG240E471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卫星导航精准定位系统：LG855XG.15.28 (武汉盛硕电子有限公司/贵阳永青仪电科技有限公司)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车载终端系统：LG855XG.15.28 (武汉盛硕电子有限公司/贵阳永青仪电科技有限公司)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99637496"/>
      <w:r>
        <w:rPr>
          <w:rFonts w:ascii="Times New Roman" w:hAnsi="Times New Roman" w:cs="Times New Roman"/>
          <w:b/>
          <w:bCs/>
        </w:rPr>
        <w:t>3、徐工集团工程机械股份有限公司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LW500HV-GIV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发动机：WP10HG230E476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卫星导航精准定位系统：GPS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车载终端系统：SCR-V-ZZJ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XC958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发动机：WP10HG230E476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卫星导航精准定位系统：GPS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车载终端系统：SCR-V-ZZJ (徐工汉云技术股份有限公司)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99637497"/>
      <w:r>
        <w:rPr>
          <w:rFonts w:ascii="Times New Roman" w:hAnsi="Times New Roman" w:cs="Times New Roman"/>
          <w:b/>
          <w:bCs/>
        </w:rPr>
        <w:t>4、杭叉集团股份有限公司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CPC18-A2G98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CPCD15-A2G98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CPCD15-XRG98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CPCD15-XRG98F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CPCD18-XRG98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CPC35-A2G98-Z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CPCD18-A2G98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CPC15-A2G98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CPCD18-XRG98F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CPC30-A2G98-Z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CPC30-A2G98G-Z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CPC35-A2G98G-Z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(博世动力总成有限公司)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99637498"/>
      <w:r>
        <w:rPr>
          <w:rFonts w:ascii="Times New Roman" w:hAnsi="Times New Roman" w:cs="Times New Roman"/>
          <w:b/>
          <w:bCs/>
        </w:rPr>
        <w:t>5、徐州徐工挖掘机械有限公司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XE17U(GB401)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发动机：D902-EF08_CN4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喷油泵型号：NP-PFR3M (BOSCH Corportion)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喷油器型号：DN-PD (BOSCH Corportion)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XE35U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XE35U(驾驶棚）/3TNV88-ZCPC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发动机：3TNV88-ZCPC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喷油泵型号：YPD-MP2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99637499"/>
      <w:r>
        <w:rPr>
          <w:rFonts w:ascii="Times New Roman" w:hAnsi="Times New Roman" w:cs="Times New Roman"/>
          <w:b/>
          <w:bCs/>
        </w:rPr>
        <w:t>6、三一重机有限公司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SY55C-</w:t>
      </w:r>
      <w:r>
        <w:rPr>
          <w:rFonts w:ascii="宋体" w:hAnsi="宋体" w:cs="宋体"/>
          <w:color w:val="auto"/>
        </w:rPr>
        <w:t>Ⅳ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SY60C-</w:t>
      </w:r>
      <w:r>
        <w:rPr>
          <w:rFonts w:ascii="宋体" w:hAnsi="宋体" w:cs="宋体"/>
          <w:color w:val="auto"/>
        </w:rPr>
        <w:t>Ⅳ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99637500"/>
      <w:r>
        <w:rPr>
          <w:rFonts w:ascii="Times New Roman" w:hAnsi="Times New Roman" w:cs="Times New Roman"/>
          <w:b/>
          <w:bCs/>
        </w:rPr>
        <w:t>7、宝鸡合力叉车有限公司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CPC35-Q25K2Z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CPC35-Q25KZ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CPC38-Q25K2Z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CPCD38-Q25K2Z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CPCD35-Q25K2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CPCD35-Q25K2Z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CPCD38-Q25K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CPC30-Q25KZ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CPC38-XC24K2Z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CPCD38-XC24K2Z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CPCD35-XC24K2Z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CPC35-XC24K2Z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CPC30-XC24KZ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CPC35-XC24KZ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CPC38-XC24K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CPCD38-XC24K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CPCD35-XC24K2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发动机：4D32X41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CPC38-XC29K2Z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CPC30-XC29KZ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CPC35-XC29KZ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CPC35-XC29K2Z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CPCD35-XC29K2Z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CPCD38-XC29K2Z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CPC30-XC29K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CPCD30-XC29K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CPC35-XC29K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CPCD35-XC29K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CPC38-XC29K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CPCD38-XC29K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CPC30-XC29K2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CPC38-XC30K2Z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CPC38-XC30K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CPCD35-XC30K2Z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CPCD38-XC30K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CPC30-XC30KZ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CPC35-XC30KZ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CPC35-XC30K2Z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CPCD38-XC30K2Z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CPC38-XC30K2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(山东菏泽华星油泵油嘴有限公司)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CPC38-YN6K2Z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CPC35-YN6K2Z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CPC30-YN6KZ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CPC35-YN6KZ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CPC30-YN6K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CPC35-YN6K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CPCD30-YN6K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CPC20-YN6K2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CPC25-YN6K2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CPCD38-YN6K2Z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CPCD35-YN6K2Z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CPCD35-YN6K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CPCD38-YN6K2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发动机：YN30NAG4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99637501"/>
      <w:r>
        <w:rPr>
          <w:rFonts w:ascii="Times New Roman" w:hAnsi="Times New Roman" w:cs="Times New Roman"/>
          <w:b/>
          <w:bCs/>
        </w:rPr>
        <w:t>8、山东临工工程机械有限公司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E6205H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发动机：F4.5CS4168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卫星导航精准定位系统：4130015832 (北谷电子有限公司)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车载终端系统：4130015832 (北谷电子有限公司)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E675H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(YANMAR POWER TECHNOLOGY CO.,LTD.)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(ANMAR POWER TECHNOLOGY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POWER TECHNOLOGY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99637502"/>
      <w:r>
        <w:rPr>
          <w:rFonts w:ascii="Times New Roman" w:hAnsi="Times New Roman" w:cs="Times New Roman"/>
          <w:b/>
          <w:bCs/>
        </w:rPr>
        <w:t>9、湖南星邦智能装备股份有限公司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TB32J Plus T4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自行直臂式升降工作平台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卫星导航精准定位系统：L76K-A53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车载终端系统：LI1516-DC-T-BAT-CHN PRO (树根互联股份有限公司)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TB38J Plus T4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自行直臂式升降工作平台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卫星导航精准定位系统：L76K-A53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车载终端系统：LI1516-DC-T-BAT-CHN PRO (树根互联股份有限公司)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99637503"/>
      <w:r>
        <w:rPr>
          <w:rFonts w:ascii="Times New Roman" w:hAnsi="Times New Roman" w:cs="Times New Roman"/>
          <w:b/>
          <w:bCs/>
        </w:rPr>
        <w:t>10、山推工程机械股份有限公司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SD17T-G LGP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履带式推土机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SD17T-G XL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履带式推土机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发动机：WP9HG190E474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增压器型号：J29 (湖南天雁机械有限公司)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卫星导航精准定位系统：TS01-1 (江苏物联网络科技发展有限公司)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车载终端系统：TS01-1 (江苏物联网络科技发展有限公司)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99637504"/>
      <w:r>
        <w:rPr>
          <w:rFonts w:ascii="Times New Roman" w:hAnsi="Times New Roman" w:cs="Times New Roman"/>
          <w:b/>
          <w:bCs/>
        </w:rPr>
        <w:t>11、柳工无锡路面机械有限公司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6530EG4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压路机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发动机：SC7H190G4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NOX传感器：EGS-NX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NCD型号：SCECD401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PCD型号：SCECD401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卫星导航精准定位系统：TEC201 (广西腾智投资有限公司)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车载终端系统：TEC201 (广西腾智投资有限公司)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6622EG4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压路机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发动机：SC7H200G4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NOX传感器：EGS-NX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NCD型号：SCECD401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PCD型号：SCECD401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卫星导航精准定位系统：TEC201 (广西腾智投资有限公司)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车载终端系统：TEC201 (广西腾智投资有限公司)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6626EG4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压路机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发动机：SC7H200G4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NOX传感器：EGS-NX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DPF排气处理器型号：SCDPF-DPC41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NCD型号：SCECD401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PCD型号：SCECD401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卫星导航精准定位系统：TEC201 (广西腾智投资有限公司)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车载终端系统：TEC201 (广西腾智投资有限公司)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99637505"/>
      <w:r>
        <w:rPr>
          <w:rFonts w:ascii="Times New Roman" w:hAnsi="Times New Roman" w:cs="Times New Roman"/>
          <w:b/>
          <w:bCs/>
        </w:rPr>
        <w:t>12、山东华伟重特机械有限公司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LG930F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发动机：YN35CJF4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喷油泵型号：CYCR-T4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喷油器型号：CRIN-T4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EGR型号：LS28EB3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DOC排气处理器型号：YN35CJD4-171HH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DPF排气处理器型号：YN35CJD4-172HH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卫星导航精准定位系统：BOSTON4 (北谷电子（无锡）有限公司)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车载终端系统：BOSTON4 (北谷电子（无锡）有限公司)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LG939F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发动机：YN35CBF4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喷油泵型号：CYCR-T4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喷油器型号：CRIN-T4 (中国重汽集团重庆燃油喷射系统有限公司)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EGR型号：LS28EB3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DOC排气处理器型号：YN35CAF4-171HH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DPF排气处理器型号：YN35CAF4-172HH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卫星导航精准定位系统：BOSTON4 (北谷电子（无锡）有限公司)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车载终端系统：BOSTON4 (北谷电子（无锡）有限公司)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发动机：YN38CBF4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卫星导航精准定位系统：BOSTON4 (北谷电子（无锡）有限公司)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车载终端系统：BOSTON4 (北谷电子（无锡）有限公司)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ZL915F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LG926F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LG928F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发动机：V28-50C41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喷油泵型号：NCP2.1 (南岳电控（衡阳）工业技术股份有限公司)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喷油器型号：NCI2.1 (南岳电控（衡阳）工业技术股份有限公司)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发动机：YN25NAF4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ZL918F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发动机：YN38CEF4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卫星导航精准定位系统：BOSTON4 (北谷电子（无锡）有限公司)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车载终端系统：BOSTON4 (北谷电子（无锡）有限公司)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99637506"/>
      <w:r>
        <w:rPr>
          <w:rFonts w:ascii="Times New Roman" w:hAnsi="Times New Roman" w:cs="Times New Roman"/>
          <w:b/>
          <w:bCs/>
        </w:rPr>
        <w:t>13、龙工（上海）路面机械制造有限公司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932NH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发动机：YN38CJF4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卫星导航精准定位系统：RODT421（GPS+北斗）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936NH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发动机：YN38CBF4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卫星导航精准定位系统：RODT421（GPS+北斗）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99637507"/>
      <w:r>
        <w:rPr>
          <w:rFonts w:ascii="Times New Roman" w:hAnsi="Times New Roman" w:cs="Times New Roman"/>
          <w:b/>
          <w:bCs/>
        </w:rPr>
        <w:t>14、临沂临工重托机械有限公司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LG75H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发动机：YCF3065-T480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卫星导航精准定位系统：GPS-EC200S (临沂科锐电子有限公司)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车载终端系统：GPS-EC200S (临沂科锐电子有限公司)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99637508"/>
      <w:r>
        <w:rPr>
          <w:rFonts w:ascii="Times New Roman" w:hAnsi="Times New Roman" w:cs="Times New Roman"/>
          <w:b/>
          <w:bCs/>
        </w:rPr>
        <w:t>15、柳工常州机械有限公司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365BG4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滑移装载机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发动机：DEF20CFF4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喷油泵型号：GB08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增压器型号：HP48 (宁波威孚天力增压技术股份有限公司)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906FG4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卫星导航精准定位系统：02T0084 (腾智智能科技工厂)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车载终端系统：02T0084 (腾智智能科技工厂)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CLG9075EG4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卫星导航精准定位系统：TBOXCZLG4G-10(SE)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车载终端系统：TBOXCZLG4G-10(SE) (贵阳永青仪电科技有限公司)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卫星导航精准定位系统：RODTLZLGE-10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车载终端系统：RODTLZLGE-10 (贵阳永青仪电科技有限公司)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发动机：4TNV94L-ZCWC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卫星导航精准定位系统：GMS101-5E(A)-EX (江苏吉美思物联网产业股份有限公司)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车载终端系统：GMS101-5E(A)-EX (江苏吉美思物联网产业股份有限公司)</w:t>
      </w: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83706C8"/>
    <w:rsid w:val="0CEA0547"/>
    <w:rsid w:val="258F4EB5"/>
    <w:rsid w:val="2BBE31A5"/>
    <w:rsid w:val="69613838"/>
    <w:rsid w:val="6D9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