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 6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 w:eastAsiaTheme="minorEastAsia"/>
          <w:b/>
          <w:bCs/>
          <w:color w:val="auto"/>
          <w:sz w:val="36"/>
          <w:szCs w:val="36"/>
        </w:rPr>
        <w:t>2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年度第七批达国家第四阶段排放标准的</w:t>
      </w:r>
    </w:p>
    <w:p>
      <w:pPr>
        <w:jc w:val="center"/>
        <w:rPr>
          <w:rFonts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非道路移动机械用柴油发动机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 w:eastAsiaTheme="minorEastAsia"/>
          <w:color w:val="auto"/>
        </w:rPr>
        <w:t>(</w:t>
      </w:r>
      <w:r>
        <w:rPr>
          <w:rFonts w:hint="eastAsia" w:ascii="STSongStd-Light" w:hAnsi="STSongStd-Light" w:cs="STSongStd-Light" w:eastAsiaTheme="minorEastAsia"/>
          <w:color w:val="auto"/>
        </w:rPr>
        <w:t>下文出现的</w:t>
      </w:r>
      <w:r>
        <w:rPr>
          <w:rFonts w:ascii="STSongStd-Light" w:hAnsi="STSongStd-Light" w:cs="STSongStd-Light" w:eastAsiaTheme="minorEastAsia"/>
          <w:color w:val="auto"/>
        </w:rPr>
        <w:t>“*”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代表随机变动实号，</w:t>
      </w:r>
      <w:r>
        <w:rPr>
          <w:rFonts w:ascii="STSongStd-Light" w:hAnsi="STSongStd-Light" w:cs="STSongStd-Light" w:eastAsiaTheme="minorEastAsia"/>
          <w:color w:val="auto"/>
        </w:rPr>
        <w:t>“</w:t>
      </w:r>
      <w:r>
        <w:rPr>
          <w:rFonts w:hint="eastAsia" w:ascii="STSongStd-Light" w:hAnsi="STSongStd-Light" w:cs="STSongStd-Light" w:eastAsiaTheme="minorEastAsia"/>
          <w:color w:val="auto"/>
        </w:rPr>
        <w:t>（</w:t>
      </w:r>
      <w:r>
        <w:rPr>
          <w:rFonts w:ascii="STSongStd-Light" w:hAnsi="STSongStd-Light" w:cs="STSongStd-Light" w:eastAsiaTheme="minorEastAsia"/>
          <w:color w:val="auto"/>
        </w:rPr>
        <w:t>*</w:t>
      </w:r>
      <w:r>
        <w:rPr>
          <w:rFonts w:hint="eastAsia" w:ascii="STSongStd-Light" w:hAnsi="STSongStd-Light" w:cs="STSongStd-Light" w:eastAsiaTheme="minorEastAsia"/>
          <w:color w:val="auto"/>
        </w:rPr>
        <w:t>）</w:t>
      </w:r>
      <w:r>
        <w:rPr>
          <w:rFonts w:ascii="STSongStd-Light" w:hAnsi="STSongStd-Light" w:cs="STSongStd-Light" w:eastAsiaTheme="minorEastAsia"/>
          <w:color w:val="auto"/>
        </w:rPr>
        <w:t>”</w:t>
      </w:r>
      <w:r>
        <w:rPr>
          <w:rFonts w:hint="eastAsia" w:ascii="STSongStd-Light" w:hAnsi="STSongStd-Light" w:cs="STSongStd-Light" w:eastAsiaTheme="minorEastAsia"/>
          <w:color w:val="auto"/>
        </w:rPr>
        <w:t>代表随机变动实号或虚号</w:t>
      </w:r>
      <w:r>
        <w:rPr>
          <w:rFonts w:ascii="STSongStd-Light" w:hAnsi="STSongStd-Light" w:cs="STSongStd-Light" w:eastAsiaTheme="minorEastAsia"/>
          <w:color w:val="auto"/>
        </w:rPr>
        <w:t>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0" w:name="_Toc101949707"/>
      <w:r>
        <w:rPr>
          <w:rFonts w:ascii="Times New Roman" w:hAnsi="Times New Roman" w:cs="Times New Roman"/>
          <w:b/>
          <w:bCs/>
        </w:rPr>
        <w:t>1、潍柴动力扬州柴油机有限责任公司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WP3.2G50E436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发动机：WP3.2G50E436 (柴动力扬州柴油机有限责任公司)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喷油泵型号：CRP40-Y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喷油器型号：CRI40-Y (博世动力总成有限公司)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增压器型号：HP60K (康跃科技（山东）有限公司)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1" w:name="_Toc101949708"/>
      <w:r>
        <w:rPr>
          <w:rFonts w:ascii="Times New Roman" w:hAnsi="Times New Roman" w:cs="Times New Roman"/>
          <w:b/>
          <w:bCs/>
        </w:rPr>
        <w:t>2、Hyundai Doosan Infracore Co.， Ltd.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DM03C4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发动机：DM03C4 (Hyundai Doosan Infracore Co., Ltd.)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喷油泵型号：CP4N1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喷油器型号：0 445 111 003 (Robert Bosch GmbH)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增压器型号：DSI (Garrett Motion Korea limited liability company)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EGR型号：410116-00522D (KAMTEC Incorporated)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DOC排气处理器型号：500111-00395 (SEJONG INDUSTRY COMPANY LIMITED)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DPF排气处理器型号：400406-01076 (SEJONG INDUSTRY COMPANY LIMITED)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outlineLvl w:val="0"/>
        <w:rPr>
          <w:rFonts w:ascii="Times New Roman" w:hAnsi="Times New Roman" w:cs="Times New Roman"/>
        </w:rPr>
      </w:pPr>
      <w:bookmarkStart w:id="2" w:name="_Toc101949709"/>
      <w:r>
        <w:rPr>
          <w:rFonts w:ascii="Times New Roman" w:hAnsi="Times New Roman" w:cs="Times New Roman"/>
          <w:b/>
          <w:bCs/>
        </w:rPr>
        <w:t>3、YANMAR POWER TECHNOLOGY CO., LTD.</w:t>
      </w:r>
      <w:bookmarkEnd w:id="2"/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3TNM74F-4DC1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3TNM74F-SCUP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3TNM74-AFF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3TNM74F-SA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3TNM74-A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3TNM74F-SB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3TNM74F-SC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发动机：3TNM74F-4DC1 (YANMAR POWER TECHNOLOGY CO., LTD.)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喷油泵型号：YPES-3MC (YANMAR)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喷油器型号：0291 (Bosch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3TNV74F-4DC1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3TNV74F-SD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3TNV74-D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3TNV74F-SN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3TNV74F-SP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3TNV74-P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TK374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发动机：3TNV74F-4DC1 (YANMAR POWER TECHNOLOGY CO., LTD.)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喷油泵型号：YPES-3ML (YANMAR)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喷油器型号：0291 (Bosch Corporation)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3TNV80F-4DC1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3TNV80F-SM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3TNV80-N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3TNV80F-SXN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3TNV80F-SXP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3TNV80F-SS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TK380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3TNV80F-SC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3TNV80-C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3TNV80F-SD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3TNV80F-SXD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3TNV80-XD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3TNV80F-SK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3TNV80F-SN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3TNV80F-SP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3TNV80-P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3TNV80-S</w:t>
      </w:r>
      <w:r>
        <w:rPr>
          <w:rFonts w:ascii="STSongStd-Light" w:hAnsi="STSongStd-Light" w:cs="STSongStd-Light"/>
          <w:color w:val="auto"/>
        </w:rPr>
        <w:tab/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发动机：3TNV80F-4DC1 (YANMAR POWER TECHNOLOGY CO., LTD.)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喷油泵型号：YPES-3ML (YANMAR)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喷油器型号：0291 (Bosch Corporation)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64E3A"/>
    <w:rsid w:val="09C811E6"/>
    <w:rsid w:val="28C64E3A"/>
    <w:rsid w:val="29047561"/>
    <w:rsid w:val="35391C4D"/>
    <w:rsid w:val="43544E35"/>
    <w:rsid w:val="52C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2022-04-27T10:09:00Z</dcterms:created>
  <dc:creator>赵旭</dc:creator>
  <cp:lastModifiedBy>赵旭</cp:lastModifiedBy>
  <dcterms:modified xsi:type="dcterms:W3CDTF">2022-04-27T10:10:52Z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