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jc w:val="center"/>
        <w:rPr>
          <w:rFonts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ascii="STSongStd-Light" w:hAnsi="STSongStd-Light" w:cs="STSongStd-Light" w:eastAsiaTheme="minorEastAsia"/>
          <w:b/>
          <w:bCs/>
          <w:color w:val="auto"/>
          <w:sz w:val="36"/>
          <w:szCs w:val="36"/>
        </w:rPr>
        <w:t>2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022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年度第二十四批达国家第四阶段排放标准的</w:t>
      </w:r>
    </w:p>
    <w:p>
      <w:pPr>
        <w:jc w:val="center"/>
        <w:rPr>
          <w:rFonts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非道路移动机械</w:t>
      </w:r>
    </w:p>
    <w:p>
      <w:pPr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(下文出现的“*”代表随机变动实号，“（*）”代表随机变动实号或虚号)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0" w:name="_Toc122614933"/>
      <w:r>
        <w:rPr>
          <w:rFonts w:ascii="Times New Roman" w:hAnsi="Times New Roman"/>
        </w:rPr>
        <w:t>1、卡特彼勒(青州)有限公司</w:t>
      </w:r>
      <w:bookmarkEnd w:id="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636F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轮式装载机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发动机：WP4.6NG125E473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增压器型号：J60 (大同北方天力增压技术有限公司)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NCD型号：NRCN-4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PCD型号：NRCN-4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卫星导航精准定位系统：PLCN1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车载终端系统：PLCN1 (Caterpillar Inc.)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" w:name="_Toc122614934"/>
      <w:r>
        <w:rPr>
          <w:rFonts w:ascii="Times New Roman" w:hAnsi="Times New Roman"/>
        </w:rPr>
        <w:t>2、龙工（上海）机械制造有限公司</w:t>
      </w:r>
      <w:bookmarkEnd w:id="1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LG955H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轮式装载机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发动机：WP10HG220E476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增压器型号：J85K (康跃科技（山东）有限公司)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NCD型号：NRCN-4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PCD型号：NRCN-4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卫星导航精准定位系统：LG855XG.15.28 (武汉盛硕电子有限公司)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车载终端系统：LG855XG.15.28 (武汉盛硕电子有限公司)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" w:name="_Toc122614935"/>
      <w:r>
        <w:rPr>
          <w:rFonts w:ascii="Times New Roman" w:hAnsi="Times New Roman"/>
        </w:rPr>
        <w:t>3、卡特彼勒(徐州)有限公司</w:t>
      </w:r>
      <w:bookmarkEnd w:id="2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340(NR4)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履带式液压挖掘机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发动机：C9.3BIVN (Caterpillar Inc.)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喷油泵型号：377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喷油器型号：02 927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增压器型号：MRT001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NOX传感器：前: SENSOR AS-NOX(ENGINE OUT)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后: SENSOR AS-NOX(TAILPIPE OUT)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SCR排气处理器型号：CATALYST AS-SCR S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SCR系统尿素计量泵型号：PUMP GP-DEF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DOC排气处理器型号：CATALYST AS-DOC 2S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DPF排气处理器型号：FILTER AS CA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催化转化器（ASC）型号：CATALYST AS-SCR S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NCD型号：A6E2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PCD型号：A6E2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卫星导航精准定位系统：PLCN1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车载终端系统：PLCN1 (Caterpillar Inc.)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" w:name="_Toc122614936"/>
      <w:r>
        <w:rPr>
          <w:rFonts w:ascii="Times New Roman" w:hAnsi="Times New Roman"/>
        </w:rPr>
        <w:t>4、广西柳工机械股份有限公司</w:t>
      </w:r>
      <w:bookmarkEnd w:id="3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870H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轮式装载机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发动机：L9 (广西康明斯工业动力有限公司)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喷油器型号：KI2000 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SCR排气处理器型号：SCRN024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DOC排气处理器型号：DOCN014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DPF排气处理器型号：DPFN014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NCD型号：GS01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PCD型号：GS01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卫星导航精准定位系统：TEC201 (广西腾智投资有限公司)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车载终端系统：TEC201 (广西腾智投资有限公司)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CLG938EHDG4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液压挖掘机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发动机：L9CSIV340C (广西康明斯工业动力有限公司)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喷油器型号：KI2000 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SCR排气处理器型号：SCRN024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DOC排气处理器型号：DOCN014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DPF排气处理器型号：DPFN014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NCD型号：GS01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PCD型号：GS01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卫星导航精准定位系统：RODT421 (贵阳永青仪电科技有限公司)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车载终端系统：RODT421 (贵阳永青仪电科技有限公司)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发动机：L9CSIV340C (广西康明斯工业动力有限公司)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喷油器型号：KI2000 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SCR排气处理器型号：SCRN024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DOC排气处理器型号：DOCN014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DPF排气处理器型号：DPFN014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NCD型号：GS01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PCD型号：GS01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卫星导航精准定位系统：TEC201 (广西腾智投资有限公司)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车载终端系统：TEC201 (广西腾智投资有限公司)</w:t>
      </w:r>
    </w:p>
    <w:p>
      <w:pPr>
        <w:widowControl/>
        <w:autoSpaceDE/>
        <w:autoSpaceDN/>
        <w:adjustRightInd/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br w:type="page"/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E5AFA"/>
    <w:rsid w:val="1E7C52A4"/>
    <w:rsid w:val="4B6E5AFA"/>
    <w:rsid w:val="56B82468"/>
    <w:rsid w:val="722F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2022-12-23T01:04:00Z</dcterms:created>
  <dc:creator>赵旭</dc:creator>
  <cp:lastModifiedBy>赵旭</cp:lastModifiedBy>
  <dcterms:modified xsi:type="dcterms:W3CDTF">2022-12-23T01:06:47Z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