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附件8</w:t>
      </w:r>
    </w:p>
    <w:p>
      <w:pPr>
        <w:jc w:val="center"/>
        <w:rPr>
          <w:rFonts w:ascii="STSongStd-Light" w:hAnsi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</w:t>
      </w:r>
      <w:r>
        <w:rPr>
          <w:rFonts w:hint="eastAsia" w:ascii="STSongStd-Light" w:hAnsi="STSongStd-Light"/>
          <w:b/>
          <w:bCs/>
          <w:sz w:val="36"/>
          <w:szCs w:val="36"/>
        </w:rPr>
        <w:t>3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年度第四批达国家第四阶段排放标准的</w:t>
      </w:r>
    </w:p>
    <w:p>
      <w:pPr>
        <w:jc w:val="center"/>
        <w:rPr>
          <w:rFonts w:ascii="STSongStd-Light" w:hAnsi="STSongStd-Light"/>
          <w:b/>
          <w:bCs/>
          <w:sz w:val="36"/>
          <w:szCs w:val="36"/>
        </w:rPr>
      </w:pPr>
      <w:r>
        <w:rPr>
          <w:rFonts w:hint="eastAsia" w:ascii="宋体" w:hAnsi="宋体" w:cs="STSongStd-Light"/>
          <w:b/>
          <w:bCs/>
          <w:sz w:val="36"/>
          <w:szCs w:val="36"/>
        </w:rPr>
        <w:t>非道路移动机械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/>
        </w:rPr>
        <w:t xml:space="preserve"> (</w:t>
      </w:r>
      <w:r>
        <w:rPr>
          <w:rFonts w:ascii="宋体" w:hAnsi="宋体"/>
        </w:rPr>
        <w:t>下文出现的</w:t>
      </w:r>
      <w:r>
        <w:rPr>
          <w:rFonts w:ascii="STSongStd-Light" w:hAnsi="STSongStd-Light"/>
        </w:rPr>
        <w:t>“*”</w:t>
      </w:r>
      <w:r>
        <w:rPr>
          <w:rFonts w:ascii="宋体" w:hAnsi="宋体"/>
        </w:rPr>
        <w:t>代表随机变动实号，</w:t>
      </w:r>
      <w:r>
        <w:rPr>
          <w:rFonts w:ascii="STSongStd-Light" w:hAnsi="STSongStd-Light"/>
        </w:rPr>
        <w:t>“</w:t>
      </w:r>
      <w:r>
        <w:rPr>
          <w:rFonts w:ascii="宋体" w:hAnsi="宋体"/>
        </w:rPr>
        <w:t>（</w:t>
      </w:r>
      <w:r>
        <w:rPr>
          <w:rFonts w:ascii="STSongStd-Light" w:hAnsi="STSongStd-Light"/>
        </w:rPr>
        <w:t>*</w:t>
      </w:r>
      <w:r>
        <w:rPr>
          <w:rFonts w:ascii="宋体" w:hAnsi="宋体"/>
        </w:rPr>
        <w:t>）</w:t>
      </w:r>
      <w:r>
        <w:rPr>
          <w:rFonts w:ascii="STSongStd-Light" w:hAnsi="STSongStd-Light"/>
        </w:rPr>
        <w:t>”</w:t>
      </w:r>
      <w:r>
        <w:rPr>
          <w:rFonts w:ascii="宋体" w:hAnsi="宋体"/>
        </w:rPr>
        <w:t>代表随机变动实号或虚号</w:t>
      </w:r>
      <w:r>
        <w:rPr>
          <w:rFonts w:ascii="STSongStd-Light" w:hAnsi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129021927"/>
      <w:r>
        <w:rPr>
          <w:rFonts w:ascii="Times New Roman" w:hAnsi="Times New Roman" w:cs="Times New Roman"/>
          <w:b/>
          <w:bCs/>
        </w:rPr>
        <w:t>1、英轩重工有限公司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CPC33-QC11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叉车（内燃平衡重式叉车）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CPCD35-QC11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叉车（内燃平衡重式叉车）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CPC33-QC11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叉车（内燃平衡重式叉车）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CPC38-QC11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叉车（内燃平衡重式叉车）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CPC30-QC11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叉车（内燃平衡重式叉车）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CPC35-QC11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叉车（内燃平衡重式叉车）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CPCD30-QC11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叉车（内燃平衡重式叉车）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发动机：V29-50C43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喷油泵型号：NCP2.1 (南岳电控（衡阳）工业技术股份有限公司)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喷油器型号：NCI2.1 (南岳电控（衡阳）工业技术股份有限公司)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EGR型号：ECU01 (安徽全柴动力股份有限公司)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CPC50-QC04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叉车（内燃平衡重式叉车）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发动机：V35-88C41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增压器型号：JP60A (湖南天雁机械有限责任公司)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DOC排气处理器型号：DOC42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DPF排气处理器型号：DPF42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NCD型号：NP01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PCD型号：NP01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卫星导航精准定位系统：Homer4SE (北京博创联动科技有限公司)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车载终端系统：Homer4SE (北京博创联动科技有限公司)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CPCD70-Q14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叉车（内燃平衡重式叉车）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CPCD50-Q14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叉车（内燃平衡重式叉车）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CPCD60-Q14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叉车（内燃平衡重式叉车）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发动机：S45-115C41 (安徽全柴动力股有限公司)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喷油泵型号：3408521810000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喷油器型号：01441122500001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增压器型号：HP60  (宁波威孚天力增压技术股份有限公司)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 (安徽全柴动力股份有限公司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DOC排气处理器型号：DOC41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DPF排气处理器型号：DPF41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NCD型号：NP01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PCD型号：NP01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卫星导航精准定位系统：HOMER4SE (北京博创联动科技有限公司)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车载终端系统：HOMER4SE (北京博创联动科技有限公司)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129021928"/>
      <w:r>
        <w:rPr>
          <w:rFonts w:ascii="Times New Roman" w:hAnsi="Times New Roman" w:cs="Times New Roman"/>
          <w:b/>
          <w:bCs/>
        </w:rPr>
        <w:t>2、龙工（上海）挖掘机制造有限公司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LG6135(G4)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履带式液压挖掘机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发动机：F4.5CS4119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喷油泵型号： 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>HP (电装(常州)燃油喷射系统有限公司)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喷油器型号： 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>G3 (电装(常州)燃油喷射系统有限公司)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增压器型号： 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>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EGR型号： 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>LS28EB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DOC排气处理器型号：DOCN014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DPF排气处理器型号：DPFN014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NCD型号：BE01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PCD型号：BE01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卫星导航精准定位系统：RODT421 (贵阳永青仪电科技有限公司)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车载终端系统：RODT421 (贵阳永青仪电科技有限公司)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LG6205(G4)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履带式液压挖掘机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发动机：WP4.6NG175E442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增压器型号：HP60K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NCD型号：NRCN-4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PCD型号：NRCN-4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卫星导航精准定位系统：RODT421 (贵阳永青仪电科技有限公司)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车载终端系统：RODT421 (贵阳永青仪电科技有限公司)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129021929"/>
      <w:r>
        <w:rPr>
          <w:rFonts w:ascii="Times New Roman" w:hAnsi="Times New Roman" w:cs="Times New Roman"/>
          <w:b/>
          <w:bCs/>
        </w:rPr>
        <w:t>3、斗山工程机械（中国）有限公司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DX380-10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发动机：DC09 331A (斯堪尼亚商用汽车有限公司)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喷油泵型号：2478832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喷油器型号：2264458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增压器型号：HE400VG-2632158 (Cummins Turbo Technology)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NOX传感器：前: EGS-NX2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后: EGS-NX2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SCR排气处理器型号：2678679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DOC排气处理器型号：2678674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DPF排气处理器型号：2678674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催化转化器（ASC）型号：2678679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NCD型号：CNNR 4 family 1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PCD型号：CNNR 4 family 1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卫星导航精准定位系统：TMS3.0 NR4 (DASAN Networks Inc)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车载终端系统：TMS3.0 NR4 (DASAN Networks Inc)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DX380HD-10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发动机：DC09 331A (斯堪尼亚商用汽车有限公司)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喷油泵型号：2478832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喷油器型号：2264458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增压器型号：HE400VG-2632158 (Cummins Turbo Technology)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NOX传感器：前: EGS-NX2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后: EGS-NX2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SCR排气处理器型号：2678679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DOC排气处理器型号：2678674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DPF排气处理器型号：2678674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催化转化器（ASC）型号：2678679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NCD型号：CNNR 4 family 1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PCD型号：CNNR 4 family 1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卫星导航精准定位系统：TMS3.0 NR4 (DASAN Networks Inc)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车载终端系统：TMS3.0 NR4 (DASAN Networks Inc)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DX500HD-10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发动机：DC13 331A (斯堪尼亚商用汽车有限公司)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喷油泵型号：2478832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喷油器型号：2264458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增压器型号：HE500VG-2632160 (Cummins Turbo Technology)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NOX传感器：前: EGS-NX2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后: EGS-NX2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SCR排气处理器型号：2678679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DOC排气处理器型号：2678675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DPF排气处理器型号：2678675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催化转化器（ASC）型号：2678679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NCD型号：CNNR 4 family 1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PCD型号：CNNR 4 family 1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卫星导航精准定位系统：TMS3.0 NR4 (DASAN Networks Inc)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车载终端系统：TMS3.0 NR4 (DASAN Networks Inc)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DX560HD-10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发动机：DC13 331A (斯堪尼亚商用汽车有限公司)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喷油泵型号：2478832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喷油器型号：2264458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增压器型号：HE500VG-2632160 (Cummins Turbo Technology)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NOX传感器：前: EGS-NX2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后: EGS-NX2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SCR排气处理器型号：2678679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DOC排气处理器型号：2678675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DPF排气处理器型号：2678675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催化转化器（ASC）型号：2678679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NCD型号：CNNR 4 family 1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PCD型号：CNNR 4 family 1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卫星导航精准定位系统：TMS3.0 NR4 (DASAN Networks Inc)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车载终端系统：TMS3.0 NR4 (DASAN Networks Inc)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129021930"/>
      <w:r>
        <w:rPr>
          <w:rFonts w:ascii="Times New Roman" w:hAnsi="Times New Roman" w:cs="Times New Roman"/>
          <w:b/>
          <w:bCs/>
        </w:rPr>
        <w:t>4、三一重机有限公司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SY16C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发动机：D1105-EF07_CN4 (株式会社久保田)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喷油泵型号：NP-PFR3M (BOSCH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喷油器型号：DN-PD (BOSCH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卫星导航精准定位系统：EC20 (上海移远通信技术股份有限公司)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车载终端系统：SEID-3I0A(C) (上海华兴数字科技有限公司)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SY18U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发动机：3TNV80F-SP (YANMAR POWER TECHNOLOGY CO., LTD.)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喷油泵型号：YPES-3ML (YANMAR)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喷油器型号：0291 (Bosch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卫星导航精准定位系统：EC20 (上海移远通信技术股份有限公司)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车载终端系统：SEID-3I0A(C) (上海华兴数字科技有限公司)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SY26U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发动机：D1105-EF07_CN4 (株式会社久保田)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喷油泵型号：NP-PFR3M (BOSCH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喷油器型号：DN-PD (BOSCH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卫星导航精准定位系统：EC20 (上海移远通信技术股份有限公司)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车载终端系统：SECD-5I0B-03(C) (上海华兴数字科技有限公司)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129021931"/>
      <w:r>
        <w:rPr>
          <w:rFonts w:ascii="Times New Roman" w:hAnsi="Times New Roman" w:cs="Times New Roman"/>
          <w:b/>
          <w:bCs/>
        </w:rPr>
        <w:t>5、徐州徐工挖掘机械有限公司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XE380GK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发动机：L9CSIV340C (广西康明斯工业动力有限公司)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喷油器型号：KI2000 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SCR排气处理器型号：SCRN024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DOC排气处理器型号：DOCN014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DPF排气处理器型号：DPFN014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NCD型号：GS01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PCD型号：GS01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卫星导航精准定位系统：WLRC (徐工汉云技术股份有限公司)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车载终端系统：WLRC (徐工汉云技术股份有限公司)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XE420GK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发动机：L9CSIV364C (广西康明斯工业动力有限公司)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喷油器型号：KI2000 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SCR排气处理器型号：SCRN024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DOC排气处理器型号：DOCN014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DPF排气处理器型号：DPFN014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NCD型号：GS01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PCD型号：GS01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卫星导航精准定位系统：WLRC (徐工汉云技术股份有限公司)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车载终端系统：WLRC (徐工汉云技术股份有限公司)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XE500GK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发动机：X12CS4460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SCR排气处理器型号：SCRN024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DOC排气处理器型号：DOCN014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DPF排气处理器型号：DPFN014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NCD型号：BS01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PCD型号：BS01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卫星导航精准定位系统：WLRC (徐工汉云技术股份有限公司)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车载终端系统：WLRC (徐工汉云技术股份有限公司)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XE600GK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发动机：X12CS4460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SCR排气处理器型号：SCRN024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DOC排气处理器型号：DOCN014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DPF排气处理器型号：DPFN014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NCD型号：BS01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PCD型号：BS01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卫星导航精准定位系统：WLRC (徐工汉云技术股份有限公司)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车载终端系统：WLRC (徐工汉云技术股份有限公司)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XE75WG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发动机：YCF3075-T480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增压器型号：YCTC-383 (潍坊富源增压器有限公司)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NCD型号：W40158A50M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PCD型号：W40158A50M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卫星导航精准定位系统：WLRC (徐工汉云技术股份有限公司)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车载终端系统：WLRC (徐工汉云技术股份有限公司)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129021932"/>
      <w:r>
        <w:rPr>
          <w:rFonts w:ascii="Times New Roman" w:hAnsi="Times New Roman" w:cs="Times New Roman"/>
          <w:b/>
          <w:bCs/>
        </w:rPr>
        <w:t>6、现代（江苏）工程机械有限公司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HW60ECO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轮胎式挖掘机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发动机：4TNV94L-ZCSC (洋马发动机（山东）有限公司)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喷油泵型号：YPD-MP4 (YANMAR)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喷油器型号：YDLLA (YANMAR)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卫星导航精准定位系统：CMHY-5-4G (河北向阳电子集团有限公司)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车载终端系统：CMHY-5-4G (河北向阳电子集团有限公司)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HW60ECON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农用挖掘机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发动机：4TNV94L-ZCSC (洋马发动机（山东）有限公司)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喷油泵型号：YPD-MP4 (YANMAR)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喷油器型号：YDLLA (YANMAR)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卫星导航精准定位系统：CMHY-5-4G (河北向阳电子集团有限公司)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车载终端系统：CMHY-5-4G (河北向阳电子集团有限公司)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HX505L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履带式挖掘机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发动机：X12CS4375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SCR排气处理器型号：SCRN024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DOC排气处理器型号：DOCN014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DPF排气处理器型号：DPFN014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NCD型号：BS01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PCD型号：BS01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卫星导航精准定位系统：CMHY-5-4G (河北向阳电子集团有限公司)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车载终端系统：CMHY-5-4G (河北向阳电子集团有限公司)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HX550L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履带式挖掘机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发动机：X12CS4375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SCR排气处理器型号：SCRN024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DOC排气处理器型号：DOCN014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DPF排气处理器型号：DPFN014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NCD型号：BS01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PCD型号：BS01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卫星导航精准定位系统：CMHY-5-4G (河北向阳电子集团有限公司)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车载终端系统：CMHY-5-4G (河北向阳电子集团有限公司)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HX80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履带式挖掘机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发动机：4TNV94L-ZCSC (洋马发动机（山东）有限公司)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喷油泵型号：YPD-MP4 (YANMAR)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喷油器型号：YDLLA (YANMAR)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卫星导航精准定位系统：CMHY-5-4G (河北向阳电子集团有限公司)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车载终端系统：CMHY-5-4G (河北向阳电子集团有限公司)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HX80N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农用挖掘机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发动机：4TNV94L-ZCSC (洋马发动机（山东）有限公司)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喷油泵型号：YPD-MP4 (YANMAR)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喷油器型号：YDLLA (YANMAR)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卫星导航精准定位系统：CMHY-5-4G (河北向阳电子集团有限公司)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车载终端系统：CMHY-5-4G (河北向阳电子集团有限公司)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129021933"/>
      <w:r>
        <w:rPr>
          <w:rFonts w:ascii="Times New Roman" w:hAnsi="Times New Roman" w:cs="Times New Roman"/>
          <w:b/>
          <w:bCs/>
        </w:rPr>
        <w:t>7、湖南星邦智能装备股份有限公司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TB36C T4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自行直臂式升降工作平台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发动机：YCF3075-T480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NCD型号：W40158A50M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PCD型号：W40158A50M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卫星导航精准定位系统：L76K-A53 (上海移远通信技术股份有限公司)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车载终端系统：LI1516-DC-T-BAT-CHN PRO (树根互联股份有限公司)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发动机：YCF3075-T480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增压器型号：YCTC-502 (湖南天雁机械有限责任公司)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NCD型号：W40158A50M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PCD型号：W40158A50M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卫星导航精准定位系统：L76K-A53 (上海移远通信技术股份有限公司)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车载终端系统：LI1516-DC-T-BAT-CHN PRO (树根互联股份有限公司)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发动机：YCF3075-T480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增压器型号：YCTC-383 (潍坊富源增压器有限公司)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NCD型号：W40158A50M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PCD型号：W40158A50M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卫星导航精准定位系统：L76K-A53 (上海移远通信技术股份有限公司)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车载终端系统：LI1516-DC-T-BAT-CHN PRO (树根互联股份有限公司)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129021934"/>
      <w:r>
        <w:rPr>
          <w:rFonts w:ascii="Times New Roman" w:hAnsi="Times New Roman" w:cs="Times New Roman"/>
          <w:b/>
          <w:bCs/>
        </w:rPr>
        <w:t>8、龙工（上海）路面机械制造有限公司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926NHJ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轮式装载机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926NHJ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轮式装载机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发动机：YN27NAF4 (山东云内动力有限责任公司)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喷油泵型号：ME (钧风电控科技（大连）有限责任公司)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喷油器型号：XCI3 (钧风电控科技（大连）有限责任公司)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926NHZD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轮式装载机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926NHZD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轮式装载机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926NDH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轮式装载机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发动机：YN27NAF4 (山东云内动力有限责任公司)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喷油泵型号：ME (钧风电控科技（大连）有限责任公司)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喷油器型号：XCI3 (钧风电控科技（大连）有限责任公司)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932NHJ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轮式装载机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932NHJ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轮式装载机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932NHZD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轮式装载机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932NHZZ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轮式装载机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发动机：YN38CJF4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喷油泵型号：ME (钧风电控科技（大连）有限责任公司)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喷油器型号：XCI3 (钧风电控科技（大连）有限责任公司)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增压器型号：HP60K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EGR型号：TY25EB (无锡同益汽车动力技术有限公司)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DOC排气处理器型号：YN38CAD4-171HH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DPF排气处理器型号：YN38CAD4-172HH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NCD型号：MDD02 (苏州国方汽车电子有限公司)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PCD型号：MDD02 (苏州国方汽车电子有限公司)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卫星导航精准定位系统：RODT421 (贵阳永青仪电科技有限公司)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车载终端系统：RODT421 (贵阳永青仪电科技有限公司)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936NHJ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轮式装载机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936NHJ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轮式装载机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发动机：YN38CBF4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喷油泵型号：ME (钧风电控科技（大连）有限责任公司)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喷油器型号：XCI3 (钧风电控科技（大连）有限责任公司)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增压器型号：HP60K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EGR型号：TY25EB (无锡同益汽车动力技术有限公司)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DOC排气处理器型号：YN38CAD4-171HH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DPF排气处理器型号：YN38CAD4-172HH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NCD型号：MDD02 (苏州国方汽车电子有限公司)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PCD型号：MDD02 (苏州国方汽车电子有限公司)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卫星导航精准定位系统：RODT421 (贵阳永青仪电科技有限公司)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车载终端系统：RODT421 (贵阳永青仪电科技有限公司)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936NHZ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轮式装载机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936NHZ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轮式装载机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936NHZD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轮式装载机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发动机：YN38CBF4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喷油泵型号：ME (钧风电控科技（大连）有限责任公司)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喷油器型号：XCI3 (钧风电控科技（大连）有限责任公司)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增压器型号：HP60K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EGR型号：TY25EB (无锡同益汽车动力技术有限公司)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DOC排气处理器型号：YN38CAD4-171HH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DPF排气处理器型号：YN38CAD4-172HH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NCD型号：MDD02 (苏州国方汽车电子有限公司)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PCD型号：MDD02 (苏州国方汽车电子有限公司)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卫星导航精准定位系统：RODT421 (贵阳永青仪电科技有限公司)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车载终端系统：RODT421 (贵阳永青仪电科技有限公司)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129021935"/>
      <w:r>
        <w:rPr>
          <w:rFonts w:ascii="Times New Roman" w:hAnsi="Times New Roman" w:cs="Times New Roman"/>
          <w:b/>
          <w:bCs/>
        </w:rPr>
        <w:t>9、广西柳工机械股份有限公司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855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轮式装载机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发动机：L9(FR98612) (广西康明斯工业动力有限公司)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喷油器型号：KI2000 (康明斯燃油系统（武汉）有限公司)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SCR排气处理器型号：SCRN024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DOC排气处理器型号：DOCN014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DPF排气处理器型号：DPFN014 (康明斯排放处理系统（中国）有限公司)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NCD型号：GS01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PCD型号：GS01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卫星导航精准定位系统：TEC201 (广西腾智投资有限公司)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车载终端系统：TEC201 (广西腾智投资有限公司)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129021936"/>
      <w:r>
        <w:rPr>
          <w:rFonts w:ascii="Times New Roman" w:hAnsi="Times New Roman" w:cs="Times New Roman"/>
          <w:b/>
          <w:bCs/>
        </w:rPr>
        <w:t>10、龙工（江西）机械有限公司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CPC50-LX25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CPC47-LX25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CPC40-LX25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平衡重式叉车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发动机：4D35Y41 (浙江新柴股份有限公司)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喷油泵型号：PXC20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喷油器型号：IXC20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 (宁波威孚天力增压技术股份有限公司)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EGR型号：XC-EGR (无锡隆盛科技股份有限公司)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DOC排气处理器型号：OXC20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DPF排气处理器型号：FXC20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NCD型号：EXC20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PCD型号：EXC20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卫星导航精准定位系统：IMK01PF (合肥协力仪表控制技术股份有限公司)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车载终端系统：IMK01PF (合肥协力仪表控制技术股份有限公司)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CPCD100-LQ23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CPCD85-LQ23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平衡重式叉车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发动机：S45-130C41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喷油泵型号：3408521810000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喷油器型号：01441122500001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增压器型号：HP60 (宁波威孚天力增压技术股份有限公司)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DOC排气处理器型号：DOC41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DPF排气处理器型号：DPF41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NCD型号：NP01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PCD型号：NP01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卫星导航精准定位系统：IMK01PF (合肥协力仪表控制技术股份有限公司)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车载终端系统：IMK01PF (合肥协力仪表控制技术股份有限公司)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CPCD50-LQ19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CPCD60-LQ19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CPCD70-LQ19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CPCD75-LQ19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平衡重式叉车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发动机：S45-115C41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喷油泵型号：3408521810000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喷油器型号：01441122500001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增压器型号：HP60 (宁波威孚天力增压技术股份有限公司)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DOC排气处理器型号：DOC41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DPF排气处理器型号：DPF41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NCD型号：NP01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PCD型号：NP01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卫星导航精准定位系统：IMK01PF (合肥协力仪表控制技术股份有限公司)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车载终端系统：IMK01PF (合肥协力仪表控制技术股份有限公司)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CPCD50-LR16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CPCD45-LR16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CPCD40-LR16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平衡重式叉车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发动机：YN38CFD4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喷油泵型号：ME (钧风电控科技（大连）有限责任公司)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喷油器型号：XCI3 (钧风电控科技（大连）有限责任公司)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增压器型号：HP60K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EGR型号：TY25EB (无锡同益汽车动力技术有限公司)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DOC排气处理器型号：YN38CAD4-171HH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DPF排气处理器型号：YN38CAD4-172HH (无锡恒和环保科技有限公司)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NCD型号：MDD02  (苏州国方汽车电子有限公司)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PCD型号：MDD02  (苏州国方汽车电子有限公司)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卫星导航精准定位系统：IMK01PF (合肥协力仪表控制技术股份有限公司)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车载终端系统：IMK01PF (合肥协力仪表控制技术股份有限公司)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129021937"/>
      <w:r>
        <w:rPr>
          <w:rFonts w:ascii="Times New Roman" w:hAnsi="Times New Roman" w:cs="Times New Roman"/>
          <w:b/>
          <w:bCs/>
        </w:rPr>
        <w:t>11、雷沃工程机械集团有限公司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FL935-N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轮胎式装载机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发动机：WP4.6NG125E471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增压器型号：J60 (大同北方天力增压技术有限公司)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NOX传感器：WPNOx 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催化转化器（ASC）型号：WPASC01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NCD型号：NRCN-4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PCD型号：NRCN-4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卫星导航精准定位系统：SH-ND-LG-C3301 (武汉盛硕电子有限公司)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车载终端系统：SH-ND-LG-C3301 (武汉盛硕电子有限公司)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FL955-N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轮胎式装载机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发动机：WP10HG230E476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增压器型号：J85K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NOX传感器：左: WPNOx 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催化转化器（ASC）型号：WPASC01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NCD型号：NRCN-4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PCD型号：NRCN-4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卫星导航精准定位系统：SH-ND-LG-C3301  (武汉盛硕电子有限公司)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车载终端系统：SH-ND-LG-C3301  (武汉盛硕电子有限公司)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FL956-N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轮胎式装载机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发动机：WP10HG230E476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增压器型号：J85K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NOX传感器：WPNOx 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催化转化器（ASC）型号：WPASC01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NCD型号：NRCN-4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PCD型号：NRCN-4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卫星导航精准定位系统：SH-ND-LG-C3301 (武汉盛硕电子有限公司)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车载终端系统：SH-ND-LG-C3301 (武汉盛硕电子有限公司)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FL956K-AT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轮胎式装载机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发动机：WP10HG220E473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增压器型号：J85k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NOX传感器：WPNOx 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NCD型号：NRCN-4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PCD型号：NRCN-4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卫星导航精准定位系统：QLMGPS2020  (江苏千里马科技有限公司)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车载终端系统：QLMGPS2020  (江苏千里马科技有限公司)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FL956K-HD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轮胎式装载机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发动机：WP10HG230E474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增压器型号：J85K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NOX传感器：WPNOx 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NCD型号：NRCN-4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PCD型号：NRCN-4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卫星导航精准定位系统：Homer4L-GB4 (北京博创联动科技有限公司)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车载终端系统：Homer4L-GB4 (北京博创联动科技有限公司)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FL960K-HST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轮胎式装载机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发动机：WP7G220E475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增压器型号：J70K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催化转化器（ASC）型号：WPASC01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NCD型号：NRCN-4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PCD型号：NRCN-4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卫星导航精准定位系统：Homer4L-GB4 (北京博创联动科技有限公司)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车载终端系统：Homer4L-GB4 (北京博创联动科技有限公司)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FL966K-AT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轮胎式装载机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发动机：WP10HG240E471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增压器型号：J85K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NOX传感器：WPNOx 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NCD型号：NRCN-4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PCD型号：NRCN-4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卫星导航精准定位系统：QLMGPS2020 (江苏千里马科技有限公司)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车载终端系统：QLMGPS2020 (江苏千里马科技有限公司)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FR130F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发动机：WP4.1G125E440 (潍柴动力扬州柴油机有限责任公司)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增压器型号：HP60K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NCD型号：NRCN-4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PCD型号：NRCN-4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卫星导航精准定位系统：QLMGPS2020 (江苏千里马科技有限公司)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车载终端系统：QLMGPS2020 (江苏千里马科技有限公司)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FR150F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发动机：WP4.1G125E440 (潍柴动力扬州柴油机有限责任公司)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增压器型号：HP60K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NCD型号：NRCN-4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PCD型号：NRCN-4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卫星导航精准定位系统：QLMGPS2020 (江苏千里马科技有限公司)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车载终端系统：QLMGPS2020 (江苏千里马科技有限公司)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FR200F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发动机：WP4.6NG175E442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增压器型号：HP60K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NCD型号：NRCN-4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PCD型号：NRCN-4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卫星导航精准定位系统：QLMGPS2020 (江苏千里马科技有限公司)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车载终端系统：QLMGPS2020 (江苏千里马科技有限公司)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FR200F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发动机：WP7HG218E470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增压器型号：B2G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NOX传感器：WPNOx Sensor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催化转化器（ASC）型号：WPASC01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NCD型号：NRCN-4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PCD型号：NRCN-4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卫星导航精准定位系统：QLMGPS2020 (江苏千里马科技有限公司)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车载终端系统：QLMGPS2020 (江苏千里马科技有限公司)</w:t>
      </w:r>
    </w:p>
    <w:p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86DE7"/>
    <w:rsid w:val="242B4B32"/>
    <w:rsid w:val="29757822"/>
    <w:rsid w:val="367B3BF8"/>
    <w:rsid w:val="3C886DE7"/>
    <w:rsid w:val="488A3C03"/>
    <w:rsid w:val="63826692"/>
    <w:rsid w:val="646D7848"/>
    <w:rsid w:val="6F85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2023-03-07T02:04:00Z</dcterms:created>
  <dc:creator>赵旭</dc:creator>
  <cp:lastModifiedBy>赵旭</cp:lastModifiedBy>
  <dcterms:modified xsi:type="dcterms:W3CDTF">2023-03-07T02:06:54Z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