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eastAsia="黑体" w:cs="Times New Roman"/>
        </w:rPr>
      </w:pPr>
      <w:r>
        <w:rPr>
          <w:rFonts w:hint="eastAsia" w:ascii="黑体" w:hAnsi="黑体" w:eastAsia="黑体" w:cs="Times New Roman"/>
          <w:sz w:val="32"/>
          <w:szCs w:val="32"/>
        </w:rPr>
        <w:t>附件4</w:t>
      </w:r>
    </w:p>
    <w:p>
      <w:pPr>
        <w:spacing w:line="600" w:lineRule="atLeast"/>
        <w:jc w:val="center"/>
        <w:rPr>
          <w:rFonts w:ascii="宋体" w:hAnsi="宋体" w:cs="STSongStd-Light"/>
          <w:b/>
          <w:bCs/>
          <w:sz w:val="36"/>
          <w:szCs w:val="36"/>
        </w:rPr>
      </w:pPr>
      <w:r>
        <w:rPr>
          <w:rFonts w:ascii="STSongStd-Light" w:hAnsi="STSongStd-Light"/>
          <w:b/>
          <w:bCs/>
          <w:sz w:val="36"/>
          <w:szCs w:val="36"/>
        </w:rPr>
        <w:t>202</w:t>
      </w:r>
      <w:r>
        <w:rPr>
          <w:rFonts w:hint="eastAsia" w:ascii="STSongStd-Light" w:hAnsi="STSongStd-Light"/>
          <w:b/>
          <w:bCs/>
          <w:sz w:val="36"/>
          <w:szCs w:val="36"/>
        </w:rPr>
        <w:t>3</w:t>
      </w:r>
      <w:r>
        <w:rPr>
          <w:rFonts w:hint="eastAsia" w:ascii="宋体" w:hAnsi="宋体" w:cs="STSongStd-Light"/>
          <w:b/>
          <w:bCs/>
          <w:sz w:val="36"/>
          <w:szCs w:val="36"/>
        </w:rPr>
        <w:t>年度第六批达国六排放标准</w:t>
      </w:r>
      <w:r>
        <w:rPr>
          <w:rFonts w:ascii="STSongStd-Light" w:hAnsi="STSongStd-Light"/>
          <w:b/>
          <w:bCs/>
          <w:sz w:val="36"/>
          <w:szCs w:val="36"/>
        </w:rPr>
        <w:t>6b</w:t>
      </w:r>
      <w:r>
        <w:rPr>
          <w:rFonts w:hint="eastAsia" w:ascii="宋体" w:hAnsi="宋体" w:cs="STSongStd-Light"/>
          <w:b/>
          <w:bCs/>
          <w:sz w:val="36"/>
          <w:szCs w:val="36"/>
        </w:rPr>
        <w:t>阶段的重型燃气车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Times New Roman"/>
        </w:rPr>
        <w:t>(下文出现的“*”代表随机变动实号，“（*）”代表随机变动实号或虚号)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31779963"/>
      <w:r>
        <w:rPr>
          <w:rFonts w:ascii="Times New Roman" w:hAnsi="Times New Roman" w:cs="Times New Roman"/>
          <w:b/>
          <w:bCs/>
        </w:rPr>
        <w:t>1、中国重汽集团济宁商用车有限公司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ZZ4257V424KF1L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发动机：WP13NG460E61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压力调节器或蒸发器：WPLNG01 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喷射器：WPINJ02 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机外净化器：WPTWC-B01(三元）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混合装置：WPMIX01 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NOX传感器：RE090012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32F2"/>
    <w:rsid w:val="04700836"/>
    <w:rsid w:val="3A6332F2"/>
    <w:rsid w:val="4E7309BB"/>
    <w:rsid w:val="7812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2023-04-10T00:53:00Z</dcterms:created>
  <dc:creator>赵旭</dc:creator>
  <cp:lastModifiedBy>赵旭</cp:lastModifiedBy>
  <dcterms:modified xsi:type="dcterms:W3CDTF">2023-04-10T00:55:23Z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