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Theme="minorEastAsia" w:hAnsiTheme="minorEastAsia" w:eastAsiaTheme="minorEastAsia" w:cstheme="minorEastAsia"/>
          <w:lang w:val="en-US"/>
        </w:rPr>
      </w:pPr>
      <w:r>
        <w:rPr>
          <w:rStyle w:val="5"/>
          <w:rFonts w:hint="eastAsia" w:asciiTheme="minorEastAsia" w:hAnsiTheme="minorEastAsia" w:eastAsiaTheme="minorEastAsia" w:cstheme="minorEastAsia"/>
        </w:rPr>
        <w:t xml:space="preserve">附件 </w:t>
      </w:r>
      <w:r>
        <w:rPr>
          <w:rStyle w:val="5"/>
          <w:rFonts w:hint="eastAsia" w:asciiTheme="minorEastAsia" w:hAnsiTheme="minorEastAsia" w:eastAsiaTheme="minorEastAsia" w:cstheme="minorEastAsia"/>
          <w:lang w:val="en-US"/>
        </w:rPr>
        <w:t>7</w:t>
      </w:r>
    </w:p>
    <w:p>
      <w:pPr>
        <w:spacing w:line="500" w:lineRule="exact"/>
        <w:jc w:val="center"/>
        <w:rPr>
          <w:rStyle w:val="6"/>
          <w:rFonts w:hint="eastAsia" w:asciiTheme="minorEastAsia" w:hAnsiTheme="minorEastAsia" w:eastAsiaTheme="minorEastAsia" w:cstheme="minorEastAsia"/>
        </w:rPr>
      </w:pPr>
      <w:r>
        <w:rPr>
          <w:rStyle w:val="6"/>
          <w:rFonts w:hint="eastAsia" w:asciiTheme="minorEastAsia" w:hAnsiTheme="minorEastAsia" w:eastAsiaTheme="minorEastAsia" w:cstheme="minorEastAsia"/>
        </w:rPr>
        <w:t>2023年度第</w:t>
      </w:r>
      <w:r>
        <w:rPr>
          <w:rStyle w:val="6"/>
          <w:rFonts w:hint="eastAsia" w:asciiTheme="minorEastAsia" w:hAnsiTheme="minorEastAsia" w:eastAsiaTheme="minorEastAsia" w:cstheme="minorEastAsia"/>
          <w:lang w:eastAsia="zh-CN"/>
        </w:rPr>
        <w:t>二十</w:t>
      </w:r>
      <w:r>
        <w:rPr>
          <w:rStyle w:val="6"/>
          <w:rFonts w:hint="eastAsia" w:asciiTheme="minorEastAsia" w:hAnsiTheme="minorEastAsia" w:eastAsiaTheme="minorEastAsia" w:cstheme="minorEastAsia"/>
        </w:rPr>
        <w:t>批达国六排放标准6b阶段的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Style w:val="6"/>
          <w:rFonts w:hint="eastAsia" w:asciiTheme="minorEastAsia" w:hAnsiTheme="minorEastAsia" w:eastAsiaTheme="minorEastAsia" w:cstheme="minorEastAsia"/>
        </w:rPr>
        <w:t>重型柴油发动机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0" w:name="_Toc1818923590"/>
      <w:r>
        <w:rPr>
          <w:rFonts w:hint="eastAsia" w:asciiTheme="minorEastAsia" w:hAnsiTheme="minorEastAsia" w:eastAsiaTheme="minorEastAsia" w:cstheme="minorEastAsia"/>
          <w:b/>
          <w:bCs/>
        </w:rPr>
        <w:t>1、梅赛德斯-奔驰公司（Mercedes-Benz AG）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654920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喷油泵型号：PH 00**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 00**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增压器型号：AL **** (BorgWarner)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NOX传感器型号：NS12A (NGK)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DOC排气处理器型号：KT6081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SCR排气处理器型号：前SCR:SC6009;后SCR:SC6016 (前SCR:TENNECO;后SCR:BOYSEN)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DPF排气处理器型号：SC6009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SCR系统尿素计量泵型号：EA0002 (Mercedes-Benz)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OBD型号：MRD1.77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EGR型号：前：AR00**，后：A654140**** (前：Continental，后：BorgWarner)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催化转化器(ASC)：SC6016 (BOYSEN)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" w:name="_Toc1923329990"/>
      <w:r>
        <w:rPr>
          <w:rFonts w:hint="eastAsia" w:asciiTheme="minorEastAsia" w:hAnsiTheme="minorEastAsia" w:eastAsiaTheme="minorEastAsia" w:cstheme="minorEastAsia"/>
          <w:b/>
          <w:bCs/>
        </w:rPr>
        <w:t>2、中国重型汽车集团有限公司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MC13.58-61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MC13.54-61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MC13.51-61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MC13.57-61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MC13.46-61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MC13.48-61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MC13.50-61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喷油泵型号：CP18-MC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增压器型号：GT45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DOC排气处理器型号：RV540254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SCR排气处理器型号：RV540256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DPF排气处理器型号：RV540255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OBD型号：OBD-M3-E6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催化转化器(ASC)：RV540256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发动机：MC13.58-61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喷油泵型号：CP18-MC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DOC排气处理器型号：RV540254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SCR排气处理器型号：RV540256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DPF排气处理器型号：RV540255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OBD型号：OBD-M3-E6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催化转化器(ASC)：RV540256 (中国重型汽车集团有限公司)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" w:name="_Toc265228940"/>
      <w:r>
        <w:rPr>
          <w:rFonts w:hint="eastAsia" w:asciiTheme="minorEastAsia" w:hAnsiTheme="minorEastAsia" w:eastAsiaTheme="minorEastAsia" w:cstheme="minorEastAsia"/>
          <w:b/>
          <w:bCs/>
        </w:rPr>
        <w:t>3、西安康明斯发动机有限公司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M12NS6B520Plus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M13NS6B520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M13NS6B560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M13NS6B490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M12NS6B520Plus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M12NS6B480Plus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 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 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" w:name="_Toc1128199491"/>
      <w:r>
        <w:rPr>
          <w:rFonts w:hint="eastAsia" w:asciiTheme="minorEastAsia" w:hAnsiTheme="minorEastAsia" w:eastAsiaTheme="minorEastAsia" w:cstheme="minorEastAsia"/>
          <w:b/>
          <w:bCs/>
        </w:rPr>
        <w:t>4、东风轻型发动机有限公司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M9T-602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喷油泵型号：1111010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喷油器型号：1112010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增压器型号：BM60 (博马科技（上海）有限责任公司)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3616050 (东风轻型发动机有限公司)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3616050 (东风轻型发动机有限公司)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 (天纳克（中国）有限公司)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SCR排气处理器型号：1205030 (天纳克（中国）有限公司)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DPF排气处理器型号：1205020 (天纳克（中国）有限公司)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SCR系统尿素计量泵型号：1205710 (东风轻型发动机有限公司)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OBD型号：DELPHI.V6.1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EGR型号：TE371 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催化转化器(ASC)：1205030 (天纳克（中国）有限公司)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" w:name="_Toc339520450"/>
      <w:r>
        <w:rPr>
          <w:rFonts w:hint="eastAsia" w:asciiTheme="minorEastAsia" w:hAnsiTheme="minorEastAsia" w:eastAsiaTheme="minorEastAsia" w:cstheme="minorEastAsia"/>
          <w:b/>
          <w:bCs/>
        </w:rPr>
        <w:t>5、北汽福田汽车股份有限公司</w:t>
      </w:r>
      <w:bookmarkEnd w:id="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4F20TC33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增压器型号：JP45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DOC排气处理器型号：C06A204DPS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SCR排气处理器型号：C06A204DPS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DPF排气处理器型号：C06A204DPS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催化转化器(ASC)：C06A204DPS (博世汽车系统（无锡）有限公司)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" w:name="_Toc812187898"/>
      <w:r>
        <w:rPr>
          <w:rFonts w:hint="eastAsia" w:asciiTheme="minorEastAsia" w:hAnsiTheme="minorEastAsia" w:eastAsiaTheme="minorEastAsia" w:cstheme="minorEastAsia"/>
          <w:b/>
          <w:bCs/>
        </w:rPr>
        <w:t>6、中国第一汽车集团有限公司</w:t>
      </w:r>
      <w:bookmarkEnd w:id="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CA6DK2-30E65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CA6DLD-29E68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CA6DLD-26E68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CA6DLD-22E68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CA6DLD-25E68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CA6DLDA26E68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DOC排气处理器型号：1210110AL3H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SCR排气处理器型号：1210310AL3H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DPF排气处理器型号：1210210AL3H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OBD型号：CN6B-FAW06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催化转化器(ASC)：1210320AL3H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增压器型号：JP76K3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DOC排气处理器型号：1210110AL3H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SCR排气处理器型号：1210310AL3H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DPF排气处理器型号：1210210AL3H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OBD型号：CN6B-FAW06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催化转化器(ASC)：1210320AL3H (中国第一汽车集团有限公司)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6" w:name="_Toc353306607"/>
      <w:r>
        <w:rPr>
          <w:rFonts w:hint="eastAsia" w:asciiTheme="minorEastAsia" w:hAnsiTheme="minorEastAsia" w:eastAsiaTheme="minorEastAsia" w:cstheme="minorEastAsia"/>
          <w:b/>
          <w:bCs/>
        </w:rPr>
        <w:t>7、广西玉柴机器股份有限公司</w:t>
      </w:r>
      <w:bookmarkEnd w:id="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YCK09L430-66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YCK09L360-66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YCK08350-66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YCK08330-66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YCK08310-66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YCK09L400-66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YCK09L380-66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增压器型号：YCTC-172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增压器型号：YCTC-172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催化转化器(ASC)：YCASC02 (广西玉柴排气技术有限公司)</w:t>
      </w: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56CB1"/>
    <w:rsid w:val="09895BAA"/>
    <w:rsid w:val="29A56CB1"/>
    <w:rsid w:val="3CD6105B"/>
    <w:rsid w:val="54256F8D"/>
    <w:rsid w:val="57404326"/>
    <w:rsid w:val="67F30B84"/>
    <w:rsid w:val="735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5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6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2023-12-05T05:59:00Z</dcterms:created>
  <dc:creator>赵旭</dc:creator>
  <cp:lastModifiedBy>赵旭</cp:lastModifiedBy>
  <dcterms:modified xsi:type="dcterms:W3CDTF">2023-12-05T06:04:20Z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