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CBE6B">
      <w:pPr>
        <w:spacing w:beforeLines="0" w:afterLines="0"/>
        <w:rPr>
          <w:rFonts w:hint="eastAsia" w:ascii="宋体" w:hAnsi="宋体" w:eastAsia="黑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</w:p>
    <w:p w14:paraId="62065924">
      <w:pPr>
        <w:spacing w:beforeLines="0" w:afterLines="0" w:line="600" w:lineRule="atLeast"/>
        <w:jc w:val="center"/>
        <w:rPr>
          <w:rFonts w:hint="eastAsia" w:ascii="宋体" w:hAnsi="宋体" w:eastAsia="宋体" w:cs="宋体"/>
          <w:sz w:val="36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2024年度第十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八</w:t>
      </w:r>
      <w:r>
        <w:rPr>
          <w:rFonts w:hint="eastAsia" w:ascii="宋体" w:hAnsi="宋体" w:cs="宋体"/>
          <w:b/>
          <w:bCs/>
          <w:sz w:val="36"/>
          <w:szCs w:val="36"/>
        </w:rPr>
        <w:t>批达国四排放标准的重型汽油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发动机</w:t>
      </w:r>
    </w:p>
    <w:p w14:paraId="44419EC0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61E12135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59F2AA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767683711"/>
      <w:r>
        <w:rPr>
          <w:rFonts w:hint="eastAsia" w:ascii="宋体" w:hAnsi="宋体" w:eastAsia="宋体" w:cs="宋体"/>
          <w:sz w:val="24"/>
          <w:szCs w:val="24"/>
        </w:rPr>
        <w:t>1、航星有限责任公司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9D820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TNXE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A3A59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发动机：TNXE (菲亚特克莱斯勒美国有限公司) </w:t>
      </w:r>
    </w:p>
    <w:p w14:paraId="6BAD6B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机外净化器：右: 68143643** (CHRYSLER)</w:t>
      </w:r>
    </w:p>
    <w:p w14:paraId="25F811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左: 68143643** (CHRYSLER)</w:t>
      </w:r>
    </w:p>
    <w:p w14:paraId="14D599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PCV阀：53032940** (CHRYSLER)</w:t>
      </w:r>
    </w:p>
    <w:p w14:paraId="7407CE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燃油蒸发控制系统：68466509** (MAHLE)</w:t>
      </w:r>
    </w:p>
    <w:p w14:paraId="3AF939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氧传感器：右前: 051491**** (NTK)</w:t>
      </w:r>
    </w:p>
    <w:p w14:paraId="6E02B7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右后: 685225**** (NTK)</w:t>
      </w:r>
    </w:p>
    <w:p w14:paraId="3A75AD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左前: 051491**** (NTK)</w:t>
      </w:r>
    </w:p>
    <w:p w14:paraId="44F544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左后: 685201**** (NTK)</w:t>
      </w:r>
    </w:p>
    <w:p w14:paraId="37A9D4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喷射器：0 280 158 *** (BOSCH)</w:t>
      </w:r>
    </w:p>
    <w:p w14:paraId="211945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EGR型号：04627465** (PIERBURG)</w:t>
      </w:r>
    </w:p>
    <w:p w14:paraId="0262C2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ECU型号：68434 ***** (Vitesco Technologies)</w:t>
      </w:r>
    </w:p>
    <w:p w14:paraId="6DD0E8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OBD型号：68434 ***** (Vitesco Technologies)</w:t>
      </w:r>
    </w:p>
    <w:p w14:paraId="75879AE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63844"/>
    <w:rsid w:val="01563844"/>
    <w:rsid w:val="05094FEA"/>
    <w:rsid w:val="15167512"/>
    <w:rsid w:val="174C4718"/>
    <w:rsid w:val="1E3041B6"/>
    <w:rsid w:val="45006DFF"/>
    <w:rsid w:val="4C223768"/>
    <w:rsid w:val="5EF7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2024-11-21T01:41:00Z</dcterms:created>
  <dc:creator>赵旭</dc:creator>
  <cp:lastModifiedBy>赵旭</cp:lastModifiedBy>
  <dcterms:modified xsi:type="dcterms:W3CDTF">2024-11-21T01:43:38Z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BBDAA7CD92744902AB328BC57C72387D_13</vt:lpwstr>
  </property>
</Properties>
</file>