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162CE">
      <w:pPr>
        <w:pStyle w:val="3"/>
        <w:jc w:val="both"/>
        <w:rPr>
          <w:rFonts w:hint="eastAsia" w:ascii="黑体" w:hAnsi="黑体" w:eastAsia="黑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5</w:t>
      </w:r>
    </w:p>
    <w:p w14:paraId="696D693F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2024年度第十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八</w:t>
      </w:r>
      <w:r>
        <w:rPr>
          <w:rFonts w:hint="eastAsia" w:ascii="宋体" w:hAnsi="宋体" w:cs="宋体"/>
          <w:b/>
          <w:bCs/>
          <w:sz w:val="36"/>
          <w:szCs w:val="36"/>
        </w:rPr>
        <w:t>批达国家第四阶段排放标准的</w:t>
      </w:r>
    </w:p>
    <w:p w14:paraId="6016E062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非道路移动机械</w:t>
      </w:r>
    </w:p>
    <w:p w14:paraId="751A8FC1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</w:rPr>
        <w:t xml:space="preserve">(下文出现的“*”代表随机变动实号，“（*）”代表随机变动实号或虚号)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B9E8017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12CB158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0" w:name="_Toc1041973658"/>
      <w:r>
        <w:rPr>
          <w:rFonts w:hint="eastAsia" w:ascii="宋体" w:hAnsi="宋体" w:eastAsia="宋体" w:cs="宋体"/>
          <w:sz w:val="24"/>
          <w:szCs w:val="24"/>
        </w:rPr>
        <w:t>1、龙工（江西）机械有限公司</w:t>
      </w:r>
      <w:bookmarkEnd w:id="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8394E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CPCD135-5Q27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平衡重式叉车</w:t>
      </w:r>
    </w:p>
    <w:p w14:paraId="4E7287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CPCD120-LQ27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平衡重式叉车</w:t>
      </w:r>
    </w:p>
    <w:p w14:paraId="06C635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CPCD135-5Q27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平衡重式叉车</w:t>
      </w:r>
    </w:p>
    <w:p w14:paraId="0E4CBF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CPCD160-5Q22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平衡重式叉车</w:t>
      </w:r>
    </w:p>
    <w:p w14:paraId="20AF39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CPCD150-5Q22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平衡重式叉车</w:t>
      </w:r>
    </w:p>
    <w:p w14:paraId="13EFE1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发动机：S65-160C41 (安徽全柴动力股份有限公司) </w:t>
      </w:r>
    </w:p>
    <w:p w14:paraId="125A56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喷油泵型号：3408521810000 (博世动力总成有限公司)</w:t>
      </w:r>
    </w:p>
    <w:p w14:paraId="5CF3E5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喷油器型号：1441122500001 (博世动力总成有限公司)</w:t>
      </w:r>
    </w:p>
    <w:p w14:paraId="2EBEFA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增压器型号：JP60A (湖南天雁机械有限责任公司)</w:t>
      </w:r>
    </w:p>
    <w:p w14:paraId="678B5A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EGR型号：EGR01 (安徽全柴动力股份有限公司)</w:t>
      </w:r>
    </w:p>
    <w:p w14:paraId="495A54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DOC排气处理器型号：DOC45 (安徽全柴动力股份有限公司)</w:t>
      </w:r>
    </w:p>
    <w:p w14:paraId="2B8746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DPF排气处理器型号：DPF45 (安徽全柴动力股份有限公司)</w:t>
      </w:r>
    </w:p>
    <w:p w14:paraId="24E91E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NCD型号：NP01 (安徽全柴动力股份有限公司)</w:t>
      </w:r>
    </w:p>
    <w:p w14:paraId="48C0B5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PCD型号：NP01 (安徽全柴动力股份有限公司)</w:t>
      </w:r>
    </w:p>
    <w:p w14:paraId="572AA8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卫星导航精准定位系统：IMK01PF (合肥协力仪表控制技术股份有限公司)</w:t>
      </w:r>
    </w:p>
    <w:p w14:paraId="10E094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车载终端系统：IMK01PF (合肥协力仪表控制技术股份有限公司)</w:t>
      </w:r>
    </w:p>
    <w:p w14:paraId="7D249D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07DF4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CPCD80-LQ23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平衡重式叉车</w:t>
      </w:r>
    </w:p>
    <w:p w14:paraId="7A7C38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CPCD80-LQ23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平衡重式叉车</w:t>
      </w:r>
    </w:p>
    <w:p w14:paraId="442121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CPCD85-LQ23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平衡重式叉车</w:t>
      </w:r>
    </w:p>
    <w:p w14:paraId="7C28D1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CPCD100-LQ23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平衡重式叉车</w:t>
      </w:r>
    </w:p>
    <w:p w14:paraId="0E3189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CPCD100-LQ23J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平衡重式叉车</w:t>
      </w:r>
    </w:p>
    <w:p w14:paraId="68C5F7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发动机：S45-130C41 (安徽全柴动力股份有限公司) </w:t>
      </w:r>
    </w:p>
    <w:p w14:paraId="4ECF1A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喷油泵型号：3408521810000 (博世动力总成有限公司)</w:t>
      </w:r>
    </w:p>
    <w:p w14:paraId="220D05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喷油器型号：01441122500001 (博世动力总成有限公司)</w:t>
      </w:r>
    </w:p>
    <w:p w14:paraId="73A810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增压器型号：HP60 (宁波威孚天力增压技术股份有限公司)</w:t>
      </w:r>
    </w:p>
    <w:p w14:paraId="000C83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EGR型号：EGR01 (安徽全柴动力股份有限公司)</w:t>
      </w:r>
    </w:p>
    <w:p w14:paraId="58FF32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DOC排气处理器型号：DOC41 (安徽全柴动力股份有限公司)</w:t>
      </w:r>
    </w:p>
    <w:p w14:paraId="367683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DPF排气处理器型号：DPF41 (安徽全柴动力股份有限公司)</w:t>
      </w:r>
    </w:p>
    <w:p w14:paraId="043E2F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NCD型号：NP01 (安徽全柴动力股份有限公司)</w:t>
      </w:r>
    </w:p>
    <w:p w14:paraId="21C2A2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PCD型号：NP01 (安徽全柴动力股份有限公司)</w:t>
      </w:r>
    </w:p>
    <w:p w14:paraId="31A37F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卫星导航精准定位系统：IMK01PF (合肥协力仪表控制技术股份有限公司)</w:t>
      </w:r>
    </w:p>
    <w:p w14:paraId="49DC99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车载终端系统：IMK01PF (合肥协力仪表控制技术股份有限公司)</w:t>
      </w:r>
    </w:p>
    <w:p w14:paraId="6CE3E984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789FCAF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" w:name="_Toc345682724"/>
      <w:r>
        <w:rPr>
          <w:rFonts w:hint="eastAsia" w:ascii="宋体" w:hAnsi="宋体" w:eastAsia="宋体" w:cs="宋体"/>
          <w:sz w:val="24"/>
          <w:szCs w:val="24"/>
        </w:rPr>
        <w:t>2、安徽江淮银联重型工程机械有限公司</w:t>
      </w:r>
      <w:bookmarkEnd w:id="1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EBFC0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CPC型3.5t（4D29X41）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3.5吨机械内燃平衡重式叉车</w:t>
      </w:r>
    </w:p>
    <w:p w14:paraId="223B68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发动机：4D29X41 (浙江新柴股份有限公司) </w:t>
      </w:r>
    </w:p>
    <w:p w14:paraId="1DBA34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喷油泵型号：PXC20 (博世汽车柴油系统有限公司)</w:t>
      </w:r>
    </w:p>
    <w:p w14:paraId="580820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喷油器型号：IXC20 (博世汽车柴油系统有限公司)</w:t>
      </w:r>
    </w:p>
    <w:p w14:paraId="77BEEA05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71B728C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" w:name="_Toc1979756137"/>
      <w:r>
        <w:rPr>
          <w:rFonts w:hint="eastAsia" w:ascii="宋体" w:hAnsi="宋体" w:eastAsia="宋体" w:cs="宋体"/>
          <w:sz w:val="24"/>
          <w:szCs w:val="24"/>
        </w:rPr>
        <w:t>3、潍柴雷沃智慧农业科技股份有限公司</w:t>
      </w:r>
      <w:bookmarkEnd w:id="2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2F752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M504-2EF1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轮式拖拉机</w:t>
      </w:r>
    </w:p>
    <w:p w14:paraId="3B34CE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发动机：V28-50V42 (安徽全柴动力股份有限公司) </w:t>
      </w:r>
    </w:p>
    <w:p w14:paraId="7DF779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喷油泵型号：QC-VP4 (南京威孚金宁有限公司)</w:t>
      </w:r>
    </w:p>
    <w:p w14:paraId="11FF57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喷油器型号：KBAL-P660 (无锡威孚马山油泵油嘴有限公司)</w:t>
      </w:r>
    </w:p>
    <w:p w14:paraId="410876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卫星导航精准定位系统：TS-4S1 (潍柴雷沃智慧农业科技股份有限公司)</w:t>
      </w:r>
    </w:p>
    <w:p w14:paraId="360348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车载终端系统：TS-4S1 (潍柴雷沃智慧农业科技股份有限公司)</w:t>
      </w:r>
    </w:p>
    <w:p w14:paraId="1FD824B8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63844"/>
    <w:rsid w:val="01563844"/>
    <w:rsid w:val="05094FEA"/>
    <w:rsid w:val="174C4718"/>
    <w:rsid w:val="45006DFF"/>
    <w:rsid w:val="5EF7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2024-11-21T01:41:00Z</dcterms:created>
  <dc:creator>赵旭</dc:creator>
  <cp:lastModifiedBy>赵旭</cp:lastModifiedBy>
  <dcterms:modified xsi:type="dcterms:W3CDTF">2024-11-21T01:42:53Z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1B2CFD4500354106ACCD101C11F87C4A_13</vt:lpwstr>
  </property>
</Properties>
</file>