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Times New Roman" w:hAnsi="Times New Roman" w:eastAsia="宋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2</w:t>
      </w:r>
    </w:p>
    <w:p>
      <w:pPr>
        <w:spacing w:line="600" w:lineRule="atLeast"/>
        <w:jc w:val="center"/>
        <w:rPr>
          <w:rFonts w:ascii="Times New Roman" w:hAnsi="Times New Roman" w:eastAsia="宋体" w:cs="Times New Roman"/>
          <w:b/>
          <w:bCs/>
          <w:sz w:val="36"/>
          <w:szCs w:val="36"/>
          <w:highlight w:val="none"/>
        </w:rPr>
      </w:pPr>
      <w:r>
        <w:rPr>
          <w:rFonts w:ascii="Times New Roman" w:hAnsi="Times New Roman" w:eastAsia="宋体" w:cs="Times New Roman"/>
          <w:b/>
          <w:bCs/>
          <w:sz w:val="36"/>
          <w:szCs w:val="36"/>
          <w:highlight w:val="none"/>
        </w:rPr>
        <w:t>2025年度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highlight w:val="none"/>
          <w:lang w:eastAsia="zh-CN"/>
        </w:rPr>
        <w:t>第十六批</w:t>
      </w:r>
      <w:r>
        <w:rPr>
          <w:rFonts w:ascii="Times New Roman" w:hAnsi="Times New Roman" w:eastAsia="宋体" w:cs="Times New Roman"/>
          <w:b/>
          <w:bCs/>
          <w:sz w:val="36"/>
          <w:szCs w:val="36"/>
          <w:highlight w:val="none"/>
        </w:rPr>
        <w:t>达国六排放标准6b阶段的重型柴油车</w:t>
      </w:r>
    </w:p>
    <w:p>
      <w:pPr>
        <w:jc w:val="center"/>
        <w:rPr>
          <w:rFonts w:ascii="Times New Roman" w:hAnsi="Times New Roman" w:eastAsia="宋体" w:cs="Times New Roman"/>
          <w:highlight w:val="none"/>
        </w:rPr>
      </w:pPr>
      <w:r>
        <w:rPr>
          <w:rFonts w:ascii="Times New Roman" w:hAnsi="Times New Roman" w:eastAsia="宋体" w:cs="Times New Roman"/>
          <w:highlight w:val="none"/>
        </w:rPr>
        <w:t>(下文出现的“*”代表随机变动实号，“（*）”代表随机变动实号或虚号)</w:t>
      </w:r>
    </w:p>
    <w:p>
      <w:pPr>
        <w:jc w:val="both"/>
        <w:rPr>
          <w:rFonts w:ascii="Times New Roman" w:hAnsi="Times New Roman" w:eastAsia="宋体" w:cs="Times New Roman"/>
          <w:highlight w:val="none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1177658215"/>
      <w:r>
        <w:rPr>
          <w:rFonts w:hint="default" w:ascii="Times New Roman" w:hAnsi="Times New Roman" w:eastAsia="宋体" w:cs="Times New Roman"/>
          <w:sz w:val="24"/>
          <w:szCs w:val="24"/>
        </w:rPr>
        <w:t>1、北京中汽嘉华汽车有限公司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HUA5040TSY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宿营车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发动机：JX4D20A6H (江铃汽车股份有限公司)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催化转化器(ASC)：JEDAT039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SCR排气处理器型号：JEDAT039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DPF排气处理器型号：JEDAT038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DOC排气处理器型号：JEDAT037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在线监控车载终端：TB7892 (深圳赛格车圣科技有限公司)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2471187"/>
      <w:r>
        <w:rPr>
          <w:rFonts w:hint="default" w:ascii="Times New Roman" w:hAnsi="Times New Roman" w:eastAsia="宋体" w:cs="Times New Roman"/>
          <w:sz w:val="24"/>
          <w:szCs w:val="24"/>
        </w:rPr>
        <w:t>2、北汽福田汽车股份有限公司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BJ6147SHEVCA-8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插电式增程混合动力城市客车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BJ6147SHEVCA-2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插电式增程混合动力城市客车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发动机：A7NS6B240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中冷器：ZLQ15－W231 (泰安润通机械有限公司)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ECU型号：CM2670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曲轴箱气体再循环装置：开式 (安美世滤清系统（上海）有限公司)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压差传感器型号：DPFP0162 (康明斯排放处理系统（中国）有限公司)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1755158521"/>
      <w:r>
        <w:rPr>
          <w:rFonts w:hint="default" w:ascii="Times New Roman" w:hAnsi="Times New Roman" w:eastAsia="宋体" w:cs="Times New Roman"/>
          <w:sz w:val="24"/>
          <w:szCs w:val="24"/>
        </w:rPr>
        <w:t>3、长沙普罗科环境装备有限责任公司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BJ5187GQXE6-P2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清洗车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发动机：B6.2NS6B230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发动机：B6.2NS6B230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 (北汽福田汽车股份有限公司)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188961923"/>
      <w:r>
        <w:rPr>
          <w:rFonts w:hint="default" w:ascii="Times New Roman" w:hAnsi="Times New Roman" w:eastAsia="宋体" w:cs="Times New Roman"/>
          <w:sz w:val="24"/>
          <w:szCs w:val="24"/>
        </w:rPr>
        <w:t>4、程力汽车集团股份有限公司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CL5040TPS6AHQ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大流量排水抢险车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发动机：YCY24155-61A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 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 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发动机：YCY24155-61A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增压器型号：YCTC-L05 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 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CL5040XJX6AHQ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检修车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发动机：Q23-95E60 (安徽全柴动力股份有限公司)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 (安徽艾可蓝环保股份有限公司)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 (安徽艾可蓝环保股份有限公司)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 (安徽艾可蓝环保股份有限公司)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 (安徽艾可蓝环保股份有限公司)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 (深圳市有为信息技术发展有限公司)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985710194"/>
      <w:r>
        <w:rPr>
          <w:rFonts w:hint="default" w:ascii="Times New Roman" w:hAnsi="Times New Roman" w:eastAsia="宋体" w:cs="Times New Roman"/>
          <w:sz w:val="24"/>
          <w:szCs w:val="24"/>
        </w:rPr>
        <w:t>5、程力专用汽车股份有限公司</w:t>
      </w:r>
      <w:bookmarkEnd w:id="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CLW5080TQXASL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垃圾桶清洗车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发动机：JX4D306H (江铃汽车股份有限公司)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喷油泵型号：CB18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增压器型号：GT20 DAVNT 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OBD型号：EDC17C81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催化转化器(ASC)：JBNS-601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SCR排气处理器型号：JBNS-601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DPF排气处理器型号：JBND-601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DOC排气处理器型号：JBND-601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EGR型号：TE313 (宜宾天瑞达汽车零部件有限公司)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SCR系统尿素计量泵型号：JMCN800-01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在线监控车载终端：JMCTBOX2 (北京经纬恒润科技股份有限公司)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1443836698"/>
      <w:r>
        <w:rPr>
          <w:rFonts w:hint="default" w:ascii="Times New Roman" w:hAnsi="Times New Roman" w:eastAsia="宋体" w:cs="Times New Roman"/>
          <w:sz w:val="24"/>
          <w:szCs w:val="24"/>
        </w:rPr>
        <w:t>6、楚胜汽车集团有限公司</w:t>
      </w:r>
      <w:bookmarkEnd w:id="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CSC5189TQZPB6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发动机：A7NS6B330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 (北汽福田汽车股份有限公司)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1616779484"/>
      <w:r>
        <w:rPr>
          <w:rFonts w:hint="default" w:ascii="Times New Roman" w:hAnsi="Times New Roman" w:eastAsia="宋体" w:cs="Times New Roman"/>
          <w:sz w:val="24"/>
          <w:szCs w:val="24"/>
        </w:rPr>
        <w:t>7、东莞市阿娜亚专用汽车制造有限公司</w:t>
      </w:r>
      <w:bookmarkEnd w:id="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MRN5070XLJWX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发动机：F1CFL411A (FPT INDUSTRIAL S.p.A.)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喷油泵型号：CR/CP4S1/R50/20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喷油器型号：5801644454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增压器型号：A/R.56 (GARRETT)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OBD型号：5803266230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催化转化器(ASC)：5802816105 (IVECO S.p.A.)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SCR排气处理器型号：5802816105 (IVECO S.p.A.)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DPF排气处理器型号：5802750450 (IVECO S.p.A.)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DOC排气处理器型号：5802808253 (IVECO S.p.A.)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EGR型号：7.05632.01.0 (Pierburg)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SCR系统尿素计量泵型号：5803088543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SNS UniVolt Gen 4.0 (Vitesco Technologies)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SNS UniVolt Gen 4.0 (Vitesco Technologies)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中: SNS UniVolt Gen 4.0 (Vitesco Technologies)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(北京蜂云科创信息技术有限公司)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2096956010"/>
      <w:r>
        <w:rPr>
          <w:rFonts w:hint="default" w:ascii="Times New Roman" w:hAnsi="Times New Roman" w:eastAsia="宋体" w:cs="Times New Roman"/>
          <w:sz w:val="24"/>
          <w:szCs w:val="24"/>
        </w:rPr>
        <w:t>8、河北富华专用汽车制造有限公司</w:t>
      </w:r>
      <w:bookmarkEnd w:id="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FFH5040TCX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除雪车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发动机：Q23A-142E60 (安徽全柴动力股份有限公司)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 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 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 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DPF排气处理器型号：DPF16 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DOC排气处理器型号：DOC05 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 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Dnox01 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Dnox01 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 (厦门雅迅智联科技股份有限公司)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832006984"/>
      <w:r>
        <w:rPr>
          <w:rFonts w:hint="default" w:ascii="Times New Roman" w:hAnsi="Times New Roman" w:eastAsia="宋体" w:cs="Times New Roman"/>
          <w:sz w:val="24"/>
          <w:szCs w:val="24"/>
        </w:rPr>
        <w:t>9、河北凯泰专用汽车制造股份有限公司</w:t>
      </w:r>
      <w:bookmarkEnd w:id="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SJQ5040TCXZQE6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除雪车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发动机：WP25Q151E62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喷油泵型号：CRP40-Y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喷油器型号：CRI40-Y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 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SJQ5040TQZDFE6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发动机：Q23-95E60 (安徽全柴动力股份有限公司)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 (安徽艾可蓝环保股份有限公司)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 (安徽艾可蓝环保股份有限公司)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 (安徽艾可蓝环保股份有限公司)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 (安徽艾可蓝环保股份有限公司)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 (深圳市有为信息技术发展有限公司)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1405600276"/>
      <w:r>
        <w:rPr>
          <w:rFonts w:hint="default" w:ascii="Times New Roman" w:hAnsi="Times New Roman" w:eastAsia="宋体" w:cs="Times New Roman"/>
          <w:sz w:val="24"/>
          <w:szCs w:val="24"/>
        </w:rPr>
        <w:t>10、河南德野专用车辆股份有限公司</w:t>
      </w:r>
      <w:bookmarkEnd w:id="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LDY5082XLJU4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发动机：OM934LA.6GE-01 (戴姆勒卡车股份公司)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喷油泵型号：PH 2001 (德尔福股份公司)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喷油器型号：IN2003 (德尔福集团公司)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增压器型号：B1B2-934-1 (博格华纳股份公司)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OBD型号：400 (戴姆勒股份公司)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 2156 (Eberspacher)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 2156 (Eberspacher)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DPF排气处理器型号：SC 2156 (Eberspacher)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DOC排气处理器型号：SC 2156 (Eberspacher)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EGR型号：AR 2010 (Wahler)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SCR系统尿素计量泵型号：A 000 140 **** (Purem)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SNS3042 (戴姆勒股份公司)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SNS3042 (戴姆勒股份公司)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在线监控车载终端：N4 (苏州图新电科信息科技有限公司)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284465047"/>
      <w:r>
        <w:rPr>
          <w:rFonts w:hint="default" w:ascii="Times New Roman" w:hAnsi="Times New Roman" w:eastAsia="宋体" w:cs="Times New Roman"/>
          <w:sz w:val="24"/>
          <w:szCs w:val="24"/>
        </w:rPr>
        <w:t>11、湖北恒晟达汽车有限公司</w:t>
      </w:r>
      <w:bookmarkEnd w:id="1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LLL5180GQWBJ6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清洗吸污车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LLL5182GQWBJ6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清洗吸污车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LLL5181GQWBJ6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清洗吸污车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发动机：YCS04200-68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发动机：YCS06245-60A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 (北汽福田汽车股份有限公司)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950966579"/>
      <w:r>
        <w:rPr>
          <w:rFonts w:hint="default" w:ascii="Times New Roman" w:hAnsi="Times New Roman" w:eastAsia="宋体" w:cs="Times New Roman"/>
          <w:sz w:val="24"/>
          <w:szCs w:val="24"/>
        </w:rPr>
        <w:t>12、湖北江威智能汽车股份有限公司</w:t>
      </w:r>
      <w:bookmarkEnd w:id="1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JWD5040JGKZZ6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高空作业车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发动机：WP2.3Q140E62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喷油泵型号：CRP40-Y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喷油器型号：CRI40-Y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 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JWD5040XJXZZ6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抽油机检修车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发动机：WP2.3Q140E62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喷油泵型号：CRP40-Y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喷油器型号：CRI40-Y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增压器型号：JP45K 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2" w:name="_Toc1315096770"/>
      <w:r>
        <w:rPr>
          <w:rFonts w:hint="default" w:ascii="Times New Roman" w:hAnsi="Times New Roman" w:eastAsia="宋体" w:cs="Times New Roman"/>
          <w:sz w:val="24"/>
          <w:szCs w:val="24"/>
        </w:rPr>
        <w:t>13、湖北神百专用汽车有限公司</w:t>
      </w:r>
      <w:bookmarkEnd w:id="1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ABC5047JGKZZ6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高空作业车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发动机：WP2.3Q140E62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喷油泵型号：CRP40-Y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喷油器型号：CRI40-Y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增压器型号：JP45K 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3" w:name="_Toc327248224"/>
      <w:r>
        <w:rPr>
          <w:rFonts w:hint="default" w:ascii="Times New Roman" w:hAnsi="Times New Roman" w:eastAsia="宋体" w:cs="Times New Roman"/>
          <w:sz w:val="24"/>
          <w:szCs w:val="24"/>
        </w:rPr>
        <w:t>14、湖北神绿专用汽车有限公司</w:t>
      </w:r>
      <w:bookmarkEnd w:id="1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SLV5180GQWD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清洗吸污车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发动机：B6.2NS6B260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 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SLV5181GQWD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清洗吸污车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发动机：B6.2NS6B260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 (深圳市有为信息技术发展有限公司)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4" w:name="_Toc8624419"/>
      <w:r>
        <w:rPr>
          <w:rFonts w:hint="default" w:ascii="Times New Roman" w:hAnsi="Times New Roman" w:eastAsia="宋体" w:cs="Times New Roman"/>
          <w:sz w:val="24"/>
          <w:szCs w:val="24"/>
        </w:rPr>
        <w:t>15、湖北舜德专用汽车有限公司</w:t>
      </w:r>
      <w:bookmarkEnd w:id="1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SDS5048JGKJX6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高空作业车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发动机：NB25D6H (江铃汽车股份有限公司)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增压器型号：GT15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催化转化器(ASC)：JEDAT059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SCR排气处理器型号：JEDAT059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DPF排气处理器型号：JEDAT058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DOC排气处理器型号：JEDAT058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SCR系统尿素计量泵型号：JMCN800-01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在线监控车载终端：JMCTBOX2 (江铃汽车股份有限公司)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SDS5049JGKJX6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高空作业车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发动机：NB25D6H (江铃汽车股份有限公司)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增压器型号：GT15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催化转化器(ASC)：JEDAT059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SCR排气处理器型号：JEDAT059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DPF排气处理器型号：JEDAT058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DOC排气处理器型号：JEDAT058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SCR系统尿素计量泵型号：JMCN800-01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在线监控车载终端：JMCTBOX2 (江铃汽车股份有限公司)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5" w:name="_Toc2142928876"/>
      <w:r>
        <w:rPr>
          <w:rFonts w:hint="default" w:ascii="Times New Roman" w:hAnsi="Times New Roman" w:eastAsia="宋体" w:cs="Times New Roman"/>
          <w:sz w:val="24"/>
          <w:szCs w:val="24"/>
        </w:rPr>
        <w:t>16、湖北威尔特芬房车科技有限公司</w:t>
      </w:r>
      <w:bookmarkEnd w:id="1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WTF5052XLJCHEV6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插电式混合动力旅居车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发动机：SC20M177Q6 (上海新动力汽车科技股份有限公司)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喷油泵型号：CP4H1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喷油器型号：CRI2-20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增压器型号：GTF15V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催化转化器(ASC)：CATCCPV6303 (上海天纳克排气系统有限公司)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SCR排气处理器型号：CATCCPV6303 (上海天纳克排气系统有限公司)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DPF排气处理器型号：CATCCPV6302 (上海天纳克排气系统有限公司)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SCR处理器载体：CATCCPV6303 (上海天纳克排气系统有限公司)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DOC排气处理器型号：CATCCPV6301 (上海天纳克排气系统有限公司)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中冷器：水空中冷 (水空中冷)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 (博格华纳排放系统（宁波）有限公司)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ECU型号：MD1CS089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SCR系统尿素计量泵型号：SM5-0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在线监控车载终端：FLC-WNP325 (慧翰微电子股份有限公司)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曲轴箱气体再循环装置：闭式 (美嘉帕拉斯特汽车零部件（上海）有限公司)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6" w:name="_Toc292234490"/>
      <w:r>
        <w:rPr>
          <w:rFonts w:hint="default" w:ascii="Times New Roman" w:hAnsi="Times New Roman" w:eastAsia="宋体" w:cs="Times New Roman"/>
          <w:sz w:val="24"/>
          <w:szCs w:val="24"/>
        </w:rPr>
        <w:t>17、济宁久邦工程机械设备有限公司</w:t>
      </w:r>
      <w:bookmarkEnd w:id="1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JBP5043TQZBJ6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发动机：YN25PLUS160A (昆明云内动力股份有限公司)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喷油泵型号：XL (钧风电控科技（大连）有限责任公司)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喷油器型号：XCI4 (钧风电控科技（大连）有限责任公司)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 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OBD型号：MDD (苏州国方汽车电子有限公司)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催化转化器(ASC)：490-17CHH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SCR排气处理器型号：490-17CHH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DPF排气处理器型号：490-17BHH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DOC排气处理器型号：490-17AHH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DEV-NOx (深圳市森世泰科技有限公司)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DEV-NOx (深圳市森世泰科技有限公司)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发动机：F2.5NS6B172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发动机：YN25AL (昆明云内动力股份有限公司)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喷油泵型号：XL (钧风电控科技（大连）有限责任公司)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喷油器型号：XCI4 (钧风电控科技（大连）有限责任公司)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 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OBD型号：MDD (苏州国方汽车电子有限公司)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催化转化器(ASC)：490-17CHH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SCR排气处理器型号：490-17CHH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DPF排气处理器型号：490-17BHH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DOC排气处理器型号：490-17AHH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DEV-NOx (深圳市森世泰科技有限公司)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DEV-NOx (深圳市森世泰科技有限公司)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7" w:name="_Toc2014371900"/>
      <w:r>
        <w:rPr>
          <w:rFonts w:hint="default" w:ascii="Times New Roman" w:hAnsi="Times New Roman" w:eastAsia="宋体" w:cs="Times New Roman"/>
          <w:sz w:val="24"/>
          <w:szCs w:val="24"/>
        </w:rPr>
        <w:t>18、江苏华东特种车辆有限公司</w:t>
      </w:r>
      <w:bookmarkEnd w:id="1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HDP5311XDY6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电源车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发动机：DDi11E465-60 (东风商用车有限公司)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喷油泵型号：F2ePI (博格华纳燃油系统（烟台）有限公司)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喷油器型号：F2eNPI (博格华纳燃油系统（烟台）有限公司)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催化转化器(ASC)：DFASC611V0 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SCR排气处理器型号：DFSCR611V0 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DPF排气处理器型号：DFDPF611V0 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DOC排气处理器型号：DFDOC611V0 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EGR型号：1207120-E93 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(烟台盈德精密机械有限公司)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 (深圳市有为信息技术发展有限公司)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8" w:name="_Toc1317318063"/>
      <w:r>
        <w:rPr>
          <w:rFonts w:hint="default" w:ascii="Times New Roman" w:hAnsi="Times New Roman" w:eastAsia="宋体" w:cs="Times New Roman"/>
          <w:sz w:val="24"/>
          <w:szCs w:val="24"/>
        </w:rPr>
        <w:t>19、江苏卫航汽车通信科技有限责任公司</w:t>
      </w:r>
      <w:bookmarkEnd w:id="1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WHP5041XLJ-B5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发动机：DURATORQ4D236H (江铃汽车股份有限公司)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催化转化器(ASC)：SR606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SCR排气处理器型号：SR606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DOC排气处理器型号：DC606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(皮尔博格汽车零部件(昆山)有限公司)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在线监控车载终端：JBOX1 (江铃汽车股份有限公司深圳星支点科技分公司)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9" w:name="_Toc1228188265"/>
      <w:r>
        <w:rPr>
          <w:rFonts w:hint="default" w:ascii="Times New Roman" w:hAnsi="Times New Roman" w:eastAsia="宋体" w:cs="Times New Roman"/>
          <w:sz w:val="24"/>
          <w:szCs w:val="24"/>
        </w:rPr>
        <w:t>20、江西江铃集团特种专用车有限公司</w:t>
      </w:r>
      <w:bookmarkEnd w:id="1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JMT5060XDYXG26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电源车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发动机：JX4D30A6H (江铃汽车股份有限公司)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喷油泵型号：CB18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 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OBD型号：EDC17C81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催化转化器(ASC)：JBNS-601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SCR排气处理器型号：JBNS-601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DPF排气处理器型号：JBND-601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DOC排气处理器型号：JBND-601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EGR型号：TE313 (宜宾天瑞达汽车零部件有限公司)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SCR系统尿素计量泵型号：JMCN800-01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在线监控车载终端：JMCTBOX2 (北京经纬恒润科技有限公司)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0" w:name="_Toc978493188"/>
      <w:r>
        <w:rPr>
          <w:rFonts w:hint="default" w:ascii="Times New Roman" w:hAnsi="Times New Roman" w:eastAsia="宋体" w:cs="Times New Roman"/>
          <w:sz w:val="24"/>
          <w:szCs w:val="24"/>
        </w:rPr>
        <w:t>21、江西趣蜂专用车装备有限公司</w:t>
      </w:r>
      <w:bookmarkEnd w:id="2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QFA5040XLJT8X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旅居车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发动机：DURATORQ4D236H (江铃汽车股份有限公司)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催化转化器(ASC)：SR606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SCR排气处理器型号：SR606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DOC排气处理器型号：DC606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在线监控车载终端：JBOX1 (江铃汽车股份有限公司深圳星支点科技分公司)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1" w:name="_Toc629202590"/>
      <w:r>
        <w:rPr>
          <w:rFonts w:hint="default" w:ascii="Times New Roman" w:hAnsi="Times New Roman" w:eastAsia="宋体" w:cs="Times New Roman"/>
          <w:sz w:val="24"/>
          <w:szCs w:val="24"/>
        </w:rPr>
        <w:t>22、溧阳二十八所系统装备有限公司</w:t>
      </w:r>
      <w:bookmarkEnd w:id="2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CEV5122XZH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指挥车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发动机：D4.5NS6B220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(电装(中国)投资有限公司上海分公司)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(电装(中国)投资有限公司上海分公司)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 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 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CEV5123XZH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指挥车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发动机：D4.5NS6B220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(电装(中国)投资有限公司上海分公司)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(电装(中国)投资有限公司上海分公司)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 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 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CEV5131XTX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通信车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发动机：B6.2NS6B230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在线监控车载终端：K4 (深圳市有为信息技术发展有限公司)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2" w:name="_Toc140350129"/>
      <w:r>
        <w:rPr>
          <w:rFonts w:hint="default" w:ascii="Times New Roman" w:hAnsi="Times New Roman" w:eastAsia="宋体" w:cs="Times New Roman"/>
          <w:sz w:val="24"/>
          <w:szCs w:val="24"/>
        </w:rPr>
        <w:t>23、南京汽车集团有限公司</w:t>
      </w:r>
      <w:bookmarkEnd w:id="2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NJ5046XYLFE2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医疗车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发动机：F1CE8481M (南京依维柯汽车有限公司)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 (Garrett)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催化转化器(ASC)：507171AC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SCR排气处理器型号：507171AC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DPF排气处理器型号：507131AM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DOC排气处理器型号：507131AM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 (IVECO)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SCR系统尿素计量泵型号：SM5.3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在线监控车载终端：BCCANBox1809 (北京蜂云科创信息技术有限公司)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3" w:name="_Toc1581744905"/>
      <w:r>
        <w:rPr>
          <w:rFonts w:hint="default" w:ascii="Times New Roman" w:hAnsi="Times New Roman" w:eastAsia="宋体" w:cs="Times New Roman"/>
          <w:sz w:val="24"/>
          <w:szCs w:val="24"/>
        </w:rPr>
        <w:t>24、南京苏信交通设施有限公司</w:t>
      </w:r>
      <w:bookmarkEnd w:id="2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NJS5080XXH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救险车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发动机：D30TCIF1 (昆明云内动力股份有限公司)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 (霍尼韦尔涡轮增压技术(武汉)有限公司)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 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催化转化器(ASC)：D30TCIF-173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SCR排气处理器型号：D30TCIF-173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DPF排气处理器型号：D30TCIF-172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DOC排气处理器型号：D30TCIF-171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DEV-Nox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DEV-Nox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在线监控车载终端：JKC-300 (武汉英泰斯特电子技术有限公司)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4" w:name="_Toc1940265257"/>
      <w:r>
        <w:rPr>
          <w:rFonts w:hint="default" w:ascii="Times New Roman" w:hAnsi="Times New Roman" w:eastAsia="宋体" w:cs="Times New Roman"/>
          <w:sz w:val="24"/>
          <w:szCs w:val="24"/>
        </w:rPr>
        <w:t>25、南京英德利汽车有限公司</w:t>
      </w:r>
      <w:bookmarkEnd w:id="2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YDL5041TSY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宿营车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发动机：JX4D20A6H (江铃汽车股份有限公司)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催化转化器(ASC)：JEDAT039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SCR排气处理器型号：JEDAT039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DPF排气处理器型号：JEDAT038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DOC排气处理器型号：JEDAT037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在线监控车载终端：TB2415 (深圳市赛格车圣科技有限公司)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YDL5051XLJ61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发动机：F1CE8481M (南京依维柯汽车有限公司)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 (Garrett)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催化转化器(ASC)：507171AC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SCR排气处理器型号：507171AC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DPF排气处理器型号：507131AM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DOC排气处理器型号：507131AM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 (IVECO)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SCR系统尿素计量泵型号：SM5.3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在线监控车载终端：BCCANBox1809 (北京蜂云科创信息技术有限公司)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5" w:name="_Toc1539253457"/>
      <w:r>
        <w:rPr>
          <w:rFonts w:hint="default" w:ascii="Times New Roman" w:hAnsi="Times New Roman" w:eastAsia="宋体" w:cs="Times New Roman"/>
          <w:sz w:val="24"/>
          <w:szCs w:val="24"/>
        </w:rPr>
        <w:t>26、齐东专用汽车有限公司</w:t>
      </w:r>
      <w:bookmarkEnd w:id="2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CLD5040TFZQL6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防撞缓冲车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发动机：4KB1-TCG60 (五十铃(中国)发动机有限公司)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喷油泵型号：CB18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增压器型号：WT02DP 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催化转化器(ASC)：QL4KB1N6-ASC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SCR排气处理器型号：QL4KB1N6-SCR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DPF排气处理器型号：QL4KB1N6-DPF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DOC排气处理器型号：QL4KB1N6-DOC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SCR系统尿素计量泵型号：0 444 110 07H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在线监控车载终端：AE64-F4D (厦门雅迅网络股份有限公司)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6" w:name="_Toc1771345049"/>
      <w:r>
        <w:rPr>
          <w:rFonts w:hint="default" w:ascii="Times New Roman" w:hAnsi="Times New Roman" w:eastAsia="宋体" w:cs="Times New Roman"/>
          <w:sz w:val="24"/>
          <w:szCs w:val="24"/>
        </w:rPr>
        <w:t>27、青岛九瑞汽车有限公司</w:t>
      </w:r>
      <w:bookmarkEnd w:id="2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FZB5120XZHSDK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指挥车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7" w:name="_Toc312928243"/>
      <w:r>
        <w:rPr>
          <w:rFonts w:hint="default" w:ascii="Times New Roman" w:hAnsi="Times New Roman" w:eastAsia="宋体" w:cs="Times New Roman"/>
          <w:sz w:val="24"/>
          <w:szCs w:val="24"/>
        </w:rPr>
        <w:t>28、青岛索尔汽车有限公司</w:t>
      </w:r>
      <w:bookmarkEnd w:id="2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QJM5043XSCFS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伤残运送车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发动机：JX4D20A6H (江铃汽车股份有限公司)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催化转化器(ASC)：JEDAT039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SCR排气处理器型号：JEDAT039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DPF排气处理器型号：JEDAT038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DOC排气处理器型号：JEDAT037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在线监控车载终端：TB7892 (深圳赛格车圣科技有限公司)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8" w:name="_Toc995599273"/>
      <w:r>
        <w:rPr>
          <w:rFonts w:hint="default" w:ascii="Times New Roman" w:hAnsi="Times New Roman" w:eastAsia="宋体" w:cs="Times New Roman"/>
          <w:sz w:val="24"/>
          <w:szCs w:val="24"/>
        </w:rPr>
        <w:t>29、三一汽车制造有限公司</w:t>
      </w:r>
      <w:bookmarkEnd w:id="2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SYM5504JQZ130C8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汽车起重机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发动机：WP10H400E62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增压器型号：J85K 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(宜兴王子制陶有限公司)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在线监控车载终端：LI1516-DC-T-BAT-CHN PRO (树根互联股份有限公司)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SYM5551JQZ200C8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汽车起重机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发动机：WP12.460E62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增压器型号：GTA42 (霍尼韦尔汽车零部件服务(上海)有限公司)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在线监控车载终端：LI1516-DC-T-BAT-CHN PRO (树根互联股份有限公司)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SYM5557JQZ130C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汽车起重机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发动机：YCK11430-60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在线监控车载终端：LI1516-DC-T-BAT-CHN PRO (树根互联股份有限公司)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9" w:name="_Toc1813965296"/>
      <w:r>
        <w:rPr>
          <w:rFonts w:hint="default" w:ascii="Times New Roman" w:hAnsi="Times New Roman" w:eastAsia="宋体" w:cs="Times New Roman"/>
          <w:sz w:val="24"/>
          <w:szCs w:val="24"/>
        </w:rPr>
        <w:t>30、山东祥农专用车辆有限公司</w:t>
      </w:r>
      <w:bookmarkEnd w:id="2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SGW5250GXWBJ6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吸污车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发动机：YCS06300-61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0" w:name="_Toc118061726"/>
      <w:r>
        <w:rPr>
          <w:rFonts w:hint="default" w:ascii="Times New Roman" w:hAnsi="Times New Roman" w:eastAsia="宋体" w:cs="Times New Roman"/>
          <w:sz w:val="24"/>
          <w:szCs w:val="24"/>
        </w:rPr>
        <w:t>31、山东中装重型装备机械股份有限公司</w:t>
      </w:r>
      <w:bookmarkEnd w:id="3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SZM5251TCXD6ZL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除雪车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发动机：WP10H400E62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1" w:name="_Toc25773840"/>
      <w:r>
        <w:rPr>
          <w:rFonts w:hint="default" w:ascii="Times New Roman" w:hAnsi="Times New Roman" w:eastAsia="宋体" w:cs="Times New Roman"/>
          <w:sz w:val="24"/>
          <w:szCs w:val="24"/>
        </w:rPr>
        <w:t>32、陕西汽车集团股份有限公司</w:t>
      </w:r>
      <w:bookmarkEnd w:id="3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SX5189XLCLA721Q4-V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发动机：B6.2NS6B290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在线监控车载终端：TXJ-BR4-YW15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发动机：B6.2NS6B290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在线监控车载终端：TXJ-BR4-HB15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发动机：B6.2NS6B290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在线监控车载终端：TXJ-BR4-HQ15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发动机：D4.5NS6B280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(电装（中国）投资有限公司上海分公司)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(电装（中国）投资有限公司上海分公司)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在线监控车载终端：TXJ-BR4-YW15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发动机：D4.5NS6B280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(电装（中国）投资有限公司上海分公司)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(电装（中国）投资有限公司上海分公司)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在线监控车载终端：TXJ-BR4-HB15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发动机：D4.5NS6B280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(电装（中国）投资有限公司上海分公司)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(电装（中国）投资有限公司上海分公司)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在线监控车载终端：TXJ-BR4-HQ23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发动机：WP7H300E68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在线监控车载终端：TXJ-BR4-HB15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发动机：WP7H300E68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在线监控车载终端：TXJ-BR4-HQ23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发动机：WP7H300E68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在线监控车载终端：TXJ-BR4-HQ15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发动机：B6.2NS6B290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在线监控车载终端：TXJ-BR4-HQ23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发动机：D4.5NS6B280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(电装（中国）投资有限公司上海分公司)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(电装（中国）投资有限公司上海分公司)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在线监控车载终端：TXJ-BR4-HQ15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发动机：WP7H300E68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在线监控车载终端：TXJ-BR4-YW15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发动机：WP7H320E68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在线监控车载终端：TXJ-BR4-YW15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发动机：WP7H320E68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在线监控车载终端：TXJ-BR4-HB15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发动机：WP7H320E68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在线监控车载终端：TXJ-BR4-HQ23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发动机：WP7H320E68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在线监控车载终端：TXJ-BR4-HQ15 (陕西天行健车联网信息技术有限公司)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2" w:name="_Toc1816436483"/>
      <w:r>
        <w:rPr>
          <w:rFonts w:hint="default" w:ascii="Times New Roman" w:hAnsi="Times New Roman" w:eastAsia="宋体" w:cs="Times New Roman"/>
          <w:sz w:val="24"/>
          <w:szCs w:val="24"/>
        </w:rPr>
        <w:t>33、四川艾可沛专用汽车有限公司</w:t>
      </w:r>
      <w:bookmarkEnd w:id="3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AKP5220XJC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检测车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发动机：OM473LA.6-55 (戴姆勒卡车股份公司)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喷油泵型号：PH 2005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 2008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增压器型号：HE500WG-473-1 (HOLSET)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OBD型号：HDEP (Continental AG)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 2149 (Boysen)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 2149 (Boysen)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DPF排气处理器型号：SC2149 (B0ysen)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DOC排气处理器型号：SC2149 (Boysen)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EGR型号：AR2009 (Kluppert)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SCR系统尿素计量泵型号：DE2001 (Cummins Emissions Solutions)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SNS UniVolt Gen3.5 (Continental AG)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SNS UniVolt Gen3.5 (ContinentalAG)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(北京蜂云科创信息技术有限公司)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3" w:name="_Toc1873220247"/>
      <w:r>
        <w:rPr>
          <w:rFonts w:hint="default" w:ascii="Times New Roman" w:hAnsi="Times New Roman" w:eastAsia="宋体" w:cs="Times New Roman"/>
          <w:sz w:val="24"/>
          <w:szCs w:val="24"/>
        </w:rPr>
        <w:t>34、徐州工程机械集团有限公司</w:t>
      </w:r>
      <w:bookmarkEnd w:id="3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XZJ5507JQZ130G8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汽车起重机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发动机：WP10H375E62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增压器型号：J85K (康跃科技(山东)有限公司)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在线监控车载终端：XCMG-LRC (徐工汉云技术股份有限公司)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发动机：WP10H375E62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增压器型号：J85K (康跃科技(山东)有限公司)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在线监控车载终端：XCMG-LRC (徐工汉云技术股份有限公司)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发动机：WP10H375E62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增压器型号：J85K (康跃科技(山东)有限公司)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在线监控车载终端：XCMG-LRC (徐工汉云技术股份有限公司)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发动机：WP10H375E62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在线监控车载终端：XCMG-LRC (徐工汉云技术股份有限公司)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发动机：WP10H375E62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在线监控车载终端：XCMG-LRC (徐工汉云技术股份有限公司)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发动机：WP10H375E62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在线监控车载终端：XCMG-LRC (徐工汉云技术股份有限公司)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XZJ5530JQZ220G8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汽车起重机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发动机：WP7G300E473（副发动机）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发动机：WP7G300E473（副发动机）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发动机：WP10.5H460E62（主发动机）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增压器型号：JP100K 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在线监控车载终端：XCMG-LRC (徐工汉云技术股份有限公司)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发动机：WP10.5H460E62（主发动机）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增压器型号：JP100K 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在线监控车载终端：XCMG-LRC (徐工汉云技术股份有限公司)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发动机：WP10.5H460E62（主发动机）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增压器型号：JP100K 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在线监控车载终端：XCMG-LRC (徐工汉云技术股份有限公司)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XZJ5551JQZ130G8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汽车起重机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发动机：WP7G300E473（副发动机）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发动机：WP7G300E473（副发动机）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发动机：WP10.5H460E62（主发动机）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增压器型号：JP100K 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在线监控车载终端：XCMG-LRC (徐工汉云技术股份有限公司)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发动机：WP10.5H460E62（主发动机）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增压器型号：JP100K 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在线监控车载终端：XCMG-LRC (徐工汉云技术股份有限公司)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发动机：WP10.5H460E62（主发动机）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增压器型号：JP100K 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在线监控车载终端：XCMG-LRC (徐工汉云技术股份有限公司)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4" w:name="_Toc214735763"/>
      <w:r>
        <w:rPr>
          <w:rFonts w:hint="default" w:ascii="Times New Roman" w:hAnsi="Times New Roman" w:eastAsia="宋体" w:cs="Times New Roman"/>
          <w:sz w:val="24"/>
          <w:szCs w:val="24"/>
        </w:rPr>
        <w:t>35、徐州海伦哲专用车辆股份有限公司</w:t>
      </w:r>
      <w:bookmarkEnd w:id="3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XHZ5069JGKQ6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高空作业车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发动机：4KH1CN6LB (五十铃(中国)发动机有限公司)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喷油泵型号：CB18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增压器型号：HE150eWG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OBD型号：EDC17C81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催化转化器(ASC)：QL4KK1N6B-ASC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SCR排气处理器型号：QL4KK1N6B-SCR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DPF排气处理器型号：QL4KK1N6B-DPF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DOC排气处理器型号：QL4KK1N6B-DOC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SCR系统尿素计量泵型号：QL4K 6-5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在线监控车载终端：AE64-F4D (厦门雅迅网络股份有限公司)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发动机：4KH1CN6LB (五十铃(中国)发动机有限公司)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喷油泵型号：CB18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增压器型号：HE150eWG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OBD型号：EDC17C81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催化转化器(ASC)：QL4KCN6-ASC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SCR排气处理器型号：QL4KCN6-SCR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DPF排气处理器型号：QL4KCN6-DPF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DOC排气处理器型号：QL4KCN6-DOC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SCR系统尿素计量泵型号：QL4K 6-5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在线监控车载终端：AE64-F4D (厦门雅迅网络股份有限公司)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5" w:name="_Toc654663030"/>
      <w:r>
        <w:rPr>
          <w:rFonts w:hint="default" w:ascii="Times New Roman" w:hAnsi="Times New Roman" w:eastAsia="宋体" w:cs="Times New Roman"/>
          <w:sz w:val="24"/>
          <w:szCs w:val="24"/>
        </w:rPr>
        <w:t>36、徐州徐工随车起重机有限公司</w:t>
      </w:r>
      <w:bookmarkEnd w:id="3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XGS5040TFZB6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防撞缓冲车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发动机：Q23-115C60 (安徽全柴动力股份有限公司)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喷油泵型号：CRP02 (辽阳新风科技有限公司)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喷油器型号：CRI02 (辽阳新风科技有限公司)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(辽阳新风科技有限公司)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催化转化器(ASC)：ASC-KLQC-602 (凯龙高科技股份有限公司)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SCR排气处理器型号：SCR-KLQC-602 (凯龙高科技股份有限公司)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DPF排气处理器型号：DPF-KLQC-602 (凯龙高科技股份有限公司)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DOC排气处理器型号：DOC-KLQC-602 (凯龙高科技股份有限公司)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SCR系统尿素计量泵型号：KL-WJP-20 (凯龙高科技股份有限公司)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5WK9 (世倍特汽车电子（长春）有限公司)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5WK9 (世倍特汽车电子（长春）有限公司)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XGS5120TFZB6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防撞缓冲车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发动机：YN25PLUS160A (昆明云内动力股份有限公司)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 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催化转化器(ASC)：490-17CHH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SCR排气处理器型号：490-17CHH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DPF排气处理器型号：490-17BHH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DOC排气处理器型号：490-17AHH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DEV-NOx (深圳市森世泰科技有限公司)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DEV-NOx (深圳市森世泰科技有限公司)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XGS5140JGKB6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高空作业车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发动机：F3.8NS6B170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喷油器型号：0 445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XGS5240XDYD6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电源车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发动机：DDi75E350-60 (东风商用车有限公司)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 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 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 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 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 (皮尔博格汽车零部件(昆山)有限公司)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(烟台盈德精密机械有限公司)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 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发动机：DDi75E350-60 (东风商用车有限公司)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 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 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 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 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 (皮尔博格汽车零部件(昆山)有限公司)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(烟台盈德精密机械有限公司)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 (南斗六星系统集成有限公司)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发动机：DDi75E350-60 (东风商用车有限公司)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 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 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 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 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 (皮尔博格汽车零部件(昆山)有限公司)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(烟台盈德精密机械有限公司)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 (东风电驱动系统有限公司)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6" w:name="_Toc1169573297"/>
      <w:r>
        <w:rPr>
          <w:rFonts w:hint="default" w:ascii="Times New Roman" w:hAnsi="Times New Roman" w:eastAsia="宋体" w:cs="Times New Roman"/>
          <w:sz w:val="24"/>
          <w:szCs w:val="24"/>
        </w:rPr>
        <w:t>37、宇通客车股份有限公司</w:t>
      </w:r>
      <w:bookmarkEnd w:id="3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ZK6147H76QY1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客车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发动机：WP10H400E62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在线监控车载终端：VT150 (宇通客车股份有限公司)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发动机：WP10H400E62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(北京蜂云科创信息技术有限公司)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ZK6746D6Z2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客车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ZK6746D6Z1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客车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发动机：YCY30170-66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在线监控车载终端：VT150 (宇通客车股份有限公司)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发动机：YCY30170-66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(北京蜂云科创信息技术有限公司)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7" w:name="_Toc1831515247"/>
      <w:r>
        <w:rPr>
          <w:rFonts w:hint="default" w:ascii="Times New Roman" w:hAnsi="Times New Roman" w:eastAsia="宋体" w:cs="Times New Roman"/>
          <w:sz w:val="24"/>
          <w:szCs w:val="24"/>
        </w:rPr>
        <w:t>38、镇江康飞汽车制造股份有限公司</w:t>
      </w:r>
      <w:bookmarkEnd w:id="3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KFT5199XYL60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医疗车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发动机：MC11.46-61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增压器型号：HE450WG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催化转化器(ASC)：RV540259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SCR排气处理器型号：RV540259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DPF排气处理器型号：RV540267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bookmarkStart w:id="38" w:name="_GoBack"/>
      <w:bookmarkEnd w:id="3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37444"/>
    <w:rsid w:val="1C037444"/>
    <w:rsid w:val="6086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2025-09-05T07:47:00Z</dcterms:created>
  <dc:creator>ZX</dc:creator>
  <cp:lastModifiedBy>ZX</cp:lastModifiedBy>
  <dcterms:modified xsi:type="dcterms:W3CDTF">2025-09-05T07:49:24Z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