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</w:rPr>
        <w:t>第十九批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达国六排放标准6b阶段的轻型汽油车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ascii="Times New Roman" w:hAnsi="Times New Roman" w:cs="Times New Roman"/>
          <w:b/>
          <w:bCs/>
          <w:color w:val="auto"/>
          <w:kern w:val="2"/>
          <w:sz w:val="32"/>
          <w:szCs w:val="32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hint="eastAsia" w:ascii="宋体" w:hAnsi="宋体" w:cs="宋体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806703792"/>
      <w:r>
        <w:rPr>
          <w:rFonts w:ascii="Times New Roman" w:hAnsi="Times New Roman"/>
          <w:bCs w:val="0"/>
        </w:rPr>
        <w:t>1、北京汽车集团越野车有限公司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BJ2030V411MSHEV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插电式增程混合动力越野乘用车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发动机：A156T2H (北京汽车动力总成有限公司)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机外净化器：B60VSC15B6L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燃油蒸发控制装置：V1553GA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颗粒捕集器（GPF）：B60VSG15B6L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BJ2030V601MSHEV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插电式增程混合动力越野乘用车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发动机：A156T2H (北京汽车动力总成有限公司)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机外净化器：B60VSC15B6L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燃油蒸发控制装置：B00028148 (东风富士汤姆森调温器有限公司)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颗粒捕集器（GPF）：B60VSG15B6L (无锡威孚环保催化剂有限公司)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1864274402"/>
      <w:r>
        <w:rPr>
          <w:rFonts w:ascii="Times New Roman" w:hAnsi="Times New Roman"/>
          <w:bCs w:val="0"/>
        </w:rPr>
        <w:t>2、北京汽车制造厂有限公司</w:t>
      </w:r>
      <w:bookmarkEnd w:id="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BAW2033CGB3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越野乘用车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发动机：N20TG (哈尔滨东安汽车发动机制造有限公司)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机外净化器：YB1205PEA (山东艾泰克环保科技股份有限公司)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燃油蒸发控制装置：PW1130PEA 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ADV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颗粒捕集器（GPF）：YB1205PEB (山东艾泰克环保科技股份有限公司)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" w:name="_Toc427998407"/>
      <w:r>
        <w:rPr>
          <w:rFonts w:ascii="Times New Roman" w:hAnsi="Times New Roman"/>
          <w:bCs w:val="0"/>
        </w:rPr>
        <w:t>3、北汽蓝谷麦格纳汽车有限公司</w:t>
      </w:r>
      <w:bookmarkEnd w:id="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BJ6480A501RSHEV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发动机：A156A1 (北京汽车动力总成有限公司)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机外净化器：C66TSCH6C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燃油蒸发控制装置：A1553A 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BJ6480A50RSHEV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发动机：A156A1 (北京汽车动力总成有限公司)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机外净化器：C66TSCH6C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燃油蒸发控制装置：A1553A 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" w:name="_Toc1192649603"/>
      <w:r>
        <w:rPr>
          <w:rFonts w:ascii="Times New Roman" w:hAnsi="Times New Roman"/>
          <w:bCs w:val="0"/>
        </w:rPr>
        <w:t>4、比亚迪汽车工业有限公司</w:t>
      </w:r>
      <w:bookmarkEnd w:id="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BYD6476ST6HEV8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机外净化器：NC6T6017-WN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机外净化器：NC6T6017-WN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机外净化器：NC6T6017-WN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机外净化器：NC6T6017-WN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BYD7150ADHEV13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(济南比亚迪汽车有限公司)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(济南比亚迪汽车有限公司)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(济南比亚迪汽车有限公司)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BYD7151YT6HEV10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发动机：BYD472ZQB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机外净化器：MC6J3026-BC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颗粒捕集器（GPF）：MC6J3026-BC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发动机：BYD472ZQB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机外净化器：MC6J3026-BC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颗粒捕集器（GPF）：MC6J3026-BC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BYD7153WT6HEV10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BYD7153WT6HEV8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BYD7153WT6HEV9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BYD7155WT6HEV7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燃油蒸发控制装置：CC210F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机外净化器：NC66017-WC (合肥比亚迪汽车有限公司)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QCJ2042ST6HEV2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插电式混合动力越野乘用车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发动机：BYD487ZQD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机外净化器：HC6J3030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燃油蒸发控制装置：CC305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颗粒捕集器（GPF）：HC6J3030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发动机：BYD487ZQD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机外净化器：HC6J3030 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燃油蒸发控制装置：CC305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颗粒捕集器（GPF）：HC6J3030 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QCJ2042ST6HEV3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插电式混合动力越野乘用车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发动机：BYD487ZQD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机外净化器：HC6J3030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燃油蒸发控制装置：CC305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颗粒捕集器（GPF）：HC6J3030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发动机：BYD487ZQD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机外净化器：HC6J3030 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燃油蒸发控制装置：CC305 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颗粒捕集器（GPF）：HC6J3030 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QCJ6530ABHEV5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发动机：BYD479ZQA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机外净化器：PC6J3030 (济南比亚迪汽车有限公司)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颗粒捕集器（GPF）：PC6J3030 (济南比亚迪汽车有限公司)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发动机：BYD479ZQA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机外净化器：PC6J3030 (比亚迪汽车工业有限公司)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燃油蒸发控制装置：CC210D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颗粒捕集器（GPF）：PC6J3030 (比亚迪汽车工业有限公司)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" w:name="_Toc1256313851"/>
      <w:r>
        <w:rPr>
          <w:rFonts w:ascii="Times New Roman" w:hAnsi="Times New Roman"/>
          <w:bCs w:val="0"/>
        </w:rPr>
        <w:t>5、比亚迪汽车有限公司</w:t>
      </w:r>
      <w:bookmarkEnd w:id="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BYD6480AMHEV8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BYD6480AMHEV9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机外净化器：NC6T6017-KN 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OSL (北京德尔福万源发动机管理系统有限公司)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" w:name="_Toc1078460654"/>
      <w:r>
        <w:rPr>
          <w:rFonts w:ascii="Times New Roman" w:hAnsi="Times New Roman"/>
          <w:bCs w:val="0"/>
        </w:rPr>
        <w:t>6、铂镭特汽车公司</w:t>
      </w:r>
      <w:bookmarkEnd w:id="5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铂镭特BROTN1TGN6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乘用车（丰田平行进口）（5座）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发动机：G16E (TOYOTA)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A6*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1803*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燃油蒸发控制装置：77740-***** (AISAN)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德骏BROTXB6 3.8L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乘用车（日产平行进口）（7座）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发动机：VQ38 (NISSAN)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机外净化器：右后: 7K* (NISSAN)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右前: 7K* (NISSAN)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左后: 7K* (NISSAN)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左前: 7K* (NISSAN)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燃油蒸发控制装置：14950 *FT*A (NISSAN)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氧传感器：右后: 150200-45**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右前: 216500-70** (NTK)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左后: 150200-45**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左前: 216500-70** (NTK)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" w:name="_Toc1061344531"/>
      <w:r>
        <w:rPr>
          <w:rFonts w:ascii="Times New Roman" w:hAnsi="Times New Roman"/>
          <w:bCs w:val="0"/>
        </w:rPr>
        <w:t>7、长城汽车股份有限公司</w:t>
      </w:r>
      <w:bookmarkEnd w:id="6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CC6490CW23KPHEV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发动机：GW4B15M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CC6490CW23LPHEV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发动机：GW4B15M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CC6490CW23MPHEV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发动机：GW4B15M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机外净化器：GWCHZH-J01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燃油蒸发控制装置：GWTG-B03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颗粒捕集器（GPF）：GWCHZH-J01 (无锡威孚力达催化净化器有限责任公司)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7" w:name="_Toc713172744"/>
      <w:r>
        <w:rPr>
          <w:rFonts w:ascii="Times New Roman" w:hAnsi="Times New Roman"/>
          <w:bCs w:val="0"/>
        </w:rPr>
        <w:t>8、德国奥迪汽车股份有限公司</w:t>
      </w:r>
      <w:bookmarkEnd w:id="7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SQ8 F1SDWRBQ6R2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发动机：DWR (Dr. Ing. h.c. F. Porsche AG)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机外净化器：右: 4N0 166 AB (Boysen)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左: 4N0 166 AB (Boysen)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燃油蒸发控制装置：4N0 196 B (Kayser)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氧传感器：右后: LD11 (CERAMIC SENSOR)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右前: UE06 (CERAMIC SENSOR)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左后: LD11 (CERAMIC SENSOR)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左前: UE06 (CERAMIC SENSOR)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颗粒捕集器（GPF）：右: 4M0 181 DB (Boysen)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     左: 4M0 181 DB (Boysen)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8" w:name="_Toc1793889717"/>
      <w:r>
        <w:rPr>
          <w:rFonts w:ascii="Times New Roman" w:hAnsi="Times New Roman"/>
          <w:bCs w:val="0"/>
        </w:rPr>
        <w:t>9、东北精工车身工程公司</w:t>
      </w:r>
      <w:bookmarkEnd w:id="8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焜驰 HIACE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厢式货车（丰田平行进口）（2座）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发动机：7GR (丰田汽车公司)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机外净化器：右后: TK3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右前: RM3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左后: TK3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左前: RM3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燃油蒸发控制装置：77740-0C150 (AISAN)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右前: 89467-*****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左前: 89467-***** (DENSO)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9" w:name="_Toc754994912"/>
      <w:r>
        <w:rPr>
          <w:rFonts w:ascii="Times New Roman" w:hAnsi="Times New Roman"/>
          <w:bCs w:val="0"/>
        </w:rPr>
        <w:t>10、东风汽车集团有限公司</w:t>
      </w:r>
      <w:bookmarkEnd w:id="9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EQ6520AD5F2PHEV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发动机：DFMC15TE3 (智新科技股份有限公司)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机外净化器：C15TDE C009-CF (东风佛吉亚排气控制技术有限公司)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燃油蒸发控制装置：1174ABB 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ADV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颗粒捕集器（GPF）：C15TDE G006-CF (东风佛吉亚排气控制技术有限公司)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0" w:name="_Toc1942502946"/>
      <w:r>
        <w:rPr>
          <w:rFonts w:ascii="Times New Roman" w:hAnsi="Times New Roman"/>
          <w:bCs w:val="0"/>
        </w:rPr>
        <w:t>11、东风汽车有限公司</w:t>
      </w:r>
      <w:bookmarkEnd w:id="1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DFL7150NATA1PHEV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发动机：NR15 (东风汽车有限公司)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机外净化器：2JG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燃油蒸发控制装置：DFT-2JG (东风富士汤姆森调温器有限公司)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ADV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DFL7150NATA2PHEV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发动机：NR15 (东风汽车有限公司)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机外净化器：2JG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燃油蒸发控制装置：DFT-2JG (东风富士汤姆森调温器有限公司)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ADV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DFL7163VATH1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发动机：HR16 (东风汽车有限公司)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6YU (马瑞利汽车零配件(广州)有限公司)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7SA (马瑞利汽车零配件(广州)有限公司)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燃油蒸发控制装置：14950 7SA00 (东风富士汤姆森调温器有限公司)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HMLGT4937R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HMLGT7310R (DENSO CORPORATION)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1" w:name="_Toc317633009"/>
      <w:r>
        <w:rPr>
          <w:rFonts w:ascii="Times New Roman" w:hAnsi="Times New Roman"/>
          <w:bCs w:val="0"/>
        </w:rPr>
        <w:t>12、广汽埃安新能源汽车股份有限公司</w:t>
      </w:r>
      <w:bookmarkEnd w:id="1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AHC6460SHEVN0A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发动机：4A15K3 (广州祺盛动力总成有限公司)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11315C00 (佛吉亚汽车部件(佛山)有限公司)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02515C00 (佛吉亚汽车部件(佛山)有限公司)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燃油蒸发控制装置：2140003ANB00 (广东恒勃滤清器有限公司)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ZFAS-S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ZFAS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颗粒捕集器（GPF）：11315C00 (佛吉亚汽车部件(佛山)有限公司)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AHC6470SHEVN0B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发动机：4A15K3 (广州祺盛动力总成有限公司)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11315C00 (佛吉亚汽车部件(佛山)有限公司)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02515C00 (佛吉亚汽车部件(佛山)有限公司)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燃油蒸发控制装置：2140003ANB00 (广东恒勃滤清器有限公司)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ZFAS-S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ZFAS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颗粒捕集器（GPF）：11315C00 (佛吉亚汽车部件(佛山)有限公司)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2" w:name="_Toc1219780746"/>
      <w:r>
        <w:rPr>
          <w:rFonts w:ascii="Times New Roman" w:hAnsi="Times New Roman"/>
          <w:bCs w:val="0"/>
        </w:rPr>
        <w:t>13、广汽丰田汽车有限公司</w:t>
      </w:r>
      <w:bookmarkEnd w:id="1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GTM6460FFMHEVR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发动机：M20F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机外净化器：F2530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燃油蒸发控制装置：77704-06191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颗粒捕集器（GPF）：PH6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GTM6460FFMR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发动机：M20C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机外净化器：F2520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燃油蒸发控制装置：77704-F4050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颗粒捕集器（GPF）：M62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GTM6460FWGHEVR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发动机：A25D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机外净化器：F0120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燃油蒸发控制装置：77704-06191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89467-0R190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颗粒捕集器（GPF）：M74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GTM6460FWMR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发动机：M20C (广汽丰田发动机有限公司)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机外净化器：F2520 (广州三五汽车部件有限公司)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燃油蒸发控制装置：77704-F4050 (爱三(佛山)汽车部件有限公司)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颗粒捕集器（GPF）：M62 (广州三五汽车部件有限公司)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3" w:name="_Toc606523062"/>
      <w:r>
        <w:rPr>
          <w:rFonts w:ascii="Times New Roman" w:hAnsi="Times New Roman"/>
          <w:bCs w:val="0"/>
        </w:rPr>
        <w:t>14、和合加利福尼亚汽车集团公司</w:t>
      </w:r>
      <w:bookmarkEnd w:id="1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克罗迪 海师 HIACE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封闭货车(丰田平行进口)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发动机：7GR (TOYOTA)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机外净化器：右后: TK4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右前: R31C30 (SANGO)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左后: TK4 (TOYOTA)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左前: L31C30 (SANGO)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燃油蒸发控制装置：77704-***** (AISAN)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右前: 89467-*****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左后: 89465-*****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左前: 89467-***** (DENSO)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4" w:name="_Toc1914172352"/>
      <w:r>
        <w:rPr>
          <w:rFonts w:ascii="Times New Roman" w:hAnsi="Times New Roman"/>
          <w:bCs w:val="0"/>
        </w:rPr>
        <w:t>15、河北览众专用汽车制造有限公司</w:t>
      </w:r>
      <w:bookmarkEnd w:id="1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LZR5030XLJCCZ20PHEV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发动机：GW4N20A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机外净化器：GWCHZH-F02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燃油蒸发控制装置：GWTG-G05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颗粒捕集器（GPF）：GWKLQ-F04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LZR5031XLJCCZ20PHEV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发动机：GW4N20A (长城汽车股份有限公司)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机外净化器：GWCHZH-F02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燃油蒸发控制装置：GWTG-G05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颗粒捕集器（GPF）：GWKLQ-F04 (无锡威孚力达催化净化器有限责任公司)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5" w:name="_Toc974117711"/>
      <w:r>
        <w:rPr>
          <w:rFonts w:ascii="Times New Roman" w:hAnsi="Times New Roman"/>
          <w:bCs w:val="0"/>
        </w:rPr>
        <w:t>16、聊城聊工工程机械有限公司</w:t>
      </w:r>
      <w:bookmarkEnd w:id="15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HTL5037XGCJX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工程车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发动机：ECOBOOST4G23A6L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机外净化器：JEGAT032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燃油蒸发控制装置：CCG001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3M51-9F472-**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颗粒捕集器（GPF）：JEGAT025 (无锡威孚环保催化剂有限公司)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6" w:name="_Toc1385254109"/>
      <w:r>
        <w:rPr>
          <w:rFonts w:ascii="Times New Roman" w:hAnsi="Times New Roman"/>
          <w:bCs w:val="0"/>
        </w:rPr>
        <w:t>17、秦皇岛市思嘉特专用汽车制造有限公司</w:t>
      </w:r>
      <w:bookmarkEnd w:id="16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SJT5020TPSP6JX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大流量排水抢险车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发动机：N20TG (哈尔滨东安汽车发动机制造有限公司)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机外净化器：JEGAT039 (哈尔滨东安汽车动力股份有限公司)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燃油蒸发控制装置：CCG001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 TSP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ADV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颗粒捕集器（GPF）：JEGAT040 (哈尔滨东安汽车动力股份有限公司)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7" w:name="_Toc1664199999"/>
      <w:r>
        <w:rPr>
          <w:rFonts w:ascii="Times New Roman" w:hAnsi="Times New Roman"/>
          <w:bCs w:val="0"/>
        </w:rPr>
        <w:t>18、鑫源汽车有限公司</w:t>
      </w:r>
      <w:bookmarkEnd w:id="17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JKC6450A6L3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发动机：SWJ15 (鑫源汽车有限公司)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机外净化器：1205100-KB-04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燃油蒸发控制装置：GL-Ⅱ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LDS-Y01A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LDS-Y08A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颗粒捕集器（GPF）：1205200-KB-05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发动机：SWJ15 (鑫源汽车有限公司)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机外净化器：1205100-KB-04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燃油蒸发控制装置：GL-Ⅱ 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LDS-Y01A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LDS-Y08A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颗粒捕集器（GPF）：1205200-KB-05 (无锡威孚力达催化净化器有限责任公司)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8" w:name="_Toc256122931"/>
      <w:r>
        <w:rPr>
          <w:rFonts w:ascii="Times New Roman" w:hAnsi="Times New Roman"/>
          <w:bCs w:val="0"/>
        </w:rPr>
        <w:t>19、一汽-大众汽车有限公司</w:t>
      </w:r>
      <w:bookmarkEnd w:id="18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FV6506HADEG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发动机：DYM (大众一汽发动机（大连）有限公司)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3QH 178 AA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06U 166 AA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燃油蒸发控制装置：3QF 196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LD12S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UE07A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颗粒捕集器（GPF）：06U 181 AA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FV6506HBQEG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发动机：DYN (大众一汽发动机（大连）有限公司)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3QH 178 AA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06U 166 AA 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燃油蒸发控制装置：3QF 196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LD12S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UE07A (常熟特殊陶业有限公司)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颗粒捕集器（GPF）：06U 181 AA (长春佛吉亚排气系统有限公司)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9" w:name="_Toc613011735"/>
      <w:r>
        <w:rPr>
          <w:rFonts w:ascii="Times New Roman" w:hAnsi="Times New Roman"/>
          <w:bCs w:val="0"/>
        </w:rPr>
        <w:t>20、一汽丰田汽车（成都）有限公司</w:t>
      </w:r>
      <w:bookmarkEnd w:id="19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CA64672M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发动机：M20D (一汽丰田发动机（长春）有限公司)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机外净化器：F2540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燃油蒸发控制装置：77704-F4010 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颗粒捕集器（GPF）：M61 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CA64672MHEV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发动机：M20H (一汽丰田发动机（长春）有限公司)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机外净化器：F2550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燃油蒸发控制装置：77704-07041 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颗粒捕集器（GPF）：PH6 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CA64674AHEV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发动机：A25F (一汽丰田发动机（长春）有限公司)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机外净化器：F0100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燃油蒸发控制装置：77704-07041 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89467-0R190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颗粒捕集器（GPF）：M74 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CA64674M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发动机：M20D (一汽丰田发动机（长春）有限公司)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机外净化器：F2540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燃油蒸发控制装置：77704-F4010 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89467-0R170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89467-0R160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颗粒捕集器（GPF）：M61  (天津三五汽车部件有限公司)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0" w:name="_Toc183350647"/>
      <w:r>
        <w:rPr>
          <w:rFonts w:ascii="Times New Roman" w:hAnsi="Times New Roman"/>
          <w:bCs w:val="0"/>
        </w:rPr>
        <w:t>21、一汽丰田汽车有限公司</w:t>
      </w:r>
      <w:bookmarkEnd w:id="2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TV7189HEV6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发动机：8ZR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TS2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0T270 (高丘六和(广州)机械工业有限公司)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燃油蒸发控制装置：77704-02270 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89465-02450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89467-02290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TV72086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发动机：M20E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C51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F2320 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燃油蒸发控制装置：主:77704-F4010/副:77703-02020 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89467-02320 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89467-0R160 (无锡电装汽车部件有限公司)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1" w:name="_Toc665175780"/>
      <w:r>
        <w:rPr>
          <w:rFonts w:ascii="Times New Roman" w:hAnsi="Times New Roman"/>
          <w:bCs w:val="0"/>
        </w:rPr>
        <w:t>22、肇庆小鹏新能源投资有限公司</w:t>
      </w:r>
      <w:bookmarkEnd w:id="2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NHQ6490SHEVMA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发动机：DAM15NTE (哈尔滨东安汽车动力股份有限公司)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机外净化器：CAT-001 (天纳克汽车工业（广州）有限公司佛山分公司)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燃油蒸发控制装置：XPHA2000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NHQ6530SHEVHB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发动机：DAM15NTE (哈尔滨东安汽车动力股份有限公司)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机外净化器：CAT-001 (天纳克汽车工业（广州）有限公司佛山分公司)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燃油蒸发控制装置：XPHA2000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LSU5.2 (联合汽车电子有限公司)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2" w:name="_Toc1984472238"/>
      <w:r>
        <w:rPr>
          <w:rFonts w:ascii="Times New Roman" w:hAnsi="Times New Roman"/>
          <w:bCs w:val="0"/>
        </w:rPr>
        <w:t>23、浙江豪情汽车制造有限公司</w:t>
      </w:r>
      <w:bookmarkEnd w:id="2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HQ6471DCHEV108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发动机：BHE15-CFZ (极光湾科技有限公司)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机外净化器：JL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燃油蒸发控制装置：HA2000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 6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颗粒捕集器（GPF）：JL 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HQ6472DCHEV102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插电式混合动力运动型乘用车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发动机：BHE15-BFN (极光湾科技有限公司)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JL (浙江科森生态科技股份有限公司)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JL (浙江科森生态科技股份有限公司)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燃油蒸发控制装置：HA1700Ⅵ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OXS-BBA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HQ6472DCHEV103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插电式混合动力运动型乘用车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发动机：BHE15-BFN (极光湾科技有限公司)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JL (浙江科森生态科技股份有限公司)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JL (浙江科森生态科技股份有限公司)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燃油蒸发控制装置：HA1700Ⅵ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OXS-BBA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HQ6472DCHEV104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插电式混合动力运动型乘用车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发动机：BHE15-BFN (极光湾科技有限公司)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JL (浙江科森生态科技股份有限公司)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JL (浙江科森生态科技股份有限公司)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燃油蒸发控制装置：HA1700Ⅵ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OXS-BBA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 5.2 (联合汽车电子有限公司)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3" w:name="_Toc1353478522"/>
      <w:r>
        <w:rPr>
          <w:rFonts w:ascii="Times New Roman" w:hAnsi="Times New Roman"/>
          <w:bCs w:val="0"/>
        </w:rPr>
        <w:t>24、郑州日产汽车有限公司</w:t>
      </w:r>
      <w:bookmarkEnd w:id="2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ZN1035U5N6G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发动机：2TZH (绵阳新晨动力机械有限公司)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机外净化器：2TZH-TWC-01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燃油蒸发控制装置：14950 2ZG6A (厦门信源环保科技有限公司)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颗粒捕集器（GPF）：2TZH-GPF-01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ZN1035UCN6G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发动机：2TZH (绵阳新晨动力机械有限公司)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机外净化器：2TZH-TWC-01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燃油蒸发控制装置：14950 2ZG6A (厦门信源环保科技有限公司)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颗粒捕集器（GPF）：2TZH-GPF-01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ZN1036UCN6G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发动机：2TZH (绵阳新晨动力机械有限公司)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机外净化器：2TZH-TWC-01 (四川绵阳华元航升环保科技有限公司)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燃油蒸发控制装置：14950 2ZG6A (厦门信源环保科技有限公司)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RE94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颗粒捕集器（GPF）：2TZH-GPF-01 (四川绵阳华元航升环保科技有限公司)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4" w:name="_Toc1423778722"/>
      <w:r>
        <w:rPr>
          <w:rFonts w:ascii="Times New Roman" w:hAnsi="Times New Roman"/>
          <w:bCs w:val="0"/>
        </w:rPr>
        <w:t>25、重庆长安跨越商用车有限公司</w:t>
      </w:r>
      <w:bookmarkEnd w:id="2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CKS1031T9AS6B1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栏板式货车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发动机：H16PC (重庆渝安淮海动力有限公司)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机外净化器：CZ75ZSD10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燃油蒸发控制装置：TF2100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LDS-Y01A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S1D32 (重庆小康动力有限公司)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颗粒捕集器（GPF）：KB01ZB010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发动机：H16PC (重庆渝安淮海动力有限公司)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机外净化器：CZ75ZSD10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燃油蒸发控制装置：TF2100 (重庆市璧山区东林塑料厂)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LDS-Y01A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S1D32 (重庆小康动力有限公司)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颗粒捕集器（GPF）：KB01ZB010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CKS1032X9RS6B1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栏板式货车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发动机：H16PC (重庆渝安淮海动力有限公司)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机外净化器：CZ75ZSD10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燃油蒸发控制装置：TF2100 (重庆市璧山区东林塑料厂)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LDS-Y01A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S1D32 (重庆小康动力有限公司)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颗粒捕集器（GPF）：KB01ZB010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发动机：H16PC (重庆渝安淮海动力有限公司)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机外净化器：CZ75ZSD10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燃油蒸发控制装置：TF2100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LDS-Y01A 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S1D32 (重庆小康动力有限公司)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颗粒捕集器（GPF）：KB01ZB010 (重庆辉虎催化剂有限公司)</w:t>
      </w:r>
    </w:p>
    <w:p>
      <w:r>
        <w:rPr>
          <w:rFonts w:ascii="Times New Roman" w:hAnsi="Times New Roman" w:cs="Times New Roman"/>
        </w:rPr>
        <w:br w:type="page"/>
      </w:r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38A4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