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2025年度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二十二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071905954"/>
      <w:r>
        <w:rPr>
          <w:rFonts w:hint="default" w:ascii="Times New Roman" w:hAnsi="Times New Roman" w:eastAsia="宋体" w:cs="Times New Roman"/>
          <w:sz w:val="24"/>
          <w:szCs w:val="24"/>
        </w:rPr>
        <w:t>1、德国宝马汽车公司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G81 M3 Competition M xDrive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发动机：S58B30A (BMW AG)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5 A47 4C0 (EMITEC)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8 468 989 (PUREM by EBERSPACHER)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5 A47 4C0 (EMITEC)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8 468 989 (PUREM by EBERSPACHER)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燃油蒸发控制装置：9 494 554 (KAUTEX TEXTRON)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ZFAS-S3.1 (NTK)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LSU 5.2 (BOSCH)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ZFAS-S3.1 (NTK)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LSU 5.2 (BOSCH)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8 096 120 (TENNECO)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8 096 120 (TENNECO)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674705744"/>
      <w:r>
        <w:rPr>
          <w:rFonts w:hint="default" w:ascii="Times New Roman" w:hAnsi="Times New Roman" w:eastAsia="宋体" w:cs="Times New Roman"/>
          <w:sz w:val="24"/>
          <w:szCs w:val="24"/>
        </w:rPr>
        <w:t>2、东风汽车集团有限公司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DFM6473M5F4PHEV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发动机：DFMC15DE (智新科技股份有限公司)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机外净化器：C15DR C015-E 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燃油蒸发控制装置：B340010J-F0400 (天津市格林利福新技术有限公司)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EQ2034RMV6PHEV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发动机：DFMC15TE6 (智新科技股份有限公司)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C006-E-NF (东风佛吉亚排气控制技术有限公司武汉分公司)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燃油蒸发控制装置：B300037960 (天津市格林利福新技术有限公司)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G001-NF (东风佛吉亚排气控制技术有限公司武汉分公司)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479281775"/>
      <w:r>
        <w:rPr>
          <w:rFonts w:hint="default" w:ascii="Times New Roman" w:hAnsi="Times New Roman" w:eastAsia="宋体" w:cs="Times New Roman"/>
          <w:sz w:val="24"/>
          <w:szCs w:val="24"/>
        </w:rPr>
        <w:t>3、东风汽车有限公司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DFL7150NATA3PHEV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发动机：NR15 (东风汽车有限公司)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机外净化器：2JG 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燃油蒸发控制装置：DFT-2JG (东风富士汤姆森调温器有限公司)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DFL7150NATA4PHEV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发动机：NR15 (东风汽车有限公司)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机外净化器：2JG 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燃油蒸发控制装置：DFT-2JG (东风富士汤姆森调温器有限公司)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295575654"/>
      <w:r>
        <w:rPr>
          <w:rFonts w:hint="default" w:ascii="Times New Roman" w:hAnsi="Times New Roman" w:eastAsia="宋体" w:cs="Times New Roman"/>
          <w:sz w:val="24"/>
          <w:szCs w:val="24"/>
        </w:rPr>
        <w:t>4、江苏悦达起亚汽车有限公司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YQZ6474TE6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发动机：G4FS (江苏悦达起亚汽车有限公司)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机外净化器：W2MBM5 (佛吉亚(青岛)排气系统有限公司)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燃油蒸发控制装置：31420-N8000 (可附特汽车零部件制造（北京）有限公司盐城分公司)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39210-2M835 (Hyundai KEFICO Corporation)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39210-2M412 (Hyundai KEFICO Corporation)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颗粒捕集器（GPF）：G2M610 (盐城世钟汽车配件有限公司)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YQZ6475TE6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发动机：G4NN (山东现代威亚汽车发动机有限公司)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机外净化器：2J780 (佛吉亚(青岛)排气系统有限公司)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燃油蒸发控制装置：31420-N8000 (可附特汽车零部件制造（北京）有限公司盐城分公司)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39210-2JTB1 (Hyundai KEFICO Corporation)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39210-2JTA1 (Hyundai KEFICO Corporation)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颗粒捕集器（GPF）：G2J531 (盐城世钟汽车配件有限公司)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YQZ6475TWE6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发动机：G4NN (山东现代威亚汽车发动机有限公司)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机外净化器：2J780 (佛吉亚(青岛)排气系统有限公司)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燃油蒸发控制装置：31420-N8000 (可附特汽车零部件制造（北京）有限公司盐城分公司)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39210-2JTB1 (Hyundai KEFICO Corporation)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39210-2JTA1 (Hyundai KEFICO Corporation)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颗粒捕集器（GPF）：G2J531 (盐城世钟汽车配件有限公司)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256178149"/>
      <w:r>
        <w:rPr>
          <w:rFonts w:hint="default" w:ascii="Times New Roman" w:hAnsi="Times New Roman" w:eastAsia="宋体" w:cs="Times New Roman"/>
          <w:sz w:val="24"/>
          <w:szCs w:val="24"/>
        </w:rPr>
        <w:t>5、江西万物生汽车科技有限公司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WWS5030XSW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发动机：ECOBOOST4G20C6L (江铃汽车股份有限公司)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机外净化器：JEGAT009 (无锡威孚环保催化剂有限公司)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PK29-9G444-**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E1GA-9Y460-** (BOSCH)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颗粒捕集器（GPF）：JEGAT010 (无锡威孚环保催化剂有限公司)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579662080"/>
      <w:r>
        <w:rPr>
          <w:rFonts w:hint="default" w:ascii="Times New Roman" w:hAnsi="Times New Roman" w:eastAsia="宋体" w:cs="Times New Roman"/>
          <w:sz w:val="24"/>
          <w:szCs w:val="24"/>
        </w:rPr>
        <w:t>6、奇瑞汽车股份有限公司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SQR2042CHEVD01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发动机：SQRH4J20 (奇瑞汽车股份有限公司)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机外净化器：153ZAD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燃油蒸发控制装置：155ZAA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颗粒捕集器（GPF）：153ZAD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SQR6470CHEVT1L6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(太仓世钟汽车配件有限公司)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(太仓世钟汽车配件有限公司)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SQR6480CHEVT1J1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机外净化器：1205AG1 (太仓世钟汽车配件有限公司)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颗粒捕集器（GPF）：1205AG1 (太仓世钟汽车配件有限公司)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机外净化器：1205AG1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颗粒捕集器（GPF）：1205AG1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SQR6480CHEVT1N1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机外净化器：1205AK6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颗粒捕集器（GPF）：1205AK6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SQR6484CHEVT1J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机外净化器：1205AG1 (太仓世钟汽车配件有限公司)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颗粒捕集器（GPF）：1205AG1 (太仓世钟汽车配件有限公司)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机外净化器：1205AG1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颗粒捕集器（GPF）：1205AG1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SQR6485CHEVT1J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机外净化器：1205AG1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颗粒捕集器（GPF）：1205AG1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SQR6500CHEVT1J1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机外净化器：1205AG1 (杰锋汽车动力系统股份有限公司)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颗粒捕集器（GPF）：1205AG1 (杰锋汽车动力系统股份有限公司)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259746089"/>
      <w:r>
        <w:rPr>
          <w:rFonts w:hint="default" w:ascii="Times New Roman" w:hAnsi="Times New Roman" w:eastAsia="宋体" w:cs="Times New Roman"/>
          <w:sz w:val="24"/>
          <w:szCs w:val="24"/>
        </w:rPr>
        <w:t>7、鑫源汽车有限公司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JKC1022D6XA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JKC1022S6X9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JKC5032XXYD6X4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JKC5022XXYD6XA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JKC1032D6X4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发动机：SWJ15 (鑫源汽车有限公司)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机外净化器：1205100-KB-04 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(重庆派盟科技有限公司)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LDS-Y08A (武汉菱电汽车电控系统股份有限公司)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颗粒捕集器（GPF）：1205200-KB-05 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发动机：SWJ15 (鑫源汽车有限公司)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机外净化器：1205100-KB-04 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LDS-Y08A (武汉菱电汽车电控系统股份有限公司)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颗粒捕集器（GPF）：1205200-KB-05 (无锡威孚力达催化净化器有限责任公司)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445125947"/>
      <w:r>
        <w:rPr>
          <w:rFonts w:hint="default" w:ascii="Times New Roman" w:hAnsi="Times New Roman" w:eastAsia="宋体" w:cs="Times New Roman"/>
          <w:sz w:val="24"/>
          <w:szCs w:val="24"/>
        </w:rPr>
        <w:t>8、一汽-大众汽车有限公司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FV6472MCDEB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发动机：DTJ (大众一汽发动机(大连)有限公司)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机外净化器：5QD 178 DC 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LD11 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UE06L 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颗粒捕集器（GPF）：5QD 181 AA 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FV6472MCDEG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发动机：DTJ (大众一汽发动机(大连)有限公司)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机外净化器：5QD 178 DC 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LD11 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UE06L 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颗粒捕集器（GPF）：5QD 181 AA 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FV6481LBQEG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发动机：DXG (大众一汽发动机(大连)有限公司)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机外净化器：8MG 178 AA 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 Co.,Ltd.)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 Co.,Ltd.)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颗粒捕集器（GPF）：8B3 181 AA (Faurecia Abgastechnik GmbH)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发动机：DXG (大众一汽发动机(大连)有限公司)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机外净化器：8MG 178 AA 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C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 Co.,Ltd.)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 Co.,Ltd.)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颗粒捕集器（GPF）：8B3 181 AA (Faurecia Abgastechnik GmbH)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FV7201NBQEB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发动机：DXG (大众一汽发动机(大连)有限公司)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机外净化器：8BG 178 AB 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 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 Co.,Ltd.)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 Co.,Ltd.)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颗粒捕集器（GPF）：8B3 181 AA (Faurecia Abgastechnik GmbH)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544866189"/>
      <w:r>
        <w:rPr>
          <w:rFonts w:hint="default" w:ascii="Times New Roman" w:hAnsi="Times New Roman" w:eastAsia="宋体" w:cs="Times New Roman"/>
          <w:sz w:val="24"/>
          <w:szCs w:val="24"/>
        </w:rPr>
        <w:t>9、远大汽车制造有限公司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YYD5030TXBD6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沥青路面热再生修补车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发动机：DAN20L (哈尔滨东安汽车动力股份有限公司)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机外净化器：N18-1205020 (无锡威孚环保催化剂有限公司)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燃油蒸发控制装置：1104810-VK0101 (十堰市普莱德汽车零部件有限责任公司)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颗粒捕集器（GPF）：N18-1205030 (哈尔滨东安汽车动力股份有限公司)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951931455"/>
      <w:r>
        <w:rPr>
          <w:rFonts w:hint="default" w:ascii="Times New Roman" w:hAnsi="Times New Roman" w:eastAsia="宋体" w:cs="Times New Roman"/>
          <w:sz w:val="24"/>
          <w:szCs w:val="24"/>
        </w:rPr>
        <w:t>10、浙江豪情汽车制造有限公司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JL6484D101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发动机：JLH-4G20TDJ (极光湾科技有限公司)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(艾瑞鸿泰（浙江）汽车科技有限公司)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燃油蒸发控制装置：GL1700 (天津市格林利福新技术有限公司)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(艾瑞鸿泰（浙江）汽车科技有限公司)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发动机：JLH-4G20TDJ (极光湾科技有限公司)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(浙江达峰汽车技术有限公司)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燃油蒸发控制装置：GL1700 (天津市格林利福新技术有限公司)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(浙江达峰汽车技术有限公司)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发动机：JLH-4G20TDJ (极光湾科技有限公司)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(艾瑞鸿泰（上海）汽车技术有限公司)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燃油蒸发控制装置：GL1700 (天津市格林利福新技术有限公司)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(艾瑞鸿泰（上海）汽车技术有限公司)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387899772"/>
      <w:r>
        <w:rPr>
          <w:rFonts w:hint="default" w:ascii="Times New Roman" w:hAnsi="Times New Roman" w:eastAsia="宋体" w:cs="Times New Roman"/>
          <w:sz w:val="24"/>
          <w:szCs w:val="24"/>
        </w:rPr>
        <w:t>11、浙江吉利汽车有限公司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MR6542DREEV101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2154B"/>
    <w:rsid w:val="5EB2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2025-12-11T09:08:00Z</dcterms:created>
  <dc:creator>ZX</dc:creator>
  <cp:lastModifiedBy>ZX</cp:lastModifiedBy>
  <dcterms:modified xsi:type="dcterms:W3CDTF">2025-12-11T09:08:24Z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