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Times New Roman" w:hAnsi="Times New Roman" w:eastAsia="宋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spacing w:line="600" w:lineRule="atLeast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2025年度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第二十二批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达国六排放标准6b阶段的重型柴油车</w:t>
      </w:r>
    </w:p>
    <w:p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(下文出现的“*”代表随机变动实号，“（*）”代表随机变动实号或虚号)</w:t>
      </w:r>
    </w:p>
    <w:p>
      <w:pPr>
        <w:jc w:val="both"/>
        <w:rPr>
          <w:rFonts w:ascii="Times New Roman" w:hAnsi="Times New Roman" w:eastAsia="宋体" w:cs="Times New Roman"/>
          <w:highlight w:val="none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676551005"/>
      <w:r>
        <w:rPr>
          <w:rFonts w:hint="default" w:ascii="Times New Roman" w:hAnsi="Times New Roman" w:eastAsia="宋体" w:cs="Times New Roman"/>
          <w:sz w:val="24"/>
          <w:szCs w:val="24"/>
        </w:rPr>
        <w:t>1、安徽江淮汽车集团股份有限公司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HFC1042P31K1C7S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HFC5042XLCP31K1C7S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HFC5042CCYP31K1C7S-2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HFC5042CCYP31K1C7S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HFC5042XXYP31K1C7S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发动机：B2.5NS6B185H (安徽康明斯动力有限公司)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HFC5043XLCP31K1C7S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发动机：B3.0NS6B210H (安徽康明斯动力有限公司)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896775811"/>
      <w:r>
        <w:rPr>
          <w:rFonts w:hint="default" w:ascii="Times New Roman" w:hAnsi="Times New Roman" w:eastAsia="宋体" w:cs="Times New Roman"/>
          <w:sz w:val="24"/>
          <w:szCs w:val="24"/>
        </w:rPr>
        <w:t>2、北京福田戴姆勒汽车有限公司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BJ4181Y6AAM-01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发动机：A10NS6B440 (北京福田康明斯发动机有限公司)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发动机：A10NS6B480 (北京福田康明斯发动机有限公司)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449294883"/>
      <w:r>
        <w:rPr>
          <w:rFonts w:hint="default" w:ascii="Times New Roman" w:hAnsi="Times New Roman" w:eastAsia="宋体" w:cs="Times New Roman"/>
          <w:sz w:val="24"/>
          <w:szCs w:val="24"/>
        </w:rPr>
        <w:t>3、北汽福田汽车股份有限公司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BJ1044V9JBA-AB2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BJ5044XXY9JBA-AB2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发动机：YN25AL (昆明云内动力股份有限公司)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BJ1045V9JBA-50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 (安徽全柴动力股份有限公司)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 (安徽全柴动力股份有限公司)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 (安徽全柴动力股份有限公司)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 (安徽全柴动力股份有限公司)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BJ5048XDW-W2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流动服务车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BJ5048XDW-W3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流动服务车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发动机：F2.5NS6B177L (北京福田康明斯发动机有限公司)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2145568023"/>
      <w:r>
        <w:rPr>
          <w:rFonts w:hint="default" w:ascii="Times New Roman" w:hAnsi="Times New Roman" w:eastAsia="宋体" w:cs="Times New Roman"/>
          <w:sz w:val="24"/>
          <w:szCs w:val="24"/>
        </w:rPr>
        <w:t>4、程力汽车集团股份有限公司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CL5041XYB6BYS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运兵车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发动机：NV25E6 (南京依维柯汽车有限公司)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催化转化器(ASC)：507171AD (南京瀚深材料科技股份有限公司)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SCR排气处理器型号：507171AD (南京瀚深材料科技股份有限公司)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DPF排气处理器型号：507131AN (南京瀚深材料科技股份有限公司)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DOC排气处理器型号：507131AN (南京瀚深材料科技股份有限公司)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发动机：NV25E6 (南京依维柯汽车有限公司)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催化转化器(ASC)：507171AD (凯龙高科技股份有限公司)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SCR排气处理器型号：507171AD (凯龙高科技股份有限公司)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DPF排气处理器型号：507131AN (凯龙高科技股份有限公司)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DOC排气处理器型号：507131AN (凯龙高科技股份有限公司)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CL5231TQZ6BZQ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发动机：MC07.31-60 (中国重型汽车集团有限公司)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2070364175"/>
      <w:r>
        <w:rPr>
          <w:rFonts w:hint="default" w:ascii="Times New Roman" w:hAnsi="Times New Roman" w:eastAsia="宋体" w:cs="Times New Roman"/>
          <w:sz w:val="24"/>
          <w:szCs w:val="24"/>
        </w:rPr>
        <w:t>5、东风商用车有限公司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DFH5120XYKEX5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发动机：DDi47E260-60 (东风商用车有限公司)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 (东风商用车有限公司)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 (东风商用车有限公司)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 (东风商用车有限公司)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 (东风商用车有限公司)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发动机：DDi47E240-60 (东风商用车有限公司)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 (东风商用车有限公司)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 (东风商用车有限公司)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 (东风商用车有限公司)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 (东风商用车有限公司)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6640021"/>
      <w:r>
        <w:rPr>
          <w:rFonts w:hint="default" w:ascii="Times New Roman" w:hAnsi="Times New Roman" w:eastAsia="宋体" w:cs="Times New Roman"/>
          <w:sz w:val="24"/>
          <w:szCs w:val="24"/>
        </w:rPr>
        <w:t>6、广东粤海汽车有限公司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YH5046TQZ026P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发动机：4KK1N6HD (五十铃(中国)发动机有限公司)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 (凯龙高科技股份有限公司)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 (凯龙高科技股份有限公司)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 (凯龙高科技股份有限公司)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 (凯龙高科技股份有限公司)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328574290"/>
      <w:r>
        <w:rPr>
          <w:rFonts w:hint="default" w:ascii="Times New Roman" w:hAnsi="Times New Roman" w:eastAsia="宋体" w:cs="Times New Roman"/>
          <w:sz w:val="24"/>
          <w:szCs w:val="24"/>
        </w:rPr>
        <w:t>7、鸿运汽车有限公司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HYD5042XJHNJ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救护车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 (BOSCH)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 (BOSCH)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 (BOSCH)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 (BOSCH)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199578333"/>
      <w:r>
        <w:rPr>
          <w:rFonts w:hint="default" w:ascii="Times New Roman" w:hAnsi="Times New Roman" w:eastAsia="宋体" w:cs="Times New Roman"/>
          <w:sz w:val="24"/>
          <w:szCs w:val="24"/>
        </w:rPr>
        <w:t>8、湖北骏马专用汽车有限公司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JJJ5040GSSB6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洒水车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 (北汽福田汽车股份有限公司)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催化转化器(ASC)：C06A301DPS (北汽福田汽车股份有限公司)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SCR排气处理器型号：C06A301DPS (北汽福田汽车股份有限公司)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DPF排气处理器型号：C06A301DPS (北汽福田汽车股份有限公司)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DOC排气处理器型号：C06A301DPS (北汽福田汽车股份有限公司)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021639907"/>
      <w:r>
        <w:rPr>
          <w:rFonts w:hint="default" w:ascii="Times New Roman" w:hAnsi="Times New Roman" w:eastAsia="宋体" w:cs="Times New Roman"/>
          <w:sz w:val="24"/>
          <w:szCs w:val="24"/>
        </w:rPr>
        <w:t>9、湖北凯力专用汽车有限公司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KLF5185GPSB6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861575807"/>
      <w:r>
        <w:rPr>
          <w:rFonts w:hint="default" w:ascii="Times New Roman" w:hAnsi="Times New Roman" w:eastAsia="宋体" w:cs="Times New Roman"/>
          <w:sz w:val="24"/>
          <w:szCs w:val="24"/>
        </w:rPr>
        <w:t>10、湖北龙牧专用汽车有限公司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LMX5041TQZYT6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发动机：WP2.5NQ170E62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发动机：WP2.5NQ155E62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900557232"/>
      <w:r>
        <w:rPr>
          <w:rFonts w:hint="default" w:ascii="Times New Roman" w:hAnsi="Times New Roman" w:eastAsia="宋体" w:cs="Times New Roman"/>
          <w:sz w:val="24"/>
          <w:szCs w:val="24"/>
        </w:rPr>
        <w:t>11、湖北瑞力汽车有限公司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RLQ5047JGKZ6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发动机：WP2.3Q140E62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175391260"/>
      <w:r>
        <w:rPr>
          <w:rFonts w:hint="default" w:ascii="Times New Roman" w:hAnsi="Times New Roman" w:eastAsia="宋体" w:cs="Times New Roman"/>
          <w:sz w:val="24"/>
          <w:szCs w:val="24"/>
        </w:rPr>
        <w:t>12、湖北瑞雅特汽车有限公司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RRR5041TFZJ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发动机：D20TCIF12 (昆明云内动力股份有限公司)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催化转化器(ASC)：D20TCIF-175HH (无锡恒和环保科技有限公司)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SCR排气处理器型号：D20TCIF-175HH (无锡恒和环保科技有限公司)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DPF排气处理器型号：D20TCIF-176HH (无锡恒和环保科技有限公司)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DOC排气处理器型号：D20TCIF-174HH (无锡恒和环保科技有限公司)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419130160"/>
      <w:r>
        <w:rPr>
          <w:rFonts w:hint="default" w:ascii="Times New Roman" w:hAnsi="Times New Roman" w:eastAsia="宋体" w:cs="Times New Roman"/>
          <w:sz w:val="24"/>
          <w:szCs w:val="24"/>
        </w:rPr>
        <w:t>13、湖北神百专用汽车有限公司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ABC5237TQZZJF1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62183313"/>
      <w:r>
        <w:rPr>
          <w:rFonts w:hint="default" w:ascii="Times New Roman" w:hAnsi="Times New Roman" w:eastAsia="宋体" w:cs="Times New Roman"/>
          <w:sz w:val="24"/>
          <w:szCs w:val="24"/>
        </w:rPr>
        <w:t>14、湖北盈通专用汽车有限公司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CLT5181ZYSEQ6B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978161670"/>
      <w:r>
        <w:rPr>
          <w:rFonts w:hint="default" w:ascii="Times New Roman" w:hAnsi="Times New Roman" w:eastAsia="宋体" w:cs="Times New Roman"/>
          <w:sz w:val="24"/>
          <w:szCs w:val="24"/>
        </w:rPr>
        <w:t>15、吉林省北欧重型机械有限公司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BZX5251TCX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发动机：WP12.430E62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BZX5252TCX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发动机：B6.7CS4 300C（副发动机） (东风康明斯发动机有限公司)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SCR排气处理器型号：SCRN024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发动机：WP12.430E62（主发动机）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433813500"/>
      <w:r>
        <w:rPr>
          <w:rFonts w:hint="default" w:ascii="Times New Roman" w:hAnsi="Times New Roman" w:eastAsia="宋体" w:cs="Times New Roman"/>
          <w:sz w:val="24"/>
          <w:szCs w:val="24"/>
        </w:rPr>
        <w:t>16、济宁久邦工程机械设备有限公司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JBP5042JGKBJ6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 (安徽全柴动力股份有限公司)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 (安徽全柴动力股份有限公司)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 (安徽全柴动力股份有限公司)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 (安徽全柴动力股份有限公司)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080370687"/>
      <w:r>
        <w:rPr>
          <w:rFonts w:hint="default" w:ascii="Times New Roman" w:hAnsi="Times New Roman" w:eastAsia="宋体" w:cs="Times New Roman"/>
          <w:sz w:val="24"/>
          <w:szCs w:val="24"/>
        </w:rPr>
        <w:t>17、江西趣蜂专用车装备有限公司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QFA5040TSYT8Z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796195805"/>
      <w:r>
        <w:rPr>
          <w:rFonts w:hint="default" w:ascii="Times New Roman" w:hAnsi="Times New Roman" w:eastAsia="宋体" w:cs="Times New Roman"/>
          <w:sz w:val="24"/>
          <w:szCs w:val="24"/>
        </w:rPr>
        <w:t>18、金龙联合汽车工业（苏州）有限公司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KLQ6146BAE61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发动机：WP12H430E62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508078225"/>
      <w:r>
        <w:rPr>
          <w:rFonts w:hint="default" w:ascii="Times New Roman" w:hAnsi="Times New Roman" w:eastAsia="宋体" w:cs="Times New Roman"/>
          <w:sz w:val="24"/>
          <w:szCs w:val="24"/>
        </w:rPr>
        <w:t>19、雷萨股份有限公司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FLX5184GJB-6A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混凝土搅拌运输车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发动机：YCS04200-68 (广西玉柴机器股份有限公司)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658137129"/>
      <w:r>
        <w:rPr>
          <w:rFonts w:hint="default" w:ascii="Times New Roman" w:hAnsi="Times New Roman" w:eastAsia="宋体" w:cs="Times New Roman"/>
          <w:sz w:val="24"/>
          <w:szCs w:val="24"/>
        </w:rPr>
        <w:t>20、青岛福客特汽车有限公司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FKT5140XLJ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发动机：OM934LA.6-5 (戴姆勒卡车股份公司)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 2129 (Eberspacher)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2129 (Eberspacher)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 2129 (Eberspacher)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 2129 (Eberspacher)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1868101759"/>
      <w:r>
        <w:rPr>
          <w:rFonts w:hint="default" w:ascii="Times New Roman" w:hAnsi="Times New Roman" w:eastAsia="宋体" w:cs="Times New Roman"/>
          <w:sz w:val="24"/>
          <w:szCs w:val="24"/>
        </w:rPr>
        <w:t>21、青岛索尔汽车有限公司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QJM5041XSW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1035300322"/>
      <w:r>
        <w:rPr>
          <w:rFonts w:hint="default" w:ascii="Times New Roman" w:hAnsi="Times New Roman" w:eastAsia="宋体" w:cs="Times New Roman"/>
          <w:sz w:val="24"/>
          <w:szCs w:val="24"/>
        </w:rPr>
        <w:t>22、四川江淮汽车有限公司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HFC1043P31K1C4NS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HFC5043XXYP31K1C4NS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HFC5043CCYP31K1C4NS-1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HFC5043CCYP31K1C4NS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发动机：HFC4DE3-2EA (安徽康明斯动力有限公司)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催化转化器(ASC)：1200001 (安徽康明斯动力有限公司)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SCR排气处理器型号：1200001 (安徽康明斯动力有限公司)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DPF排气处理器型号：1200001 (安徽康明斯动力有限公司)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DOC排气处理器型号：1200001 (安徽康明斯动力有限公司)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989935257"/>
      <w:r>
        <w:rPr>
          <w:rFonts w:hint="default" w:ascii="Times New Roman" w:hAnsi="Times New Roman" w:eastAsia="宋体" w:cs="Times New Roman"/>
          <w:sz w:val="24"/>
          <w:szCs w:val="24"/>
        </w:rPr>
        <w:t>23、襄阳腾龙汽车有限公司</w:t>
      </w:r>
      <w:bookmarkEnd w:id="2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SYC5180GQWDF6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16193765"/>
      <w:r>
        <w:rPr>
          <w:rFonts w:hint="default" w:ascii="Times New Roman" w:hAnsi="Times New Roman" w:eastAsia="宋体" w:cs="Times New Roman"/>
          <w:sz w:val="24"/>
          <w:szCs w:val="24"/>
        </w:rPr>
        <w:t>24、邢台中亿重科汽车改装有限公司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ZAY5100TQZ6FT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发动机：F3.8NS6B170 (北京福田康明斯发动机有限公司)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ZAY5180TQZ6ZQ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ZAY5181TQZ6ZQ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ZAY5230TQZ6ZQ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1291478471"/>
      <w:r>
        <w:rPr>
          <w:rFonts w:hint="default" w:ascii="Times New Roman" w:hAnsi="Times New Roman" w:eastAsia="宋体" w:cs="Times New Roman"/>
          <w:sz w:val="24"/>
          <w:szCs w:val="24"/>
        </w:rPr>
        <w:t>25、浙江锦宇汽车制造有限公司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JYA5041TSY-SH2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发动机：SC20M147Q6A (上海新动力汽车科技股份有限公司)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催化转化器(ASC)：ASC61C1 (太仓世钟汽车配件有限公司)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SCR排气处理器型号：SCR61C1 (太仓世钟汽车配件有限公司)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DPF排气处理器型号：DPF61C1 (太仓世钟汽车配件有限公司)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DOC排气处理器型号：SV6161005 (太仓世钟汽车配件有限公司)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422113689"/>
      <w:r>
        <w:rPr>
          <w:rFonts w:hint="default" w:ascii="Times New Roman" w:hAnsi="Times New Roman" w:eastAsia="宋体" w:cs="Times New Roman"/>
          <w:sz w:val="24"/>
          <w:szCs w:val="24"/>
        </w:rPr>
        <w:t>26、镇江天洋汽车有限公司</w:t>
      </w:r>
      <w:bookmarkEnd w:id="2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ZKJ5048XZHD6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指挥车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 (BOSCH)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 (BOSCH)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 (BOSCH)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 (BOSCH)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1275939854"/>
      <w:r>
        <w:rPr>
          <w:rFonts w:hint="default" w:ascii="Times New Roman" w:hAnsi="Times New Roman" w:eastAsia="宋体" w:cs="Times New Roman"/>
          <w:sz w:val="24"/>
          <w:szCs w:val="24"/>
        </w:rPr>
        <w:t>27、中国重汽集团济南商用车有限公司</w:t>
      </w:r>
      <w:bookmarkEnd w:id="2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ZZ1047G3314F145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发动机：WP2.5T170E62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ZZ1047G3414F145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发动机：WP2.5T170E62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ZZ5047CCYG3314F145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发动机：WP2.5T170E62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ZZ5047CCYG3414F145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发动机：WP2.5T170E62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ZZ5047XLCG3314F145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发动机：WP2.5T170E62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ZZ5047XXYG3314F145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发动机：WP2.5T170E62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ZZ5047XXYG3414F145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发动机：WP2.5T170E62 (潍柴动力股份有限公司)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2154B"/>
    <w:rsid w:val="48FE4F79"/>
    <w:rsid w:val="5EB2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2025-12-11T09:08:00Z</dcterms:created>
  <dc:creator>ZX</dc:creator>
  <cp:lastModifiedBy>ZX</cp:lastModifiedBy>
  <dcterms:modified xsi:type="dcterms:W3CDTF">2025-12-11T09:08:59Z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