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sz w:val="36"/>
          <w:szCs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</w:rPr>
        <w:t>202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sz w:val="36"/>
          <w:szCs w:val="36"/>
        </w:rPr>
        <w:t>年度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eastAsia="zh-CN"/>
        </w:rPr>
        <w:t>第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二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eastAsia="zh-CN"/>
        </w:rPr>
        <w:t>批</w:t>
      </w:r>
      <w:r>
        <w:rPr>
          <w:rFonts w:ascii="Times New Roman" w:hAnsi="Times New Roman" w:eastAsia="宋体" w:cs="Times New Roman"/>
          <w:b/>
          <w:bCs/>
          <w:sz w:val="36"/>
          <w:szCs w:val="36"/>
        </w:rPr>
        <w:t>达国四排放标准的摩托车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707180770"/>
      <w:r>
        <w:rPr>
          <w:rFonts w:hint="default" w:ascii="Times New Roman" w:hAnsi="Times New Roman" w:eastAsia="宋体" w:cs="Times New Roman"/>
          <w:sz w:val="24"/>
          <w:szCs w:val="24"/>
        </w:rPr>
        <w:t>1、川崎摩托株式会社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ZRT10H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发动机：ZXT10HE (川崎摩托株式会社/Kawasaki Motors,Ltd.)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416M (Cataler Corporation)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419L (Cataler Corporation)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燃油蒸发控制装置：16164-0012 (ROKI Co., Ltd. 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AZD4003(Rr) (日本特殊陶业株式会社)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AZD4003(Fr) (日本特殊陶业株式会社)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565550453"/>
      <w:r>
        <w:rPr>
          <w:rFonts w:hint="default" w:ascii="Times New Roman" w:hAnsi="Times New Roman" w:eastAsia="宋体" w:cs="Times New Roman"/>
          <w:sz w:val="24"/>
          <w:szCs w:val="24"/>
        </w:rPr>
        <w:t>2、杜卡迪摩托（泰国）有限公司 (Ducati Motor (Thailand) Co., Ltd.)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XDIAVEL V4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发动机：DPT4DE (Ducati Powertrain (Thailand) Co., Ltd.)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机外净化器：右: 572.4.163.1A (巴斯夫催化剂（桂林）有限公司 BASF Catalysts (Guilin)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左: 572.4.163.1A (巴斯夫催化剂（桂林）有限公司 BASF Catalysts (Guilin)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燃油蒸发控制装置：426.1.077.1A (CHINA OCEAN ENTERPRISE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氧传感器：右后: AZD5001-BA002 (NGK SPARK PLUG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AZD5001-BA002 (NGK SPARK PLUG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右中: AZD5001-BA002 (NGK SPARK PLUG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左后: AZD5001-BA002 (NGK SPARK PLUG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AZD5001-BA002 (NGK SPARK PLUG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左中: AZD5001-BA002 (NGK SPARK PLUG CO., LTD.)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1557126380"/>
      <w:r>
        <w:rPr>
          <w:rFonts w:hint="default" w:ascii="Times New Roman" w:hAnsi="Times New Roman" w:eastAsia="宋体" w:cs="Times New Roman"/>
          <w:sz w:val="24"/>
          <w:szCs w:val="24"/>
        </w:rPr>
        <w:t>3、金翌车业有限公司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LS250ZK-2D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正三轮摩托车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发动机：ZS170MM-S (重庆宗申发动机制造有限公司)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机外净化器：BT53130300 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燃油蒸发控制装置：61165-I361 (宁波利凯特环保科技有限公司)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氧传感器：MOS62009 (温州市恒驰传感器有限公司)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LS250ZK-D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正三轮摩托车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发动机：ZS170MM-S (重庆宗申发动机制造有限公司)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机外净化器：BT53130300 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燃油蒸发控制装置：61165-I361 (宁波利凯特环保科技有限公司)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氧传感器：MOS62009 (温州市恒驰传感器有限公司)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30057622"/>
      <w:r>
        <w:rPr>
          <w:rFonts w:hint="default" w:ascii="Times New Roman" w:hAnsi="Times New Roman" w:eastAsia="宋体" w:cs="Times New Roman"/>
          <w:sz w:val="24"/>
          <w:szCs w:val="24"/>
        </w:rPr>
        <w:t>4、凯旋摩托车（泰国）有限公司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Speed Twin Cafe Racer Edition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发动机：H (凯旋摩托车（泰国）有限公司)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机外净化器：前: 2208084 (BASF Chemcat (Thailand) Ltd)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右后: 2204224 (BASF Catalysts (Guilin) Co., LTD)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左后: 2204224 (BASF Catalysts (Guilin) Co., LTD)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燃油蒸发控制装置：2403030 (ROKI (Thailand) THB)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氧传感器：右: AZD4001‐BA001 (NGK Spark Plug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左: AZD4001‐BA001 (NGK Spark Plug Co., Ltd.)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1415850028"/>
      <w:r>
        <w:rPr>
          <w:rFonts w:hint="default" w:ascii="Times New Roman" w:hAnsi="Times New Roman" w:eastAsia="宋体" w:cs="Times New Roman"/>
          <w:sz w:val="24"/>
          <w:szCs w:val="24"/>
        </w:rPr>
        <w:t>5、台州市王野机车有限责任公司</w:t>
      </w:r>
      <w:bookmarkEnd w:id="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WY110T-54E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发动机：1P52QMH-E (台州市王野机车有限责任公司)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机外净化器：071642130CA (台州欧信环保净化器有限公司)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燃油蒸发控制装置：TY80CC (永康市合发工具有限公司)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氧传感器：DC2 (重庆和诚电器有限公司)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198602623"/>
      <w:r>
        <w:rPr>
          <w:rFonts w:hint="default" w:ascii="Times New Roman" w:hAnsi="Times New Roman" w:eastAsia="宋体" w:cs="Times New Roman"/>
          <w:sz w:val="24"/>
          <w:szCs w:val="24"/>
        </w:rPr>
        <w:t>6、五羊-本田摩托（广州）有限公司</w:t>
      </w:r>
      <w:bookmarkEnd w:id="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WH500-2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发动机：WH460MR-A (五羊-本田摩托(广州)有限公司)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MLS H01 (巴斯夫催化剂(桂林)有限公司)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MLS H01 (巴斯夫催化剂(桂林)有限公司)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右前: MLS H01 (巴斯夫催化剂(桂林)有限公司)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燃油蒸发控制装置：KPNP1 (广东恒勃滤清器有限公司)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OMA (Ceramic Sensor Co., Ltd. (Komaki factory))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LMA (Ceramic Sensor Co., Ltd. (Komaki factory))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1142923835"/>
      <w:r>
        <w:rPr>
          <w:rFonts w:hint="default" w:ascii="Times New Roman" w:hAnsi="Times New Roman" w:eastAsia="宋体" w:cs="Times New Roman"/>
          <w:sz w:val="24"/>
          <w:szCs w:val="24"/>
        </w:rPr>
        <w:t>7、浙江春风凯特摩机车有限公司</w:t>
      </w:r>
      <w:bookmarkEnd w:id="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KM400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发动机：272MQ-A (浙江春风动力股份有限公司)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机外净化器：6AQ0-CAT-00 (巴斯夫催化剂（桂林）有限公司)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燃油蒸发控制装置：KSQ1-CAN-00 (金华合发科技有限公司)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氧传感器：右: LSFMH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左: LSFMH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1242624402"/>
      <w:r>
        <w:rPr>
          <w:rFonts w:hint="default" w:ascii="Times New Roman" w:hAnsi="Times New Roman" w:eastAsia="宋体" w:cs="Times New Roman"/>
          <w:sz w:val="24"/>
          <w:szCs w:val="24"/>
        </w:rPr>
        <w:t>8、重庆张雪机车工业有限公司</w:t>
      </w:r>
      <w:bookmarkEnd w:id="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ZX500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发动机：ZX459MR-3A (重庆张雪机车工业有限公司)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机外净化器：右: LL500-CM 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左: LL500-CM 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燃油蒸发控制装置：400001 (重庆远平高分子材料科技有限公司)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氧传感器：右: LSF4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左: LSF4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ZX800GS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发动机：ZX380MW-A (重庆张雪机车工业有限公司)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机外净化器：ZX800GS-CM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燃油蒸发控制装置：ZX800GS 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氧传感器：LSFMH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561383260"/>
      <w:r>
        <w:rPr>
          <w:rFonts w:hint="default" w:ascii="Times New Roman" w:hAnsi="Times New Roman" w:eastAsia="宋体" w:cs="Times New Roman"/>
          <w:sz w:val="24"/>
          <w:szCs w:val="24"/>
        </w:rPr>
        <w:t>9、宗申·比亚乔佛山摩托车企业有限公司</w:t>
      </w:r>
      <w:bookmarkEnd w:id="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ZS150-78B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发动机：ZS157FMJ-4S (重庆宗申发动机制造有限公司)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机外净化器：HC14 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燃油蒸发控制装置：61165-I338 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氧传感器：ZS.0S.01 (常州联德电子有限公司)</w:t>
      </w:r>
    </w:p>
    <w:p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24E9F"/>
    <w:rsid w:val="05A207CC"/>
    <w:rsid w:val="5A2E35B7"/>
    <w:rsid w:val="5E1825A9"/>
    <w:rsid w:val="66624E9F"/>
    <w:rsid w:val="7002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2026-01-26T03:17:00Z</dcterms:created>
  <dc:creator>ZX</dc:creator>
  <cp:lastModifiedBy>ZX</cp:lastModifiedBy>
  <dcterms:modified xsi:type="dcterms:W3CDTF">2026-01-26T03:18:54Z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