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>
      <w:pPr>
        <w:spacing w:beforeLines="0" w:afterLines="0" w:line="600" w:lineRule="atLeast"/>
        <w:jc w:val="center"/>
        <w:rPr>
          <w:rFonts w:hint="default" w:ascii="Times New Roman" w:hAnsi="Times New Roman" w:eastAsia="宋体" w:cs="Times New Roman"/>
          <w:b/>
          <w:bCs/>
          <w:sz w:val="36"/>
          <w:szCs w:val="36"/>
          <w:lang w:eastAsia="zh-CN"/>
        </w:rPr>
      </w:pPr>
      <w:r>
        <w:rPr>
          <w:rFonts w:hint="default" w:ascii="Times New Roman" w:hAnsi="Times New Roman" w:eastAsia="宋体" w:cs="Times New Roman"/>
          <w:b/>
          <w:bCs/>
          <w:sz w:val="36"/>
          <w:szCs w:val="36"/>
          <w:lang w:eastAsia="zh-CN"/>
        </w:rPr>
        <w:t>2026年度第</w:t>
      </w:r>
      <w:r>
        <w:rPr>
          <w:rFonts w:hint="eastAsia" w:ascii="Times New Roman" w:hAnsi="Times New Roman" w:eastAsia="宋体" w:cs="Times New Roman"/>
          <w:b/>
          <w:bCs/>
          <w:sz w:val="36"/>
          <w:szCs w:val="36"/>
          <w:lang w:eastAsia="zh-CN"/>
        </w:rPr>
        <w:t>三</w:t>
      </w:r>
      <w:r>
        <w:rPr>
          <w:rFonts w:hint="default" w:ascii="Times New Roman" w:hAnsi="Times New Roman" w:eastAsia="宋体" w:cs="Times New Roman"/>
          <w:b/>
          <w:bCs/>
          <w:sz w:val="36"/>
          <w:szCs w:val="36"/>
          <w:lang w:eastAsia="zh-CN"/>
        </w:rPr>
        <w:t>批达国</w:t>
      </w:r>
      <w:r>
        <w:rPr>
          <w:rFonts w:hint="eastAsia" w:ascii="Times New Roman" w:hAnsi="Times New Roman" w:eastAsia="宋体" w:cs="Times New Roman"/>
          <w:b/>
          <w:bCs/>
          <w:sz w:val="36"/>
          <w:szCs w:val="36"/>
          <w:lang w:eastAsia="zh-CN"/>
        </w:rPr>
        <w:t>四</w:t>
      </w:r>
      <w:r>
        <w:rPr>
          <w:rFonts w:hint="default" w:ascii="Times New Roman" w:hAnsi="Times New Roman" w:eastAsia="宋体" w:cs="Times New Roman"/>
          <w:b/>
          <w:bCs/>
          <w:sz w:val="36"/>
          <w:szCs w:val="36"/>
          <w:lang w:eastAsia="zh-CN"/>
        </w:rPr>
        <w:t>排放标准的重型汽油车</w:t>
      </w:r>
    </w:p>
    <w:p>
      <w:pPr>
        <w:spacing w:beforeLines="0" w:afterLines="0" w:line="400" w:lineRule="atLeast"/>
        <w:jc w:val="center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 xml:space="preserve">(下文出现的“*”代表随机变动实号，“（*）”代表随机变动实号或虚号)  </w:t>
      </w:r>
    </w:p>
    <w:p>
      <w:p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0" w:name="_Toc154864994"/>
      <w:r>
        <w:rPr>
          <w:rFonts w:hint="default" w:ascii="Times New Roman" w:hAnsi="Times New Roman" w:eastAsia="宋体" w:cs="Times New Roman"/>
          <w:sz w:val="24"/>
          <w:szCs w:val="24"/>
        </w:rPr>
        <w:t>1、创新汽车公司</w:t>
      </w:r>
      <w:bookmarkEnd w:id="0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勇达行F550 FDL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越野货车（福特平行进口-4门）（5 座）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发动机：DEVCT (福特汽车公司)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机外净化器：****-5F297-** (Tenneco)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燃油蒸发控制系统：****-9B328-** (FoMoCo)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****-9G444-** (BOSCH)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右前: ****-9Y460-** (BOSCH)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左前: ****-9Y460-** (BOSCH)</w:t>
      </w:r>
    </w:p>
    <w:p>
      <w:pPr>
        <w:rPr>
          <w:rFonts w:hint="eastAsia"/>
          <w:lang w:val="en-US" w:eastAsia="zh-CN"/>
        </w:rPr>
      </w:pP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7C453F"/>
    <w:rsid w:val="064910FB"/>
    <w:rsid w:val="064F7191"/>
    <w:rsid w:val="117C453F"/>
    <w:rsid w:val="2AF5429B"/>
    <w:rsid w:val="36262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9"/>
    <w:pPr>
      <w:outlineLvl w:val="0"/>
    </w:pPr>
    <w:rPr>
      <w:rFonts w:cs="Times New Roman"/>
      <w:b/>
      <w:bCs/>
    </w:rPr>
  </w:style>
  <w:style w:type="character" w:default="1" w:styleId="6">
    <w:name w:val="Default Paragraph Font"/>
    <w:semiHidden/>
    <w:uiPriority w:val="0"/>
  </w:style>
  <w:style w:type="table" w:default="1" w:styleId="8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oc 1"/>
    <w:basedOn w:val="1"/>
    <w:next w:val="1"/>
    <w:qFormat/>
    <w:uiPriority w:val="39"/>
    <w:pPr>
      <w:tabs>
        <w:tab w:val="right" w:leader="dot" w:pos="9349"/>
      </w:tabs>
    </w:pPr>
    <w:rPr>
      <w:rFonts w:ascii="Times New Roman" w:hAnsi="Times New Roman" w:eastAsia="仿宋_GB2312" w:cs="Times New Roman"/>
      <w:bCs/>
      <w:color w:val="auto"/>
      <w:sz w:val="28"/>
      <w:szCs w:val="28"/>
    </w:rPr>
  </w:style>
  <w:style w:type="character" w:styleId="7">
    <w:name w:val="page number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2026-02-09T00:49:00Z</dcterms:created>
  <dc:creator>ZX</dc:creator>
  <cp:lastModifiedBy>ZX</cp:lastModifiedBy>
  <dcterms:modified xsi:type="dcterms:W3CDTF">2026-02-09T09:13:20Z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