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附件6</w:t>
      </w:r>
    </w:p>
    <w:p>
      <w:pPr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</w:p>
    <w:p>
      <w:pPr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  <w:t>更改、补充以前发布车型目录</w:t>
      </w:r>
    </w:p>
    <w:p>
      <w:pPr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更改补充2019年度第十九批车型目录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37827186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、徐州海伦哲专用车辆股份有限公司</w:t>
      </w:r>
      <w:bookmarkEnd w:id="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XHZ5068JGKQ62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发动机：4KH1CN6LB (五十铃(中国)发动机有限公司)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催化转化器(ASC)：QL4KK1N6B-ASC(博世汽车系统（无锡）有限公司)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SCR排气处理器型号：QL4KK1N6B-SCR(博世汽车系统（无锡）有限公司)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DPF排气处理器型号：QL4KK1N6B-DPF(博世汽车系统（无锡）有限公司)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DOC排气处理器型号：QL4KK1N6B-DOC(博世汽车系统（无锡）有限公司)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年度第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二十一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46887738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ZZ4256V384HF1LB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发动机：WP13NG540E60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机外净化器：无：WPTWC01(三元）(潍柴动力空气净化科技有限公司)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发动机：WP13NG540E60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机外净化器：无：WPTWC-B01(三元)(潍柴动力空气净化科技有限公司)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更改补充202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年度第六批车型目录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33594829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69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、湖北帕菲特工程机械有限公司</w:t>
      </w:r>
      <w:bookmarkEnd w:id="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PFT5041TQZP6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 (北汽福田汽车股份有限公司)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催化转化器(ASC)：C06A301DPS(北汽福田汽车股份有限公司)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SCR排气处理器型号：C06A301DPS(北汽福田汽车股份有限公司)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DPF排气处理器型号：C06A301DPS(北汽福田汽车股份有限公司)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DOC排气处理器型号：C06A301DPS(北汽福田汽车股份有限公司)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发动机：D20TCIF18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催化转化器(ASC)：D20TCIF-175HH(无锡恒和环保科技有限公司)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SCR排气处理器型号：D20TCIF-175HH(无锡恒和环保科技有限公司)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DPF排气处理器型号：D20TCIF-176HH(无锡恒和环保科技有限公司)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DOC排气处理器型号：D20TCIF-174HH(无锡恒和环保科技有限公司)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发动机：F2.5NS6B160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发动机：4F20TC39 (北汽福田汽车股份有限公司)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催化转化器(ASC)：C06A210DPS(博世汽车系统（无锡）有限公司)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SCR排气处理器型号：C06A210DPS(博世汽车系统（无锡）有限公司)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DPF排气处理器型号：C06A210DPS(博世汽车系统（无锡）有限公司)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DOC排气处理器型号：C06A210DPS(博世汽车系统（无锡）有限公司)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376978527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、郑州宇通重工有限公司</w:t>
      </w:r>
      <w:bookmarkEnd w:id="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YTZ5180GQXT1D6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发动机：YCF3075-T480（副发动机）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发动机：YCF3075-T480（副发动机）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发动机：YCK05248-66（主发动机）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YTZ5180TSLT0D6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扫路车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发动机：YCK05248-66（主发动机）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发动机：YCF39140-T480（副发动机）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发动机：YCA05140-T480（副发动机）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DPF排气处理器型号：YC-PDF(广西玉柴排气技术有限公司)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更改补充2021年度第十九批车型目录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09865343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、程力汽车集团股份有限公司</w:t>
      </w:r>
      <w:bookmarkEnd w:id="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CL5181GQW6HQ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清洗吸污车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更改补充2022年度第十二批车型目录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120158514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33</w:t>
      </w:r>
      <w:r>
        <w:rPr>
          <w:rFonts w:hint="default" w:ascii="Times New Roman" w:hAnsi="Times New Roman" w:eastAsia="宋体" w:cs="Times New Roman"/>
          <w:sz w:val="24"/>
          <w:szCs w:val="24"/>
        </w:rPr>
        <w:t>、上汽通用汽车有限公司</w:t>
      </w:r>
      <w:bookmarkEnd w:id="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SGM7157EBA3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发动机：LFV (上汽通用汽车有限公司武汉分公司)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机外净化器：无：CH7041(嘉兴佛吉亚排气系统有限公司)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燃油蒸发控制装置：19LE24(廊坊华安汽车装备有限公司)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 TSP(联合汽车电子有限公司)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前：U21(NTK)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颗粒捕集器（GPF）：无：CH7041(嘉兴佛吉亚排气系统有限公司)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210734238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32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、河北洪春专用车制造有限公司</w:t>
      </w:r>
      <w:bookmarkEnd w:id="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CHP5049TQZ-CA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发动机：WP2.5NQ190E62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13015884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、湖北凯力专用汽车有限公司</w:t>
      </w:r>
      <w:bookmarkEnd w:id="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KLF5070GXWB6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吸污车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发动机：Q25A-150C60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DOC排气处理器型号：DOC18(安徽全柴动力股份有限公司)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2146752312"/>
      <w:r>
        <w:rPr>
          <w:rFonts w:hint="default" w:ascii="Times New Roman" w:hAnsi="Times New Roman" w:eastAsia="宋体" w:cs="Times New Roman"/>
          <w:sz w:val="24"/>
          <w:szCs w:val="24"/>
        </w:rPr>
        <w:t>1、中国重汽集团济南卡车股份有限公司</w:t>
      </w:r>
      <w:bookmarkEnd w:id="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ZZ4257V424KF1LT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发动机：WP13NG530E61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更改补充2023年度第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十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132289272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</w:rPr>
        <w:t>、浙江吉利汽车有限公司</w:t>
      </w:r>
      <w:bookmarkEnd w:id="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MR7153D20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发动机：JLH-3G15TDF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机外净化器：无：JL(无锡威孚力达催化净化器有限责任公司)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燃油蒸发控制装置：GL1700(天津市格林利福新技术有限公司)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氧传感器：后：OXS-BBA(联合汽车电子有限公司)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颗粒捕集器（GPF）：无：JL(无锡威孚力达催化净化器有限责任公司)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发动机：BHE15-EFZ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燃油蒸发控制装置：GL1700(天津市格林利福新技术有限公司)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氧传感器：后：OXS-BBA(联合汽车电子有限公司)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颗粒捕集器（GPF）：JL(无锡威孚力达催化净化器有限责任公司)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发动机：JLH-3G15TDF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机外净化器：无：JL(无锡威孚力达催化净化器有限责任公司)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燃油蒸发控制装置：GL1700(天津市格林利福新技术有限公司)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氧传感器：后：OXS-BBA(联合汽车电子有限公司)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颗粒捕集器（GPF）：无：JL(无锡威孚力达催化净化器有限责任公司)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发动机：BHE15-EFZ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燃油蒸发控制装置：GL1700(天津市格林利福新技术有限公司)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氧传感器：后：OXS-BBA(联合汽车电子有限公司)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颗粒捕集器（GPF）：JL(无锡威孚力达催化净化器有限责任公司)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发动机：BHE15-EFZ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机外净化器：无：JL(无锡威孚力达催化净化器有限责任公司)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燃油蒸发控制装置：GL2000(天津市格林利福新技术有限公司)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氧传感器：后：LD6400 TSP(常州联德电子有限公司)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颗粒捕集器（GPF）：无：JL(无锡威孚力达催化净化器有限责任公司)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68723289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34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、河北洪春专用车制造有限公司</w:t>
      </w:r>
      <w:bookmarkEnd w:id="1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CHP5045TQZ-FT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发动机：F2.5NS6B172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发动机：F2.5NS6B185A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23559606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、湖北龙牧专用汽车有限公司</w:t>
      </w:r>
      <w:bookmarkEnd w:id="1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LMX5041TQZZZ6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发动机：WP2.5NQ170E62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发动机：WP2.3Q140E62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发动机：WP2.5NQ155E62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发动机：WP2.5NQ160E61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发动机：WP2.5NQ180E62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发动机：WP2.5NQ150E61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发动机：WP25Q151E62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191482314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、河北洪春专用车制造有限公司</w:t>
      </w:r>
      <w:bookmarkEnd w:id="1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CHP5337TQZ-ZZ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发动机：WP7H300E62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160539546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、中国重汽集团济宁商用车有限公司</w:t>
      </w:r>
      <w:bookmarkEnd w:id="1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ZZ5187ZKXN711KF1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车厢可卸式汽车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发动机：MC07H.33-61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89556310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24"/>
          <w:szCs w:val="24"/>
        </w:rPr>
        <w:t>、郑州宇通重工有限公司</w:t>
      </w:r>
      <w:bookmarkEnd w:id="1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YTZ5080TXST0D6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洗扫车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发动机：YCY30165-60（主发动机）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 YC-SCRCAT(广西玉柴排气技术有限公司)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发动机：YCF3075-T480（副发动机）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60329544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sz w:val="24"/>
          <w:szCs w:val="24"/>
        </w:rPr>
        <w:t>、山东祥农专用车辆有限公司</w:t>
      </w:r>
      <w:bookmarkEnd w:id="1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SGW5048GXEF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吸粪车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发动机：Q23A-100C60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催化转化器(ASC)：ASC17(安徽全柴动力股份有限公司)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SCR排气处理器型号：SCR17(安徽全柴动力股份有限公司)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DPF排气处理器型号：DPF17(安徽全柴动力股份有限公司)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DOC排气处理器型号：DOC17(安徽全柴动力股份有限公司)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38669466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1、河北凯泰专用汽车制造股份有限公司</w:t>
      </w:r>
      <w:bookmarkEnd w:id="1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SJQ5043TQZJFE6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发动机：CA4DB2-16E68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催化转化器(ASC)：1210320AE20(中国第一汽车集团有限公司)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SCR排气处理器型号：1210310AE20(中国第一汽车集团有限公司)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DPF排气处理器型号：1210210AE20(中国第一汽车集团有限公司)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DOC排气处理器型号：1210110AE20(中国第一汽车集团有限公司)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77194170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1、湖北恒晟达汽车有限公司</w:t>
      </w:r>
      <w:bookmarkEnd w:id="1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LLL5182GPSB6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发动机：YCS04240-66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DOC排气处理器型号：YCDOC01(广西玉柴排气技术有限公司)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168518130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、重庆宗申机车工业制造有限公司</w:t>
      </w:r>
      <w:bookmarkEnd w:id="1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SR400-3C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发动机：ZS268MQ-C (重庆宗申发动机制造有限公司)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机外净化器：右：420006(重庆辉虎催化剂有限公司)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左：420006(重庆辉虎催化剂有限公司)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燃油蒸发控制装置：61165-M954-0000(宁波利凯特环保科技有限公司)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氧传感器：右：LSFMH(联合汽车电子有限公司)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左：LSFMH(联合汽车电子有限公司)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1102336065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、湖北馨雅通达汽车科技有限公司</w:t>
      </w:r>
      <w:bookmarkEnd w:id="1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ZXN5048TYHBJ6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绿化综合养护车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发动机：D30TCIF1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催化转化器(ASC)：D30TCIF-173(博世汽车系统(无锡)有限公司)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SCR排气处理器型号：D30TCIF-173(博世汽车系统(无锡)有限公司)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DPF排气处理器型号：D30TCIF-172(博世汽车系统(无锡)有限公司)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DOC排气处理器型号：D30TCIF-171(博世汽车系统(无锡)有限公司)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1072368880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、河北凯华专用汽车科技有限公司</w:t>
      </w:r>
      <w:bookmarkEnd w:id="2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KRH5043TQZC6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发动机：CA4DT2-18E68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催化转化器(ASC)：1210320-E50(中国第一汽车集团有限公司)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SCR排气处理器型号：1210310-E50(中国第一汽车集团有限公司)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DPF排气处理器型号：1210210-E50(中国第一汽车集团有限公司)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DOC排气处理器型号：1210110-E50(中国第一汽车集团有限公司)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更改补充2025年度第六批车型目录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719688093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、湖北中环特种汽车制造有限公司</w:t>
      </w:r>
      <w:bookmarkEnd w:id="2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HZH5040GLQE6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沥青洒布车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DPF排气处理器型号：DPF15(安徽艾可蓝环保股份有限公司)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DOC排气处理器型号：DOC15(安徽艾可蓝环保股份有限公司)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28332260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、楚胜汽车集团有限公司</w:t>
      </w:r>
      <w:bookmarkEnd w:id="2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CSC5118TQZPB6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发动机：F3.8NS6B170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873873219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、河北洪春专用车制造有限公司</w:t>
      </w:r>
      <w:bookmarkEnd w:id="2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CHP5230TQZ-ZZ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发动机：MC07.27-61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526893633"/>
      <w:r>
        <w:rPr>
          <w:rFonts w:hint="default" w:ascii="Times New Roman" w:hAnsi="Times New Roman" w:eastAsia="宋体" w:cs="Times New Roman"/>
          <w:sz w:val="24"/>
          <w:szCs w:val="24"/>
        </w:rPr>
        <w:t>1、北京福田戴姆勒汽车有限公司</w:t>
      </w:r>
      <w:bookmarkEnd w:id="2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BJ4259N6DAM-01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发动机：A14NNS6B540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机外净化器：后：TWCP0162（三元）(康明斯排放处理系统（中国）有限公司)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前：TWCP0161（三元）(康明斯排放处理系统（中国）有限公司)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前：SU24WW5(NGK SPARK PLUG CO., LTD.)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更改补充2025年度第十五批车型目录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423679508"/>
      <w:r>
        <w:rPr>
          <w:rFonts w:hint="default" w:ascii="Times New Roman" w:hAnsi="Times New Roman" w:eastAsia="宋体" w:cs="Times New Roman"/>
          <w:sz w:val="24"/>
          <w:szCs w:val="24"/>
        </w:rPr>
        <w:t>1、北京福田戴姆勒汽车有限公司</w:t>
      </w:r>
      <w:bookmarkEnd w:id="2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BJ4251N6DAM-01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发动机：A12NNS6B490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机外净化器：无：TWCP016（三元）(康明斯排放处理系统（中国）有限公司)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4(博世汽车系统（无锡）有限公司)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4.9(博世汽车系统（无锡）有限公司)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发动机：A14NNS6B540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机外净化器：后：TWCP0162（三元）(康明斯排放处理系统（中国）有限公司)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前：TWCP0161（三元）(康明斯排放处理系统（中国）有限公司)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前：SU24WW5(NGK SPARK PLUG CO., LTD.)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6" w:name="_Toc114635022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、比亚迪汽车工业有限公司</w:t>
      </w:r>
      <w:bookmarkEnd w:id="2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BYD7150YT6HEV15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机外净化器：无：MC6J3026-SC(深圳比亚迪汽车实业有限公司)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燃油蒸发控制装置：CC190B(廊坊华安汽车装备有限公司)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颗粒捕集器（GPF）：无：MC6J3026-SC(深圳比亚迪汽车实业有限公司)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7" w:name="_Toc102588892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sz w:val="24"/>
          <w:szCs w:val="24"/>
        </w:rPr>
        <w:t>、浙江吉利汽车有限公司</w:t>
      </w:r>
      <w:bookmarkEnd w:id="2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MR7155D100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发动机：BHE15-EFZ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机外净化器：无：JL(无锡威孚力达催化净化器有限责任公司)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燃油蒸发控制装置：GL2000(天津市格林利福新技术有限公司)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氧传感器：后：OXS-BBA(联合汽车电子有限公司)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颗粒捕集器（GPF）：无：JL(无锡威孚力达催化净化器有限责任公司)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MR7205D100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发动机：JLH-4G20TDH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机外净化器：无：JL(艾瑞(张家口)汽车技术有限公司)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燃油蒸发控制装置：GL2000(天津市格林利福新技术有限公司)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 TSP(联合汽车电子有限公司)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颗粒捕集器（GPF）：无：JL(艾瑞(张家口)汽车技术有限公司)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sz w:val="36"/>
          <w:szCs w:val="24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更改补充2025年度第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二十三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8" w:name="_Toc86027072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1、邢台中亿重科汽车改装有限公司</w:t>
      </w:r>
      <w:bookmarkEnd w:id="2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ZAY5182TQZ6FT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发动机：YCS06270-60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发动机：F4.5NS6B280A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bookmarkStart w:id="29" w:name="_GoBack"/>
      <w:bookmarkEnd w:id="2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7624DC"/>
    <w:multiLevelType w:val="singleLevel"/>
    <w:tmpl w:val="DB7624D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-420" w:firstLine="420"/>
      </w:pPr>
      <w:rPr>
        <w:rFonts w:hint="eastAsia"/>
        <w:b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47180"/>
    <w:rsid w:val="1B047180"/>
    <w:rsid w:val="263A7825"/>
    <w:rsid w:val="314A78A1"/>
    <w:rsid w:val="3E4A5D7E"/>
    <w:rsid w:val="40736489"/>
    <w:rsid w:val="5345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2026-03-30T02:12:00Z</dcterms:created>
  <dc:creator>ZX</dc:creator>
  <cp:lastModifiedBy>ZX</cp:lastModifiedBy>
  <dcterms:modified xsi:type="dcterms:W3CDTF">2026-03-30T02:13:56Z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