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第六批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四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排放标准的摩托车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40356908"/>
      <w:r>
        <w:rPr>
          <w:rFonts w:hint="default" w:ascii="Times New Roman" w:hAnsi="Times New Roman" w:eastAsia="宋体" w:cs="Times New Roman"/>
          <w:sz w:val="24"/>
          <w:szCs w:val="24"/>
        </w:rPr>
        <w:t>1、广东台田新能源科技有限公司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YY125T-A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发动机：1P54QMI (台州市黄岩越雅发动机有限公司)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机外净化器：3911MC (常州市吴门环保科技有限公司)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燃油蒸发控制装置：MH-8010-0200 (江门市民辉科技有限公司)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氧传感器：SG07 (常州联德电子有限公司)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YY150T-2A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发动机：1P57QMJ (台州市黄岩越雅发动机有限公司)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机外净化器：070742150CMC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燃油蒸发控制装置：MH-8010-0200 (江门市民辉科技有限公司)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氧传感器：SG07 (常州联德电子有限公司)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YY150T-A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发动机：1P57QMJ (台州市黄岩越雅发动机有限公司)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机外净化器：070742150CMC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燃油蒸发控制装置：MH-8010-0200 (江门市民辉科技有限公司)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氧传感器：SG07 (常州联德电子有限公司)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72477005"/>
      <w:r>
        <w:rPr>
          <w:rFonts w:hint="default" w:ascii="Times New Roman" w:hAnsi="Times New Roman" w:eastAsia="宋体" w:cs="Times New Roman"/>
          <w:sz w:val="24"/>
          <w:szCs w:val="24"/>
        </w:rPr>
        <w:t>2、河北弘福车业有限公司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DLS150ZK-5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发动机：ZS156MJ-S (重庆宗申发动机制造有限公司)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机外净化器：BT53130300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燃油蒸发控制装置：61165-I361 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氧传感器：MOS62009 (温州市恒驰传感器有限公司)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498995288"/>
      <w:r>
        <w:rPr>
          <w:rFonts w:hint="default" w:ascii="Times New Roman" w:hAnsi="Times New Roman" w:eastAsia="宋体" w:cs="Times New Roman"/>
          <w:sz w:val="24"/>
          <w:szCs w:val="24"/>
        </w:rPr>
        <w:t>3、金浪科技有限公司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LK250T-9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发动机：1P69MM-3 (金浪科技有限公司)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18165-J3AN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18164-J3AN 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燃油蒸发控制装置：J3AN (常州华洋三立滤机有限公司)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氧传感器：OSM  (德尔福(上海)动力推进系统有限公司)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436591219"/>
      <w:r>
        <w:rPr>
          <w:rFonts w:hint="default" w:ascii="Times New Roman" w:hAnsi="Times New Roman" w:eastAsia="宋体" w:cs="Times New Roman"/>
          <w:sz w:val="24"/>
          <w:szCs w:val="24"/>
        </w:rPr>
        <w:t>4、重庆隆鑫机车有限公司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LX500GS-2C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发动机：LX460MR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机外净化器：CH73-1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燃油蒸发控制装置：TG3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氧传感器：F01R00C332 (联合汽车电子有限公司)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7180"/>
    <w:rsid w:val="1B047180"/>
    <w:rsid w:val="263A7825"/>
    <w:rsid w:val="4073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2026-03-30T02:12:00Z</dcterms:created>
  <dc:creator>ZX</dc:creator>
  <cp:lastModifiedBy>ZX</cp:lastModifiedBy>
  <dcterms:modified xsi:type="dcterms:W3CDTF">2026-03-30T02:13:27Z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