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93009">
      <w:pPr>
        <w:spacing w:beforeLines="0" w:afterLines="0"/>
        <w:jc w:val="both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附件7</w:t>
      </w:r>
    </w:p>
    <w:p w14:paraId="6696BEB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30391DF6">
      <w:pPr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</w:rPr>
      </w:pPr>
      <w:r>
        <w:rPr>
          <w:rFonts w:hint="default" w:ascii="STSongStd-Light" w:hAnsi="STSongStd-Light" w:eastAsia="宋体" w:cs="STSongStd-Light"/>
          <w:b/>
          <w:bCs/>
          <w:color w:val="auto"/>
          <w:sz w:val="36"/>
          <w:szCs w:val="36"/>
          <w:highlight w:val="none"/>
        </w:rPr>
        <w:t>2026年度第</w:t>
      </w:r>
      <w:r>
        <w:rPr>
          <w:rFonts w:hint="eastAsia" w:ascii="STSongStd-Light" w:hAnsi="STSongStd-Light" w:eastAsia="宋体" w:cs="STSongStd-Light"/>
          <w:b/>
          <w:bCs/>
          <w:color w:val="auto"/>
          <w:sz w:val="36"/>
          <w:szCs w:val="36"/>
          <w:highlight w:val="none"/>
          <w:lang w:eastAsia="zh-CN"/>
        </w:rPr>
        <w:t>十二</w:t>
      </w:r>
      <w:r>
        <w:rPr>
          <w:rFonts w:hint="default" w:ascii="STSongStd-Light" w:hAnsi="STSongStd-Light" w:eastAsia="宋体" w:cs="STSongStd-Light"/>
          <w:b/>
          <w:bCs/>
          <w:color w:val="auto"/>
          <w:sz w:val="36"/>
          <w:szCs w:val="36"/>
          <w:highlight w:val="none"/>
        </w:rPr>
        <w:t>批达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</w:rPr>
        <w:t>国六排放标准6b阶段的</w:t>
      </w:r>
    </w:p>
    <w:p w14:paraId="18F50354">
      <w:pPr>
        <w:jc w:val="center"/>
        <w:rPr>
          <w:rFonts w:hint="default" w:ascii="STSongStd-Light" w:hAnsi="STSongStd-Light" w:eastAsia="宋体" w:cs="STSongStd-Light"/>
          <w:b/>
          <w:bCs/>
          <w:color w:val="auto"/>
          <w:sz w:val="36"/>
          <w:szCs w:val="36"/>
          <w:highlight w:val="none"/>
        </w:rPr>
      </w:pPr>
      <w:r>
        <w:rPr>
          <w:rFonts w:hint="default" w:ascii="STSongStd-Light" w:hAnsi="STSongStd-Light" w:eastAsia="宋体" w:cs="STSongStd-Light"/>
          <w:b/>
          <w:bCs/>
          <w:color w:val="auto"/>
          <w:sz w:val="36"/>
          <w:szCs w:val="36"/>
          <w:highlight w:val="none"/>
        </w:rPr>
        <w:t>重型柴油发动机</w:t>
      </w:r>
    </w:p>
    <w:p w14:paraId="49B789A2"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</w:t>
      </w:r>
    </w:p>
    <w:p w14:paraId="3FF40F43"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 w14:paraId="4607BA44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2046089598"/>
      <w:r>
        <w:rPr>
          <w:rFonts w:hint="default" w:ascii="Times New Roman" w:hAnsi="Times New Roman" w:eastAsia="宋体" w:cs="Times New Roman"/>
          <w:sz w:val="24"/>
          <w:szCs w:val="24"/>
        </w:rPr>
        <w:t>1、昆明云内动力股份有限公司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0F0A530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E25-180A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6C268A8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发动机：E25-180A (昆明云内动力股份有限公司) </w:t>
      </w:r>
    </w:p>
    <w:p w14:paraId="5EF4D36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DOC排气处理器型号：490-17AHH (无锡恒和环保科技有限公司)</w:t>
      </w:r>
    </w:p>
    <w:p w14:paraId="13AEC27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SCR排气处理器型号：490-17CHH (无锡恒和环保科技有限公司)</w:t>
      </w:r>
    </w:p>
    <w:p w14:paraId="7CDB9F7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DPF排气处理器型号：490-17BHH (无锡恒和环保科技有限公司)</w:t>
      </w:r>
    </w:p>
    <w:p w14:paraId="62F88D53">
      <w:pPr>
        <w:spacing w:beforeLines="0" w:afterLines="0"/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催化转化器(ASC)：490-17CHH (无锡恒和环保技有限公司)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4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2026-06-29T08:44:04Z</dcterms:created>
  <dc:creator>darren</dc:creator>
  <cp:lastModifiedBy>时间语录</cp:lastModifiedBy>
  <dcterms:modified xsi:type="dcterms:W3CDTF">2026-06-29T08:44:26Z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eyJoZGlkIjoiMDdjY2JhZDE0Y2NlZDlhMWI3ODJhNjRhM2Y0NDdhNDIiLCJ1c2VySWQiOiI2ODIxODQ1NDMifQ==</vt:lpwstr>
  </property>
  <property fmtid="{D5CDD505-2E9C-101B-9397-08002B2CF9AE}" pid="4" name="ICV">
    <vt:lpwstr>E1DB1D33ACB046FCA3901056F5B07DA1_12</vt:lpwstr>
  </property>
</Properties>
</file>