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D32EC">
      <w:pPr>
        <w:spacing w:beforeLines="0" w:afterLines="0"/>
        <w:jc w:val="both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附件5</w:t>
      </w:r>
    </w:p>
    <w:p w14:paraId="01E0CF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0169084C">
      <w:pPr>
        <w:jc w:val="center"/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</w:rPr>
      </w:pP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2026年度第</w:t>
      </w:r>
      <w:r>
        <w:rPr>
          <w:rFonts w:hint="eastAsia" w:ascii="STSongStd-Light" w:hAnsi="STSongStd-Light" w:eastAsia="宋体" w:cs="STSongStd-Light"/>
          <w:b/>
          <w:bCs/>
          <w:color w:val="auto"/>
          <w:sz w:val="36"/>
          <w:szCs w:val="36"/>
          <w:highlight w:val="none"/>
          <w:lang w:eastAsia="zh-CN"/>
        </w:rPr>
        <w:t>十四</w:t>
      </w: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批达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</w:rPr>
        <w:t>国六排放标准6b阶段的</w:t>
      </w:r>
    </w:p>
    <w:p w14:paraId="6474C454">
      <w:pPr>
        <w:jc w:val="center"/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</w:pP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重型</w:t>
      </w:r>
      <w:r>
        <w:rPr>
          <w:rFonts w:hint="eastAsia" w:ascii="STSongStd-Light" w:hAnsi="STSongStd-Light" w:eastAsia="宋体" w:cs="STSongStd-Light"/>
          <w:b/>
          <w:bCs/>
          <w:color w:val="auto"/>
          <w:sz w:val="36"/>
          <w:szCs w:val="36"/>
          <w:highlight w:val="none"/>
          <w:lang w:eastAsia="zh-CN"/>
        </w:rPr>
        <w:t>燃气</w:t>
      </w: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发动机</w:t>
      </w:r>
    </w:p>
    <w:p w14:paraId="21446790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(下文出现的“*”代表随机变动实号，“（*）”代表随机变动实号或虚号) </w:t>
      </w:r>
    </w:p>
    <w:p w14:paraId="04A522A1">
      <w:pPr>
        <w:jc w:val="left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</w:p>
    <w:p w14:paraId="6F9EA50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893009517"/>
      <w:r>
        <w:rPr>
          <w:rFonts w:hint="default" w:ascii="Times New Roman" w:hAnsi="Times New Roman" w:eastAsia="宋体" w:cs="Times New Roman"/>
          <w:sz w:val="24"/>
          <w:szCs w:val="24"/>
        </w:rPr>
        <w:t>1、广西玉柴机器股份有限公司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F8509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YCK15595N-60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4FD27B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发动机：YCK15595N-60 (广西玉柴机器股份有限公司) </w:t>
      </w:r>
    </w:p>
    <w:p w14:paraId="4C9F99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机外净化器：YCTWC03(三元) (广西玉柴排气技术有限公司)</w:t>
      </w:r>
    </w:p>
    <w:p w14:paraId="18E703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GO (广西玉柴机器股份有限公司)</w:t>
      </w:r>
    </w:p>
    <w:p w14:paraId="3F277A08">
      <w:pPr>
        <w:spacing w:beforeLines="0" w:afterLines="0"/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YCGO (广西玉柴机器股份有限公司)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SongStd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76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2026-07-27T09:14:40Z</dcterms:created>
  <dc:creator>darren</dc:creator>
  <cp:lastModifiedBy>时间语录</cp:lastModifiedBy>
  <dcterms:modified xsi:type="dcterms:W3CDTF">2026-07-27T09:15:25Z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208FE0376D894E90AA6173EBEA572E2F_12</vt:lpwstr>
  </property>
</Properties>
</file>