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6F7A9">
      <w:pPr>
        <w:jc w:val="left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附件6</w:t>
      </w:r>
    </w:p>
    <w:p w14:paraId="40679FAC">
      <w:pPr>
        <w:jc w:val="center"/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2026年度第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十四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批达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国四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排放标准的</w:t>
      </w:r>
    </w:p>
    <w:p w14:paraId="5653288C">
      <w:pPr>
        <w:jc w:val="center"/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非道路机械用柴油发动机</w:t>
      </w:r>
    </w:p>
    <w:p w14:paraId="49B8716B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6F858644">
      <w:pPr>
        <w:spacing w:beforeLines="0" w:afterLines="0"/>
        <w:jc w:val="center"/>
        <w:rPr>
          <w:rFonts w:hint="default"/>
          <w:sz w:val="24"/>
          <w:szCs w:val="24"/>
        </w:rPr>
      </w:pPr>
    </w:p>
    <w:p w14:paraId="6E8CFE6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2130084857"/>
      <w:r>
        <w:rPr>
          <w:rFonts w:hint="default" w:ascii="Times New Roman" w:hAnsi="Times New Roman" w:eastAsia="宋体" w:cs="Times New Roman"/>
          <w:sz w:val="24"/>
          <w:szCs w:val="24"/>
        </w:rPr>
        <w:t>1、安徽全柴动力股份有限公司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C95D0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V32-50V41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1AB044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V32-50V42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5D9D7D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V31-50V42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52E487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发动机：V32-50V41 (安徽全柴动力股份有限公司) </w:t>
      </w:r>
    </w:p>
    <w:p w14:paraId="65427ACA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766229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387457596"/>
      <w:r>
        <w:rPr>
          <w:rFonts w:hint="default" w:ascii="Times New Roman" w:hAnsi="Times New Roman" w:eastAsia="宋体" w:cs="Times New Roman"/>
          <w:sz w:val="24"/>
          <w:szCs w:val="24"/>
        </w:rPr>
        <w:t>2、东风康明斯发动机有限公司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0C874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B5.9CS4 175C1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6EA4D3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发动机：B5.9CS4 175C1 (东风康明斯发动机有限公司) </w:t>
      </w:r>
    </w:p>
    <w:p w14:paraId="06238B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5F2095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</w:p>
    <w:p w14:paraId="1AD4DE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0C181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B5.9CS4 190C1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515129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发动机：B5.9CS4 190C1 (东风康明斯发动机有限公司) </w:t>
      </w:r>
    </w:p>
    <w:p w14:paraId="5A7A97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266456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</w:p>
    <w:p w14:paraId="0FBA26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51913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B6.0CS4 175C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042A1F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发动机：B6.0CS4 175C (东风康明斯发动机有限公司) </w:t>
      </w:r>
    </w:p>
    <w:p w14:paraId="6AC89E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5C0AFB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</w:p>
    <w:p w14:paraId="225717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A6094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B6.0CS4 190C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0F4DC7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发动机：B6.0CS4 190C (东风康明斯发动机有限公司) </w:t>
      </w:r>
    </w:p>
    <w:p w14:paraId="5CDC1C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760F4492">
      <w:pPr>
        <w:spacing w:beforeLines="0" w:afterLines="0"/>
        <w:rPr>
          <w:rFonts w:hint="default" w:ascii="STSongStd-Light" w:hAnsi="STSongStd-Light" w:eastAsia="STSongStd-Light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</w:p>
    <w:p w14:paraId="0B5D8F54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27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2026-07-27T09:15:44Z</dcterms:created>
  <dc:creator>darren</dc:creator>
  <cp:lastModifiedBy>时间语录</cp:lastModifiedBy>
  <dcterms:modified xsi:type="dcterms:W3CDTF">2026-07-27T09:16:06Z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902F4800F21B4E8196777ABAB244B16F_12</vt:lpwstr>
  </property>
</Properties>
</file>