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61906">
      <w:pPr>
        <w:spacing w:beforeLines="0" w:afterLines="0"/>
        <w:outlineLvl w:val="9"/>
        <w:rPr>
          <w:rFonts w:hint="eastAsia" w:ascii="Times New Roman" w:hAnsi="Times New Roman" w:eastAsia="宋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604A370B">
      <w:pPr>
        <w:spacing w:line="600" w:lineRule="atLeast"/>
        <w:jc w:val="center"/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第十七批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达国六排放标准6b阶段的重型柴油车</w:t>
      </w:r>
    </w:p>
    <w:p w14:paraId="2FD1D5B6">
      <w:pPr>
        <w:jc w:val="center"/>
        <w:rPr>
          <w:rFonts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(下文出现的“*”代表随机变动实号，“（*）”代表随机变动实号或虚号)</w:t>
      </w:r>
    </w:p>
    <w:p w14:paraId="7DA71A53">
      <w:pPr>
        <w:jc w:val="both"/>
        <w:rPr>
          <w:rFonts w:ascii="Times New Roman" w:hAnsi="Times New Roman" w:eastAsia="宋体" w:cs="Times New Roman"/>
          <w:highlight w:val="none"/>
        </w:rPr>
      </w:pPr>
    </w:p>
    <w:p w14:paraId="58D68F5A">
      <w:pPr>
        <w:spacing w:beforeLines="0" w:afterLines="0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 w14:paraId="34F0F99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1041414103"/>
      <w:r>
        <w:rPr>
          <w:rFonts w:hint="default" w:ascii="Times New Roman" w:hAnsi="Times New Roman" w:eastAsia="宋体" w:cs="Times New Roman"/>
          <w:sz w:val="24"/>
          <w:szCs w:val="24"/>
        </w:rPr>
        <w:t>1、北京福田戴姆勒汽车有限公司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C9BD6B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BJ1161HDMT01-M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栏板式货车</w:t>
      </w:r>
    </w:p>
    <w:p w14:paraId="19B6BB6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C3529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126A1F9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779261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4379B77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013B3AE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167985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BJ1181Y6AKL-02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03F075D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4E28FC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4D5909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56D6EEA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77FC81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172D247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19AC6D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BJ5161XXYHDMT01-M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厢式货车</w:t>
      </w:r>
    </w:p>
    <w:p w14:paraId="78F61D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发动机：F4.5NS6B280A (北京福田康明斯发动机有限公司) </w:t>
      </w:r>
    </w:p>
    <w:p w14:paraId="0A50A2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15512C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4300C4B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3E29478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52FB7084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7BD0032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1929929754"/>
      <w:r>
        <w:rPr>
          <w:rFonts w:hint="default" w:ascii="Times New Roman" w:hAnsi="Times New Roman" w:eastAsia="宋体" w:cs="Times New Roman"/>
          <w:sz w:val="24"/>
          <w:szCs w:val="24"/>
        </w:rPr>
        <w:t>2、长沣(湖北)汽车有限公司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9BF592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CFC5040TSYNJ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宿营车</w:t>
      </w:r>
    </w:p>
    <w:p w14:paraId="2E894A1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发动机：NV25E6 (南京依维柯汽车有限公司) </w:t>
      </w:r>
    </w:p>
    <w:p w14:paraId="52E4A14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催化转化器(ASC)：507171AD (南京瀚深材料科技股份有限公司)</w:t>
      </w:r>
    </w:p>
    <w:p w14:paraId="4A7B23D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SCR排气处理器型号：507171AD (南京瀚深材料科技股份有限公司)</w:t>
      </w:r>
    </w:p>
    <w:p w14:paraId="2416D8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DPF排气处理器型号：507131AN (南京瀚深材料科技股份有限公司)</w:t>
      </w:r>
    </w:p>
    <w:p w14:paraId="3352B0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DOC排气处理器型号：507131AN (南京瀚深材料科技股份有限公司)</w:t>
      </w:r>
    </w:p>
    <w:p w14:paraId="4E537DE9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565CE4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" w:name="_Toc893571802"/>
      <w:r>
        <w:rPr>
          <w:rFonts w:hint="default" w:ascii="Times New Roman" w:hAnsi="Times New Roman" w:eastAsia="宋体" w:cs="Times New Roman"/>
          <w:sz w:val="24"/>
          <w:szCs w:val="24"/>
        </w:rPr>
        <w:t>3、大连新重汽曼恩特种汽车有限公司</w:t>
      </w:r>
      <w:bookmarkEnd w:id="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4816924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DXM5100XLJ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旅居车</w:t>
      </w:r>
    </w:p>
    <w:p w14:paraId="3EBF469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发动机：OM934LA.6GE-01 (戴姆勒卡车股份公司) </w:t>
      </w:r>
    </w:p>
    <w:p w14:paraId="21D50E7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 2129 (Eberspacher)</w:t>
      </w:r>
    </w:p>
    <w:p w14:paraId="35E7851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 2129 (Eberspacher)</w:t>
      </w:r>
    </w:p>
    <w:p w14:paraId="641811F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DPF排气处理器型号：SC2129 (Eberspacher)</w:t>
      </w:r>
    </w:p>
    <w:p w14:paraId="26E7A9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DOC排气处理器型号：SC 2129 (Eberspacher)</w:t>
      </w:r>
    </w:p>
    <w:p w14:paraId="58C3467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91BA50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DXM5131XLJ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旅居车</w:t>
      </w:r>
    </w:p>
    <w:p w14:paraId="6A353FA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发动机：MC13H.57-61 (中国重型汽车集团有限公司) </w:t>
      </w:r>
    </w:p>
    <w:p w14:paraId="6ED001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催化转化器(ASC)：RV540256 (中国重型汽车集团有限公司)</w:t>
      </w:r>
    </w:p>
    <w:p w14:paraId="456F90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SCR排气处理器型号：RV540256 (中国重型汽车集团有限公司)</w:t>
      </w:r>
    </w:p>
    <w:p w14:paraId="65EB552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DPF排气处理器型号：RV540255 (中国重型汽车集团有限公司)</w:t>
      </w:r>
    </w:p>
    <w:p w14:paraId="3C2B7F7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DOC排气处理器型号：RV540254 (中国重型汽车集团有限公司)</w:t>
      </w:r>
    </w:p>
    <w:p w14:paraId="590F4166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F3C1ED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3" w:name="_Toc1431933594"/>
      <w:r>
        <w:rPr>
          <w:rFonts w:hint="default" w:ascii="Times New Roman" w:hAnsi="Times New Roman" w:eastAsia="宋体" w:cs="Times New Roman"/>
          <w:sz w:val="24"/>
          <w:szCs w:val="24"/>
        </w:rPr>
        <w:t>4、东风商用车有限公司</w:t>
      </w:r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869801D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DFH4250C23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半挂牵引车</w:t>
      </w:r>
    </w:p>
    <w:p w14:paraId="3EE4C36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发动机：Z13NS6B580F (东风康明斯发动机有限公司) </w:t>
      </w:r>
    </w:p>
    <w:p w14:paraId="07C50B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30EE4A7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55FB7B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65617A5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44E9F58D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C768C0F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4" w:name="_Toc916991988"/>
      <w:r>
        <w:rPr>
          <w:rFonts w:hint="default" w:ascii="Times New Roman" w:hAnsi="Times New Roman" w:eastAsia="宋体" w:cs="Times New Roman"/>
          <w:sz w:val="24"/>
          <w:szCs w:val="24"/>
        </w:rPr>
        <w:t>5、河北文平专用车制造有限公司</w:t>
      </w:r>
      <w:bookmarkEnd w:id="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9A4D22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YWP5046TQZBJ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67F7E30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发动机：F2.5NS6B172 (北京福田康明斯发动机有限公司) </w:t>
      </w:r>
    </w:p>
    <w:p w14:paraId="3F9C4D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4E4EC9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2D89ECF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584B602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37685A29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69E2FDD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5" w:name="_Toc1767962122"/>
      <w:r>
        <w:rPr>
          <w:rFonts w:hint="default" w:ascii="Times New Roman" w:hAnsi="Times New Roman" w:eastAsia="宋体" w:cs="Times New Roman"/>
          <w:sz w:val="24"/>
          <w:szCs w:val="24"/>
        </w:rPr>
        <w:t>6、河南飞龙工程机械制造有限公司</w:t>
      </w:r>
      <w:bookmarkEnd w:id="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29B307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HFL5180JQZ04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汽车起重机</w:t>
      </w:r>
    </w:p>
    <w:p w14:paraId="7F84CF6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发动机：WP4.6NQ240E62 (潍柴动力股份有限公司) </w:t>
      </w:r>
    </w:p>
    <w:p w14:paraId="444628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1A4482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2489DF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19835BC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53EAFB8C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C57299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6" w:name="_Toc1039040776"/>
      <w:r>
        <w:rPr>
          <w:rFonts w:hint="default" w:ascii="Times New Roman" w:hAnsi="Times New Roman" w:eastAsia="宋体" w:cs="Times New Roman"/>
          <w:sz w:val="24"/>
          <w:szCs w:val="24"/>
        </w:rPr>
        <w:t>7、湖北成龙威专用汽车有限公司</w:t>
      </w:r>
      <w:bookmarkEnd w:id="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0B4C1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CLQ5128GJY6BJ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加油车</w:t>
      </w:r>
    </w:p>
    <w:p w14:paraId="139C9C0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发动机：YCY30195-66 (广西玉柴机器股份有限公司) </w:t>
      </w:r>
    </w:p>
    <w:p w14:paraId="2B7F37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催化转化器(ASC)：YCASC01 (广西玉柴排气技术有限公司)</w:t>
      </w:r>
    </w:p>
    <w:p w14:paraId="0E9F75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SCR排气处理器型号：YCSCR01 (广西玉柴排气技术有限公司)</w:t>
      </w:r>
    </w:p>
    <w:p w14:paraId="3923C56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DPF排气处理器型号：YCDPF01 (广西玉柴排气技术有限公司)</w:t>
      </w:r>
    </w:p>
    <w:p w14:paraId="6AF28A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DOC排气处理器型号：YCDOC01 (广西玉柴排气技术有限公司)</w:t>
      </w:r>
    </w:p>
    <w:p w14:paraId="2FB50F01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8F10DB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7" w:name="_Toc1018560856"/>
      <w:r>
        <w:rPr>
          <w:rFonts w:hint="default" w:ascii="Times New Roman" w:hAnsi="Times New Roman" w:eastAsia="宋体" w:cs="Times New Roman"/>
          <w:sz w:val="24"/>
          <w:szCs w:val="24"/>
        </w:rPr>
        <w:t>8、湖北恒晟达汽车有限公司</w:t>
      </w:r>
      <w:bookmarkEnd w:id="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E4C26C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LLL5180TQZB6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清障车</w:t>
      </w:r>
    </w:p>
    <w:p w14:paraId="1F83711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发动机：F4.5NS6B220 (北京福田康明斯发动机有限公司) </w:t>
      </w:r>
    </w:p>
    <w:p w14:paraId="2B0188B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3D3CDCB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19C125A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22EE40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5F412E2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7031444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发动机：F4.5NS6B240A (北京福田康明斯发动机有限公司) </w:t>
      </w:r>
    </w:p>
    <w:p w14:paraId="6B2270E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(康明斯排放处理系统(中国)有限公司)</w:t>
      </w:r>
    </w:p>
    <w:p w14:paraId="66E5BE4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(康明斯排放处理系统(中国)有限公司)</w:t>
      </w:r>
    </w:p>
    <w:p w14:paraId="7F09551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(康明斯排放处理系统(中国)有限公司)</w:t>
      </w:r>
    </w:p>
    <w:p w14:paraId="19ED76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(康明斯排放处理系统(中国)有限公司)</w:t>
      </w:r>
    </w:p>
    <w:p w14:paraId="1797025D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C05DD6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8" w:name="_Toc439052207"/>
      <w:r>
        <w:rPr>
          <w:rFonts w:hint="default" w:ascii="Times New Roman" w:hAnsi="Times New Roman" w:eastAsia="宋体" w:cs="Times New Roman"/>
          <w:sz w:val="24"/>
          <w:szCs w:val="24"/>
        </w:rPr>
        <w:t>9、湖北威尔特芬房车科技有限公司</w:t>
      </w:r>
      <w:bookmarkEnd w:id="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7512711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WTF5042XLJ66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旅居车</w:t>
      </w:r>
    </w:p>
    <w:p w14:paraId="265C46D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发动机：JX4D20A6H (江铃汽车股份有限公司) </w:t>
      </w:r>
    </w:p>
    <w:p w14:paraId="4260FA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催化转化器(ASC)：JEDAT039 (博世汽车系统(无锡)有限公司)</w:t>
      </w:r>
    </w:p>
    <w:p w14:paraId="651BEB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SCR排气处理器型号：JEDAT039 (博世汽车系统(无锡)有限公司)</w:t>
      </w:r>
    </w:p>
    <w:p w14:paraId="025454D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DPF排气处理器型号：JEDAT038 (博世汽车系统(无锡)有限公司)</w:t>
      </w:r>
    </w:p>
    <w:p w14:paraId="1C2908E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DOC排气处理器型号：JEDAT037 (博世汽车系统(无锡)有限公司)</w:t>
      </w:r>
    </w:p>
    <w:p w14:paraId="61F37CE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1F503AE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WTF5050XLJCHEV67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插电式混合动力旅居车</w:t>
      </w:r>
    </w:p>
    <w:p w14:paraId="4734D23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发动机：SC20M177Q6 (上海新动力汽车科技股份有限公司) </w:t>
      </w:r>
    </w:p>
    <w:p w14:paraId="00FF2A2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催化转化器(ASC)：CATCCPV6303 (上海天纳克排气系统有限公司)</w:t>
      </w:r>
    </w:p>
    <w:p w14:paraId="502DDB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SCR排气处理器型号：CATCCPV6303 (上海天纳克排气系统有限公司)</w:t>
      </w:r>
    </w:p>
    <w:p w14:paraId="719528A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DPF排气处理器型号：CATCCPV6302 (上海天纳克排气系统有限公司)</w:t>
      </w:r>
    </w:p>
    <w:p w14:paraId="3388F68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DOC排气处理器型号：CATCCPV6301 (上海天纳克排气系统有限公司)</w:t>
      </w:r>
    </w:p>
    <w:p w14:paraId="7DF3C053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55B95B5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9" w:name="_Toc1009699207"/>
      <w:r>
        <w:rPr>
          <w:rFonts w:hint="default" w:ascii="Times New Roman" w:hAnsi="Times New Roman" w:eastAsia="宋体" w:cs="Times New Roman"/>
          <w:sz w:val="24"/>
          <w:szCs w:val="24"/>
        </w:rPr>
        <w:t>10、湖北银航专用汽车有限公司</w:t>
      </w:r>
      <w:bookmarkEnd w:id="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16E714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AYH5165GQXEQ6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清洗车</w:t>
      </w:r>
    </w:p>
    <w:p w14:paraId="7785A32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发动机：YCY30170-60 (广西玉柴机器股份有限公司) </w:t>
      </w:r>
    </w:p>
    <w:p w14:paraId="457AFFB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催化转化器(ASC)：YC-ASC (广西玉柴排气技术有限公司)</w:t>
      </w:r>
    </w:p>
    <w:p w14:paraId="58D7BF1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SCR排气处理器型号：YC-SCRCAT (广西玉柴排气技术有限公司)</w:t>
      </w:r>
    </w:p>
    <w:p w14:paraId="481755D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DPF排气处理器型号：YC-DPF (广西玉柴排气技术有限公司)</w:t>
      </w:r>
    </w:p>
    <w:p w14:paraId="4C30C1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DOC排气处理器型号：YC-DOC (广西玉柴排气技术有限公司)</w:t>
      </w:r>
    </w:p>
    <w:p w14:paraId="1B37545C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823EF8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0" w:name="_Toc2057318941"/>
      <w:r>
        <w:rPr>
          <w:rFonts w:hint="default" w:ascii="Times New Roman" w:hAnsi="Times New Roman" w:eastAsia="宋体" w:cs="Times New Roman"/>
          <w:sz w:val="24"/>
          <w:szCs w:val="24"/>
        </w:rPr>
        <w:t>11、江苏中意汽车有限公司</w:t>
      </w:r>
      <w:bookmarkEnd w:id="1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0F85D9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SZY5047XLJN6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旅居车</w:t>
      </w:r>
    </w:p>
    <w:p w14:paraId="06A66F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发动机：NV25E6 (南京依维柯汽车有限公司) </w:t>
      </w:r>
    </w:p>
    <w:p w14:paraId="47E7071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催化转化器(ASC)：507171AD (凯龙高科技股份有限公司)</w:t>
      </w:r>
    </w:p>
    <w:p w14:paraId="2AD82CD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SCR排气处理器型号：507171AD (凯龙高科技股份有限公司)</w:t>
      </w:r>
    </w:p>
    <w:p w14:paraId="2FD968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DPF排气处理器型号：507131AN (凯龙高科技股份有限公司)</w:t>
      </w:r>
    </w:p>
    <w:p w14:paraId="0FDD35F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DOC排气处理器型号：507131AN (凯龙高科技股份有限公司)</w:t>
      </w:r>
    </w:p>
    <w:p w14:paraId="112C894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2A916D3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发动机：NV25E6 (南京依维柯汽车有限公司) </w:t>
      </w:r>
    </w:p>
    <w:p w14:paraId="066273A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催化转化器(ASC)：507171AD (南京瀚深材料科技股份有限公司)</w:t>
      </w:r>
    </w:p>
    <w:p w14:paraId="3CE5FF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SCR排气处理器型号：507171AD (南京瀚深材料科技股份有限公司)</w:t>
      </w:r>
    </w:p>
    <w:p w14:paraId="62F6830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DPF排气处理器型号：507131AN (南京瀚深材料科技股份有限公司)</w:t>
      </w:r>
    </w:p>
    <w:p w14:paraId="142034F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DOC排气处理器型号：507131AN (南京瀚深材料科技股份有限公司)</w:t>
      </w:r>
    </w:p>
    <w:p w14:paraId="35A9CBF6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77E2C9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1" w:name="_Toc983533554"/>
      <w:r>
        <w:rPr>
          <w:rFonts w:hint="default" w:ascii="Times New Roman" w:hAnsi="Times New Roman" w:eastAsia="宋体" w:cs="Times New Roman"/>
          <w:sz w:val="24"/>
          <w:szCs w:val="24"/>
        </w:rPr>
        <w:t>12、江西江铃汽车集团改装车股份有限公司</w:t>
      </w:r>
      <w:bookmarkEnd w:id="1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21BEF7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JSV5060XZHMS6-M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指挥车</w:t>
      </w:r>
    </w:p>
    <w:p w14:paraId="552490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发动机：D6.7NS6B320 (东风康明斯发动机有限公司) </w:t>
      </w:r>
    </w:p>
    <w:p w14:paraId="19A56B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催化转化器(ASC)：SCRV026 (康明斯排放处理系统（中国）有限公司)</w:t>
      </w:r>
    </w:p>
    <w:p w14:paraId="0DBBEC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SCR排气处理器型号：SCRV026 (康明斯排放处理系统（中国）有限公司)</w:t>
      </w:r>
    </w:p>
    <w:p w14:paraId="73B1954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DPF排气处理器型号：DPFP0162 (康明斯排放处理系统（中国）有限公司)</w:t>
      </w:r>
    </w:p>
    <w:p w14:paraId="6351C80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DOC排气处理器型号：DOCP016 (康明斯排放处理系统（中国）有限公司)</w:t>
      </w:r>
    </w:p>
    <w:p w14:paraId="66E71F12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34D2E80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JX5045XSWMKC26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商务车</w:t>
      </w:r>
    </w:p>
    <w:p w14:paraId="320701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发动机：DURATORQ4D236H (江铃汽车股份有限公司) </w:t>
      </w:r>
    </w:p>
    <w:p w14:paraId="482E61C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催化转化器(ASC)：SR606 (无锡威孚环保催化剂有限公司)</w:t>
      </w:r>
    </w:p>
    <w:p w14:paraId="7CAC126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SCR排气处理器型号：SR606 (无锡威孚环保催化剂有限公司)</w:t>
      </w:r>
    </w:p>
    <w:p w14:paraId="49BF5D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DPF排气处理器型号：DF606 (无锡威孚环保催化剂有限公司)</w:t>
      </w:r>
    </w:p>
    <w:p w14:paraId="068D7B4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DOC排气处理器型号：DC606 (无锡威孚环保催化剂有限公司)</w:t>
      </w:r>
    </w:p>
    <w:p w14:paraId="038050B8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9F9D528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2" w:name="_Toc922713132"/>
      <w:r>
        <w:rPr>
          <w:rFonts w:hint="default" w:ascii="Times New Roman" w:hAnsi="Times New Roman" w:eastAsia="宋体" w:cs="Times New Roman"/>
          <w:sz w:val="24"/>
          <w:szCs w:val="24"/>
        </w:rPr>
        <w:t>13、江西江铃汽车集团旅居车有限公司</w:t>
      </w:r>
      <w:bookmarkEnd w:id="12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1A79FD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JRV5048XSYMMJA6-J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宿营车</w:t>
      </w:r>
    </w:p>
    <w:p w14:paraId="31A15C1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发动机：DURATORQ4D236H (江铃汽车股份有限公司) </w:t>
      </w:r>
    </w:p>
    <w:p w14:paraId="59997A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催化转化器(ASC)：SR606 (无锡威孚环保催化剂有限公司)</w:t>
      </w:r>
    </w:p>
    <w:p w14:paraId="4C9C6F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SCR排气处理器型号：SR606 (无锡威孚环保催化剂有限公司)</w:t>
      </w:r>
    </w:p>
    <w:p w14:paraId="48C5C6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DPF排气处理器型号：DF606 (无锡威孚环保催化剂有限公司)</w:t>
      </w:r>
    </w:p>
    <w:p w14:paraId="6C66994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DOC排气处理器型号：DC606 (无锡威孚环保催化剂有限公司)</w:t>
      </w:r>
    </w:p>
    <w:p w14:paraId="64117109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C9D90BA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3" w:name="_Toc74190927"/>
      <w:r>
        <w:rPr>
          <w:rFonts w:hint="default" w:ascii="Times New Roman" w:hAnsi="Times New Roman" w:eastAsia="宋体" w:cs="Times New Roman"/>
          <w:sz w:val="24"/>
          <w:szCs w:val="24"/>
        </w:rPr>
        <w:t>14、陕西汽车集团股份有限公司</w:t>
      </w:r>
      <w:bookmarkEnd w:id="13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3FFC35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SX5189XXYVB7212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厢式运输车</w:t>
      </w:r>
    </w:p>
    <w:p w14:paraId="5FB3BA6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发动机：WP7H320E68 (潍柴动力股份有限公司) </w:t>
      </w:r>
    </w:p>
    <w:p w14:paraId="451F194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418831B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6FD7C6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6B52CC0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3D2CF6F5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210181D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4" w:name="_Toc749613701"/>
      <w:r>
        <w:rPr>
          <w:rFonts w:hint="default" w:ascii="Times New Roman" w:hAnsi="Times New Roman" w:eastAsia="宋体" w:cs="Times New Roman"/>
          <w:sz w:val="24"/>
          <w:szCs w:val="24"/>
        </w:rPr>
        <w:t>15、上汽大通汽车有限公司</w:t>
      </w:r>
      <w:bookmarkEnd w:id="14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24534F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SH1043ZFDCMS4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载货汽车</w:t>
      </w:r>
    </w:p>
    <w:p w14:paraId="673DA81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发动机：Q23A-142E60 (安徽全柴动力股份有限公司) </w:t>
      </w:r>
    </w:p>
    <w:p w14:paraId="0818E59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催化转化器(ASC)：ASC15 (安徽全柴动力股份有限公司)</w:t>
      </w:r>
    </w:p>
    <w:p w14:paraId="0761C82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SCR排气处理器型号：SCR15 (安徽全柴动力股份有限公司)</w:t>
      </w:r>
    </w:p>
    <w:p w14:paraId="302E2C6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DPF排气处理器型号：DPF16 (安徽全柴动力股份有限公司)</w:t>
      </w:r>
    </w:p>
    <w:p w14:paraId="7695B42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DOC排气处理器型号：DOC15 (安徽全柴动力股份有限公司)</w:t>
      </w:r>
    </w:p>
    <w:p w14:paraId="064754E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7BE3D2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5" w:name="_Toc1892044673"/>
      <w:r>
        <w:rPr>
          <w:rFonts w:hint="default" w:ascii="Times New Roman" w:hAnsi="Times New Roman" w:eastAsia="宋体" w:cs="Times New Roman"/>
          <w:sz w:val="24"/>
          <w:szCs w:val="24"/>
        </w:rPr>
        <w:t>16、无锡申联专用汽车有限公司</w:t>
      </w:r>
      <w:bookmarkEnd w:id="15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CFD87A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SQL5042XJCA2DB-B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检测车</w:t>
      </w:r>
    </w:p>
    <w:p w14:paraId="145256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发动机：SC20M147Q6 (上海新动力汽车科技股份有限公司) </w:t>
      </w:r>
    </w:p>
    <w:p w14:paraId="0227CC9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催化转化器(ASC)：ASC61C1 (太仓世钟汽车配件有限公司)</w:t>
      </w:r>
    </w:p>
    <w:p w14:paraId="7174E13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SCR排气处理器型号：SCR61C1 (太仓世钟汽车配件有限公司)</w:t>
      </w:r>
    </w:p>
    <w:p w14:paraId="7B77400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DPF排气处理器型号：DPF61C1 (太仓世钟汽车配件有限公司)</w:t>
      </w:r>
    </w:p>
    <w:p w14:paraId="73777F6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DOC排气处理器型号：DOC61C1 (太仓世钟汽车配件有限公司)</w:t>
      </w:r>
    </w:p>
    <w:p w14:paraId="69D13DC3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4CB3CDC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6" w:name="_Toc129735382"/>
      <w:r>
        <w:rPr>
          <w:rFonts w:hint="default" w:ascii="Times New Roman" w:hAnsi="Times New Roman" w:eastAsia="宋体" w:cs="Times New Roman"/>
          <w:sz w:val="24"/>
          <w:szCs w:val="24"/>
        </w:rPr>
        <w:t>17、无锡友鹏航空装备科技有限公司</w:t>
      </w:r>
      <w:bookmarkEnd w:id="16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BD5960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YPT5182TCXDF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除雪车</w:t>
      </w:r>
    </w:p>
    <w:p w14:paraId="5F38C77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发动机：DDi11E465-60 (东风商用车有限公司) </w:t>
      </w:r>
    </w:p>
    <w:p w14:paraId="4928C16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催化转化器(ASC)：DFASC611V0 (东风商用车有限公司)</w:t>
      </w:r>
    </w:p>
    <w:p w14:paraId="68CDE35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SCR排气处理器型号：DFSCR611V0 (东风商用车有限公司)</w:t>
      </w:r>
    </w:p>
    <w:p w14:paraId="3045E2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DPF排气处理器型号：DFDPF611V0 (东风商用车有限公司)</w:t>
      </w:r>
    </w:p>
    <w:p w14:paraId="381E4CB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DOC排气处理器型号：DFDOC611V0 (东风商用车有限公司)</w:t>
      </w:r>
    </w:p>
    <w:p w14:paraId="5671AFB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514616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YPT5310TYC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抑尘车</w:t>
      </w:r>
    </w:p>
    <w:p w14:paraId="43A0D6E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发动机：DDi75E350-60 (东风商用车有限公司) </w:t>
      </w:r>
    </w:p>
    <w:p w14:paraId="440E3FF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催化转化器(ASC)：DFASC675V0 (博世汽车系统(无锡)有限公司)</w:t>
      </w:r>
    </w:p>
    <w:p w14:paraId="0A42BB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SCR排气处理器型号：DFSCR675V0 (博世汽车系统(无锡)有限公司)</w:t>
      </w:r>
    </w:p>
    <w:p w14:paraId="08FB930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DPF排气处理器型号：DFDPF675V0 (博世汽车系统(无锡)有限公司)</w:t>
      </w:r>
    </w:p>
    <w:p w14:paraId="22D141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DOC排气处理器型号：DFDOC675V0 (博世汽车系统(无锡)有限公司)</w:t>
      </w:r>
    </w:p>
    <w:p w14:paraId="1D4CF04E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30538204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7" w:name="_Toc2105119523"/>
      <w:r>
        <w:rPr>
          <w:rFonts w:hint="default" w:ascii="Times New Roman" w:hAnsi="Times New Roman" w:eastAsia="宋体" w:cs="Times New Roman"/>
          <w:sz w:val="24"/>
          <w:szCs w:val="24"/>
        </w:rPr>
        <w:t>18、襄阳腾龙汽车有限公司</w:t>
      </w:r>
      <w:bookmarkEnd w:id="17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4B21C3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SYC5041TSYSH6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宿营车</w:t>
      </w:r>
    </w:p>
    <w:p w14:paraId="351D783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发动机：SC20M150Q6D (上海新动力汽车科技股份有限公司) </w:t>
      </w:r>
    </w:p>
    <w:p w14:paraId="3020D2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催化转化器(ASC)：CATCC6503 (凯龙高科技股份有限公司)</w:t>
      </w:r>
    </w:p>
    <w:p w14:paraId="03CDC6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SCR排气处理器型号：CATCC6503 (凯龙高科技股份有限公司)</w:t>
      </w:r>
    </w:p>
    <w:p w14:paraId="7DF1853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DPF排气处理器型号：CATCC6502 (凯龙高科技股份有限公司)</w:t>
      </w:r>
    </w:p>
    <w:p w14:paraId="097E67F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DOC排气处理器型号：CATCC6501 (凯龙高科技股份有限公司)</w:t>
      </w:r>
    </w:p>
    <w:p w14:paraId="56C0A6FD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2794D90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8" w:name="_Toc1180572942"/>
      <w:r>
        <w:rPr>
          <w:rFonts w:hint="default" w:ascii="Times New Roman" w:hAnsi="Times New Roman" w:eastAsia="宋体" w:cs="Times New Roman"/>
          <w:sz w:val="24"/>
          <w:szCs w:val="24"/>
        </w:rPr>
        <w:t>19、新乡市东风鑫达重工有限公司</w:t>
      </w:r>
      <w:bookmarkEnd w:id="18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37F4EA47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DXD5186ZKXCA6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车厢可卸式汽车</w:t>
      </w:r>
    </w:p>
    <w:p w14:paraId="50E4726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发动机：CA4DK2-24E65 (中国第一汽车集团有限公司) </w:t>
      </w:r>
    </w:p>
    <w:p w14:paraId="2F6A8FF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催化转化器(ASC)：1205020-17N (中国第一汽车集团有限公司)</w:t>
      </w:r>
    </w:p>
    <w:p w14:paraId="727E3C9A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SCR排气处理器型号：1208010-17N (中国第一汽车集团有限公司)</w:t>
      </w:r>
    </w:p>
    <w:p w14:paraId="50361C7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DPF排气处理器型号：1209010-17N (中国第一汽车集团有限公司)</w:t>
      </w:r>
    </w:p>
    <w:p w14:paraId="51C9B4E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DOC排气处理器型号：1205010-17N (中国第一汽车集团有限公司)</w:t>
      </w:r>
    </w:p>
    <w:p w14:paraId="2D706543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72ACEC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9" w:name="_Toc939630993"/>
      <w:r>
        <w:rPr>
          <w:rFonts w:hint="default" w:ascii="Times New Roman" w:hAnsi="Times New Roman" w:eastAsia="宋体" w:cs="Times New Roman"/>
          <w:sz w:val="24"/>
          <w:szCs w:val="24"/>
        </w:rPr>
        <w:t>20、徐州徐工随车起重机有限公司</w:t>
      </w:r>
      <w:bookmarkEnd w:id="19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63BDDA3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XGS5161JGKZ6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高空作业车</w:t>
      </w:r>
    </w:p>
    <w:p w14:paraId="468A3C4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发动机：MC07.27-61 (中国重型汽车集团有限公司) </w:t>
      </w:r>
    </w:p>
    <w:p w14:paraId="215F1CC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53728D9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C9DC95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08FF388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283280A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或</w:t>
      </w:r>
    </w:p>
    <w:p w14:paraId="395E9E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发动机：MC07.27-60 (中国重型汽车集团有限公司) </w:t>
      </w:r>
    </w:p>
    <w:p w14:paraId="38A39C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045B9B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6077FC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3C0141C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58BCCF19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B619F0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XGS5252JQJZA6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桥梁检测车</w:t>
      </w:r>
    </w:p>
    <w:p w14:paraId="3387A8E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发动机：MC07H.35P-61 (中国重型汽车集团有限公司) </w:t>
      </w:r>
    </w:p>
    <w:p w14:paraId="05AFD93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催化转化器(ASC)：RV540118 (中国重型汽车集团有限公司)</w:t>
      </w:r>
    </w:p>
    <w:p w14:paraId="12D084B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SCR排气处理器型号：RV540118 (中国重型汽车集团有限公司)</w:t>
      </w:r>
    </w:p>
    <w:p w14:paraId="29243FF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DPF排气处理器型号：RV540117 (中国重型汽车集团有限公司)</w:t>
      </w:r>
    </w:p>
    <w:p w14:paraId="532B328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DOC排气处理器型号：RV540116 (中国重型汽车集团有限公司)</w:t>
      </w:r>
    </w:p>
    <w:p w14:paraId="0C99DCF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392BB19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0" w:name="_Toc191601711"/>
      <w:r>
        <w:rPr>
          <w:rFonts w:hint="default" w:ascii="Times New Roman" w:hAnsi="Times New Roman" w:eastAsia="宋体" w:cs="Times New Roman"/>
          <w:sz w:val="24"/>
          <w:szCs w:val="24"/>
        </w:rPr>
        <w:t>21、浙江锦宇汽车制造有限公司</w:t>
      </w:r>
      <w:bookmarkEnd w:id="2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5D0E6D5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JYA5050XLJHEV-SH1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插电式混合动力旅居车</w:t>
      </w:r>
    </w:p>
    <w:p w14:paraId="3A5604E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发动机：SC20M177Q6 (上海新动力汽车科技股份有限公司) </w:t>
      </w:r>
    </w:p>
    <w:p w14:paraId="61B9CA2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催化转化器(ASC)：CATCCPV6303 (上海天纳克排气系统有限公司)</w:t>
      </w:r>
    </w:p>
    <w:p w14:paraId="59D4EE6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SCR排气处理器型号：CATCCPV6303 (上海天纳克排气系统有限公司)</w:t>
      </w:r>
    </w:p>
    <w:p w14:paraId="38C28AE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DPF排气处理器型号：CATCCPV6302 (上海天纳克排气系统有限公司)</w:t>
      </w:r>
    </w:p>
    <w:p w14:paraId="572F6FB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DOC排气处理器型号：CATCCPV6301 (上海天纳克排气系统有限公司)</w:t>
      </w:r>
    </w:p>
    <w:p w14:paraId="1FF8D1E0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0FEAA706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21" w:name="_Toc361359916"/>
      <w:r>
        <w:rPr>
          <w:rFonts w:hint="default" w:ascii="Times New Roman" w:hAnsi="Times New Roman" w:eastAsia="宋体" w:cs="Times New Roman"/>
          <w:sz w:val="24"/>
          <w:szCs w:val="24"/>
        </w:rPr>
        <w:t>22、中国重汽集团济宁商用车有限公司</w:t>
      </w:r>
      <w:bookmarkEnd w:id="2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277B21E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ZZ5187XYKK711JF1H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翼开启厢式货车</w:t>
      </w:r>
    </w:p>
    <w:p w14:paraId="79FD36B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发动机：WP5NQ245E62 (潍柴动力股份有限公司) </w:t>
      </w:r>
    </w:p>
    <w:p w14:paraId="254204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催化转化器(ASC)：WPASC01 (潍柴动力空气净化科技有限公司)</w:t>
      </w:r>
    </w:p>
    <w:p w14:paraId="52FBD8C6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SCR排气处理器型号：WPSCR01 (潍柴动力空气净化科技有限公司)</w:t>
      </w:r>
    </w:p>
    <w:p w14:paraId="30076C7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03FEB6F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2AC650AC">
      <w:bookmarkStart w:id="22" w:name="_GoBack"/>
      <w:bookmarkEnd w:id="2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E3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2026-09-07T01:17:37Z</dcterms:created>
  <dc:creator>Xujl</dc:creator>
  <cp:lastModifiedBy>Scorpio°</cp:lastModifiedBy>
  <dcterms:modified xsi:type="dcterms:W3CDTF">2026-09-07T01:18:11Z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15B2E120B16040ACA8EA9D3CE881C336_12</vt:lpwstr>
  </property>
</Properties>
</file>