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32EF5">
      <w:pPr>
        <w:spacing w:beforeLines="0" w:afterLines="0"/>
        <w:jc w:val="left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  <w:t>附件4</w:t>
      </w:r>
    </w:p>
    <w:p w14:paraId="34DE260B">
      <w:pPr>
        <w:spacing w:beforeLines="0" w:afterLines="0" w:line="400" w:lineRule="atLeast"/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304B3E38">
      <w:pPr>
        <w:spacing w:beforeLines="0" w:afterLines="0" w:line="400" w:lineRule="atLeast"/>
        <w:jc w:val="center"/>
        <w:rPr>
          <w:rFonts w:hint="default" w:ascii="Times New Roman" w:hAnsi="Times New Roman" w:eastAsia="宋体" w:cs="Times New Roman"/>
          <w:b/>
          <w:sz w:val="36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/>
          <w:sz w:val="36"/>
          <w:szCs w:val="24"/>
          <w:highlight w:val="none"/>
        </w:rPr>
        <w:t>2026年度第</w:t>
      </w:r>
      <w:r>
        <w:rPr>
          <w:rFonts w:hint="eastAsia" w:ascii="Times New Roman" w:hAnsi="Times New Roman" w:eastAsia="宋体" w:cs="Times New Roman"/>
          <w:b/>
          <w:sz w:val="36"/>
          <w:szCs w:val="24"/>
          <w:highlight w:val="none"/>
          <w:lang w:eastAsia="zh-CN"/>
        </w:rPr>
        <w:t>十九</w:t>
      </w:r>
      <w:r>
        <w:rPr>
          <w:rFonts w:hint="default" w:ascii="Times New Roman" w:hAnsi="Times New Roman" w:eastAsia="宋体" w:cs="Times New Roman"/>
          <w:b/>
          <w:sz w:val="36"/>
          <w:szCs w:val="24"/>
          <w:highlight w:val="none"/>
        </w:rPr>
        <w:t>批达国家第四阶段排放标准的</w:t>
      </w:r>
    </w:p>
    <w:p w14:paraId="6312252B">
      <w:pPr>
        <w:spacing w:beforeLines="0" w:afterLines="0" w:line="400" w:lineRule="atLeast"/>
        <w:jc w:val="center"/>
        <w:rPr>
          <w:rFonts w:hint="default" w:ascii="Times New Roman" w:hAnsi="Times New Roman" w:eastAsia="宋体" w:cs="Times New Roman"/>
          <w:b/>
          <w:sz w:val="36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/>
          <w:sz w:val="36"/>
          <w:szCs w:val="24"/>
          <w:highlight w:val="none"/>
        </w:rPr>
        <w:t>非道路机械用柴油发动机</w:t>
      </w:r>
    </w:p>
    <w:p w14:paraId="34F4C7E1">
      <w:pPr>
        <w:spacing w:beforeLines="0" w:afterLines="0" w:line="400" w:lineRule="atLeast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(下文出现的“*”代表随机变动实号，“（*）”代表随机变动实号或虚号)  </w:t>
      </w:r>
    </w:p>
    <w:p w14:paraId="0A9C2245">
      <w:pPr>
        <w:spacing w:beforeLines="0" w:afterLines="0"/>
        <w:jc w:val="both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 w:bidi="ar-SA"/>
        </w:rPr>
      </w:pPr>
    </w:p>
    <w:p w14:paraId="0C0D2C56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274843669"/>
      <w:r>
        <w:rPr>
          <w:rFonts w:hint="default" w:ascii="Times New Roman" w:hAnsi="Times New Roman" w:eastAsia="宋体" w:cs="Times New Roman"/>
          <w:sz w:val="24"/>
          <w:szCs w:val="24"/>
        </w:rPr>
        <w:t>1、潍柴动力股份有限公司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7E6F6A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WP3.2G75E441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0553C4C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WP3.2G65E441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5768654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发动机：WP3.2G75E441 (潍柴动力股份有限公司) </w:t>
      </w:r>
    </w:p>
    <w:p w14:paraId="4BE1167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77674B7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268ECBA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134B34D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WP3.6NG125E440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7001757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WP3.6NG85E440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286FD68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WP3.6NG93E441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19BB0B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WP3.6NG100E441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59BEFFA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发动机：WP3.6NG125E440 (潍柴动力股份有限公司) </w:t>
      </w:r>
    </w:p>
    <w:p w14:paraId="76EE150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4E5CD02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330D769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1B4A936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WP3.6NG75E440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1FB9477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WP3.6NG65E440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5A651C9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发动机：WP3.6NG75E440 (潍柴动力股份有限公司) </w:t>
      </w:r>
    </w:p>
    <w:p w14:paraId="05312AB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3CCC2D9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303E8C6B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7653A166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256658206"/>
      <w:r>
        <w:rPr>
          <w:rFonts w:hint="default" w:ascii="Times New Roman" w:hAnsi="Times New Roman" w:eastAsia="宋体" w:cs="Times New Roman"/>
          <w:sz w:val="24"/>
          <w:szCs w:val="24"/>
        </w:rPr>
        <w:t>2、潍柴动力扬州柴油机有限责任公司</w:t>
      </w:r>
      <w:bookmarkEnd w:id="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A1626A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WP3.2G50E4311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1841B53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发动机：WP3.2G50E4311 (潍柴动力扬州柴油机有限责任公司) </w:t>
      </w:r>
    </w:p>
    <w:p w14:paraId="50E85DBA">
      <w:bookmarkStart w:id="2" w:name="_GoBack"/>
      <w:bookmarkEnd w:id="2"/>
    </w:p>
    <w:sectPr>
      <w:pgSz w:w="11906" w:h="16838"/>
      <w:pgMar w:top="2098" w:right="1134" w:bottom="124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E9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2026-10-08T01:39:11Z</dcterms:created>
  <dc:creator>Xujl</dc:creator>
  <cp:lastModifiedBy>Scorpio°</cp:lastModifiedBy>
  <dcterms:modified xsi:type="dcterms:W3CDTF">2026-10-08T01:39:41Z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eyJoZGlkIjoiN2YzNjBkOTgyNWQ1YTMxYzM3MzMwNWFiODNmOWIzYWMiLCJ1c2VySWQiOiI2Mjk2MjA4MjgifQ==</vt:lpwstr>
  </property>
  <property fmtid="{D5CDD505-2E9C-101B-9397-08002B2CF9AE}" pid="4" name="ICV">
    <vt:lpwstr>2DE72067E2E74592A52C63837898B1F5_12</vt:lpwstr>
  </property>
</Properties>
</file>