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07585">
      <w:pPr>
        <w:spacing w:beforeLines="0" w:afterLines="0"/>
        <w:outlineLvl w:val="9"/>
        <w:rPr>
          <w:rFonts w:hint="eastAsia" w:ascii="Times New Roman" w:hAnsi="Times New Roman" w:eastAsia="宋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2</w:t>
      </w:r>
    </w:p>
    <w:p w14:paraId="2FA6A199">
      <w:pPr>
        <w:spacing w:line="600" w:lineRule="atLeast"/>
        <w:jc w:val="center"/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</w:pP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202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年度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eastAsia="zh-CN"/>
        </w:rPr>
        <w:t>第二十批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达国六排放标准6b阶段的重型柴油车</w:t>
      </w:r>
    </w:p>
    <w:p w14:paraId="685BF1CD">
      <w:pPr>
        <w:jc w:val="center"/>
        <w:rPr>
          <w:rFonts w:ascii="Times New Roman" w:hAnsi="Times New Roman" w:eastAsia="宋体" w:cs="Times New Roman"/>
          <w:highlight w:val="none"/>
        </w:rPr>
      </w:pPr>
      <w:r>
        <w:rPr>
          <w:rFonts w:ascii="Times New Roman" w:hAnsi="Times New Roman" w:eastAsia="宋体" w:cs="Times New Roman"/>
          <w:highlight w:val="none"/>
        </w:rPr>
        <w:t>(下文出现的“*”代表随机变动实号，“（*）”代表随机变动实号或虚号)</w:t>
      </w:r>
    </w:p>
    <w:p w14:paraId="39F1277D">
      <w:pPr>
        <w:spacing w:beforeLines="0" w:afterLines="0"/>
        <w:jc w:val="both"/>
        <w:rPr>
          <w:rFonts w:hint="default" w:ascii="Times New Roman" w:hAnsi="Times New Roman" w:eastAsia="宋体" w:cs="Times New Roman"/>
          <w:sz w:val="24"/>
          <w:szCs w:val="24"/>
        </w:rPr>
      </w:pPr>
    </w:p>
    <w:p w14:paraId="60E78C6E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1142589314"/>
      <w:r>
        <w:rPr>
          <w:rFonts w:hint="default" w:ascii="Times New Roman" w:hAnsi="Times New Roman" w:eastAsia="宋体" w:cs="Times New Roman"/>
          <w:sz w:val="24"/>
          <w:szCs w:val="24"/>
        </w:rPr>
        <w:t>1、宝路汽车产业(十堰)有限公司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4DDBA67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ABL5180TCXEX8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除雪车</w:t>
      </w:r>
    </w:p>
    <w:p w14:paraId="5567765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发动机：B6.2NS6B230 (东风康明斯发动机有限公司) </w:t>
      </w:r>
    </w:p>
    <w:p w14:paraId="1158881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(康明斯排放处理系统(中国)有限公司)</w:t>
      </w:r>
    </w:p>
    <w:p w14:paraId="135BDAF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(康明斯排放处理系统(中国)有限公司)</w:t>
      </w:r>
    </w:p>
    <w:p w14:paraId="7BAC4C9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(康明斯排放处理系统(中国)有限公司)</w:t>
      </w:r>
    </w:p>
    <w:p w14:paraId="751BED1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(康明斯排放处理系统(中国)有限公司)</w:t>
      </w:r>
    </w:p>
    <w:p w14:paraId="0627B579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27450EA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1079513792"/>
      <w:r>
        <w:rPr>
          <w:rFonts w:hint="default" w:ascii="Times New Roman" w:hAnsi="Times New Roman" w:eastAsia="宋体" w:cs="Times New Roman"/>
          <w:sz w:val="24"/>
          <w:szCs w:val="24"/>
        </w:rPr>
        <w:t>2、北京安龙科技集团有限公司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7A7A3D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BJK5060XFB-6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防暴车</w:t>
      </w:r>
    </w:p>
    <w:p w14:paraId="5967EF7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发动机：D6.7NS6B320 (东风康明斯发动机有限公司) </w:t>
      </w:r>
    </w:p>
    <w:p w14:paraId="099027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(康明斯排放处理系统（中国）有限公司)</w:t>
      </w:r>
    </w:p>
    <w:p w14:paraId="361A135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(康明斯排放处理系统（中国）有限公司)</w:t>
      </w:r>
    </w:p>
    <w:p w14:paraId="6504290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(康明斯排放处理系统（中国）有限公司)</w:t>
      </w:r>
    </w:p>
    <w:p w14:paraId="1A45410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(康明斯排放处理系统（中国）有限公司)</w:t>
      </w:r>
    </w:p>
    <w:p w14:paraId="38A78515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78527A1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" w:name="_Toc206273544"/>
      <w:r>
        <w:rPr>
          <w:rFonts w:hint="default" w:ascii="Times New Roman" w:hAnsi="Times New Roman" w:eastAsia="宋体" w:cs="Times New Roman"/>
          <w:sz w:val="24"/>
          <w:szCs w:val="24"/>
        </w:rPr>
        <w:t>3、北京北铃专用汽车有限公司</w:t>
      </w:r>
      <w:bookmarkEnd w:id="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F6BED5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BBL5260XXCB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宣传车</w:t>
      </w:r>
    </w:p>
    <w:p w14:paraId="326101C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发动机：OM470LA.6-59 (戴姆勒卡车股份公司) </w:t>
      </w:r>
    </w:p>
    <w:p w14:paraId="5492F30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 2148 (Boysen)</w:t>
      </w:r>
    </w:p>
    <w:p w14:paraId="196E096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 2148 (Boysen)</w:t>
      </w:r>
    </w:p>
    <w:p w14:paraId="30EC98F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DPF排气处理器型号：SC 2148 (Boysen)</w:t>
      </w:r>
    </w:p>
    <w:p w14:paraId="50EFBB5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DOC排气处理器型号：SC 2148 (Boysen)</w:t>
      </w:r>
    </w:p>
    <w:p w14:paraId="216370C3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74E95B09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" w:name="_Toc808204636"/>
      <w:r>
        <w:rPr>
          <w:rFonts w:hint="default" w:ascii="Times New Roman" w:hAnsi="Times New Roman" w:eastAsia="宋体" w:cs="Times New Roman"/>
          <w:sz w:val="24"/>
          <w:szCs w:val="24"/>
        </w:rPr>
        <w:t>4、北京环达汽车装配有限公司</w:t>
      </w:r>
      <w:bookmarkEnd w:id="3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20F500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BJQ5160XTXD6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通信车</w:t>
      </w:r>
    </w:p>
    <w:p w14:paraId="7A852B0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发动机：MC07.27-61 (中国重型汽车集团有限公司) </w:t>
      </w:r>
    </w:p>
    <w:p w14:paraId="3ED8ABC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催化转化器(ASC)：RV540118 (中国重型汽车集团有限公司)</w:t>
      </w:r>
    </w:p>
    <w:p w14:paraId="0D0EAE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SCR排气处理器型号：RV540118 (中国重型汽车集团有限公司)</w:t>
      </w:r>
    </w:p>
    <w:p w14:paraId="7DB3A62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DPF排气处理器型号：RV540117 (中国重型汽车集团有限公司)</w:t>
      </w:r>
    </w:p>
    <w:p w14:paraId="76F0AED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DOC排气处理器型号：RV540116 (中国重型汽车集团有限公司)</w:t>
      </w:r>
    </w:p>
    <w:p w14:paraId="29DAFCFD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8EB2F3F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4" w:name="_Toc598069509"/>
      <w:r>
        <w:rPr>
          <w:rFonts w:hint="default" w:ascii="Times New Roman" w:hAnsi="Times New Roman" w:eastAsia="宋体" w:cs="Times New Roman"/>
          <w:sz w:val="24"/>
          <w:szCs w:val="24"/>
        </w:rPr>
        <w:t>5、程力重工股份有限公司</w:t>
      </w:r>
      <w:bookmarkEnd w:id="4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666306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CLH5041TJSSX6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水泥净浆洒布车</w:t>
      </w:r>
    </w:p>
    <w:p w14:paraId="27F156E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发动机：YN25PLUS160C (昆明云内动力股份有限公司) </w:t>
      </w:r>
    </w:p>
    <w:p w14:paraId="3187C36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催化转化器(ASC)：490-17CHH (无锡恒和环保科技有限公司)</w:t>
      </w:r>
    </w:p>
    <w:p w14:paraId="5B1E57E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SCR排气处理器型号：490-17CHH (无锡恒和环保科技有限公司)</w:t>
      </w:r>
    </w:p>
    <w:p w14:paraId="363E8F1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DPF排气处理器型号：490-17BHH (无锡恒和环保科技有限公司)</w:t>
      </w:r>
    </w:p>
    <w:p w14:paraId="1DA1F49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DOC排气处理器型号：490-17AHH (无锡恒和环保科技有限公司)</w:t>
      </w:r>
    </w:p>
    <w:p w14:paraId="6D6CBA79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7236F5DA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5" w:name="_Toc1705190247"/>
      <w:r>
        <w:rPr>
          <w:rFonts w:hint="default" w:ascii="Times New Roman" w:hAnsi="Times New Roman" w:eastAsia="宋体" w:cs="Times New Roman"/>
          <w:sz w:val="24"/>
          <w:szCs w:val="24"/>
        </w:rPr>
        <w:t>6、楚胜汽车集团有限公司</w:t>
      </w:r>
      <w:bookmarkEnd w:id="5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2040DD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CSC5045TQPB6L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气瓶运输车</w:t>
      </w:r>
    </w:p>
    <w:p w14:paraId="0ED59B1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发动机：F2.5NS6B172 (北京福田康明斯发动机有限公司) </w:t>
      </w:r>
    </w:p>
    <w:p w14:paraId="13EEFBC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(康明斯排放处理系统(中国)有限公司)</w:t>
      </w:r>
    </w:p>
    <w:p w14:paraId="195810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(康明斯排放处理系统(中国)有限公司)</w:t>
      </w:r>
    </w:p>
    <w:p w14:paraId="1E2AC8C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(康明斯排放处理系统(中国)有限公司)</w:t>
      </w:r>
    </w:p>
    <w:p w14:paraId="271F48B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(康明斯排放处理系统(中国)有限公司)</w:t>
      </w:r>
    </w:p>
    <w:p w14:paraId="5408AFD3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4A1C688C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6" w:name="_Toc773506261"/>
      <w:r>
        <w:rPr>
          <w:rFonts w:hint="default" w:ascii="Times New Roman" w:hAnsi="Times New Roman" w:eastAsia="宋体" w:cs="Times New Roman"/>
          <w:sz w:val="24"/>
          <w:szCs w:val="24"/>
        </w:rPr>
        <w:t>7、东风汽车股份有限公司</w:t>
      </w:r>
      <w:bookmarkEnd w:id="6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491C0D1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EQ5040XXHADDBAC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救险车</w:t>
      </w:r>
    </w:p>
    <w:p w14:paraId="0757551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发动机：M9T-605 (东风轻型发动机有限公司) </w:t>
      </w:r>
    </w:p>
    <w:p w14:paraId="5EACCE3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催化转化器(ASC)：1205030 (凯龙高科技股份有限公司)</w:t>
      </w:r>
    </w:p>
    <w:p w14:paraId="1128DA4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SCR排气处理器型号：1205030 (凯龙高科技股份有限公司)</w:t>
      </w:r>
    </w:p>
    <w:p w14:paraId="1E2968B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DPF排气处理器型号：1205020 (凯龙高科技股份有限公司)</w:t>
      </w:r>
    </w:p>
    <w:p w14:paraId="40F196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DOC排气处理器型号：1205010 (凯龙高科技股份有限公司)</w:t>
      </w:r>
    </w:p>
    <w:p w14:paraId="3180B5A8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572695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7" w:name="_Toc673394596"/>
      <w:r>
        <w:rPr>
          <w:rFonts w:hint="default" w:ascii="Times New Roman" w:hAnsi="Times New Roman" w:eastAsia="宋体" w:cs="Times New Roman"/>
          <w:sz w:val="24"/>
          <w:szCs w:val="24"/>
        </w:rPr>
        <w:t>8、福龙马集团股份有限公司</w:t>
      </w:r>
      <w:bookmarkEnd w:id="7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F2AD16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FLM5180ZYSDTPHEVK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插电式混合动力压缩式垃圾车</w:t>
      </w:r>
    </w:p>
    <w:p w14:paraId="68B7FF3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发动机：YCY25170-66 (广西玉柴机器股份有限公司) </w:t>
      </w:r>
    </w:p>
    <w:p w14:paraId="569466E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催化转化器(ASC)：YCASC01 (广西玉柴排气技术有限公司)</w:t>
      </w:r>
    </w:p>
    <w:p w14:paraId="3D549E2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SCR排气处理器型号：YCSCR01 (广西玉柴排气技术有限公司)</w:t>
      </w:r>
    </w:p>
    <w:p w14:paraId="5F13C87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DPF排气处理器型号：YCDPF01 (广西玉柴排气技术有限公司)</w:t>
      </w:r>
    </w:p>
    <w:p w14:paraId="0F9D3C2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DOC排气处理器型号：YCDOC01 (广西玉柴排气技术有限公司)</w:t>
      </w:r>
    </w:p>
    <w:p w14:paraId="0BC96AEB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4F46678C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8" w:name="_Toc803896184"/>
      <w:r>
        <w:rPr>
          <w:rFonts w:hint="default" w:ascii="Times New Roman" w:hAnsi="Times New Roman" w:eastAsia="宋体" w:cs="Times New Roman"/>
          <w:sz w:val="24"/>
          <w:szCs w:val="24"/>
        </w:rPr>
        <w:t>9、河北春晖专用汽车制造有限公司</w:t>
      </w:r>
      <w:bookmarkEnd w:id="8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489C33F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HHC5041TQZ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6543D16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发动机：CA4DB1-15E68 (中国第一汽车集团有限公司) </w:t>
      </w:r>
    </w:p>
    <w:p w14:paraId="6980ECC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催化转化器(ASC)：1210320-E50 (中国第一汽车集团有限公司)</w:t>
      </w:r>
    </w:p>
    <w:p w14:paraId="61EB159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SCR排气处理器型号：1210310-E50 (中国第一汽车集团有限公司)</w:t>
      </w:r>
    </w:p>
    <w:p w14:paraId="6674D34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DPF排气处理器型号：1210210-E50 (中国第一汽车集团有限公司)</w:t>
      </w:r>
    </w:p>
    <w:p w14:paraId="1EE95C8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DOC排气处理器型号：1210110-E50 (中国第一汽车集团有限公司)</w:t>
      </w:r>
    </w:p>
    <w:p w14:paraId="533B3C44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0D1407A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9" w:name="_Toc947974281"/>
      <w:r>
        <w:rPr>
          <w:rFonts w:hint="default" w:ascii="Times New Roman" w:hAnsi="Times New Roman" w:eastAsia="宋体" w:cs="Times New Roman"/>
          <w:sz w:val="24"/>
          <w:szCs w:val="24"/>
        </w:rPr>
        <w:t>10、河北洪春专用车制造有限公司</w:t>
      </w:r>
      <w:bookmarkEnd w:id="9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B506A0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CHP5043TQZQL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6F763A9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发动机：4KK1N6HD (五十铃(中国)发动机有限公司) </w:t>
      </w:r>
    </w:p>
    <w:p w14:paraId="00C60C6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催化转化器(ASC)：QL4KK1N6DC-ASC (凯龙高科技股份有限公司)</w:t>
      </w:r>
    </w:p>
    <w:p w14:paraId="308E929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SCR排气处理器型号：QL4KK1N6DC-SCR (凯龙高科技股份有限公司)</w:t>
      </w:r>
    </w:p>
    <w:p w14:paraId="630F1D7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DPF排气处理器型号：QL4KK1N6DC-DPF (凯龙高科技股份有限公司)</w:t>
      </w:r>
    </w:p>
    <w:p w14:paraId="0614717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DOC排气处理器型号：QL4KK1N6DC-DOC (凯龙高科技股份有限公司)</w:t>
      </w:r>
    </w:p>
    <w:p w14:paraId="21BC812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0812B3A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发动机：4KB1-TCG60 (五十铃(中国)发动机有限公司) </w:t>
      </w:r>
    </w:p>
    <w:p w14:paraId="7B82CF2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催化转化器(ASC)：QL4KB1N6-ASC (博世汽车系统(无锡)有限公司)</w:t>
      </w:r>
    </w:p>
    <w:p w14:paraId="5D24D9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SCR排气处理器型号：QL4KB1N6-SCR (博世汽车系统(无锡)有限公司)</w:t>
      </w:r>
    </w:p>
    <w:p w14:paraId="7F67895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DPF排气处理器型号：QL4KB1N6-DPF (博世汽车系统(无锡)有限公司)</w:t>
      </w:r>
    </w:p>
    <w:p w14:paraId="1810BD0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DOC排气处理器型号：QL4KB1N6-DOC (博世汽车系统(无锡)有限公司)</w:t>
      </w:r>
    </w:p>
    <w:p w14:paraId="5E6B8C9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F0A293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CHP5230TQZ-DF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165051F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发动机：YCS06270-60 (广西玉柴机器股份有限公司) </w:t>
      </w:r>
    </w:p>
    <w:p w14:paraId="7EDEEDB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催化转化器(ASC)：YC-ASC (广西玉柴排气技术有限公司)</w:t>
      </w:r>
    </w:p>
    <w:p w14:paraId="44817B6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SCR排气处理器型号：YC-SCRCAT (广西玉柴排气技术有限公司)</w:t>
      </w:r>
    </w:p>
    <w:p w14:paraId="7BD9147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 (广西玉柴排气技术有限公司)</w:t>
      </w:r>
    </w:p>
    <w:p w14:paraId="2D6E76A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 (广西玉柴排气技术有限公司)</w:t>
      </w:r>
    </w:p>
    <w:p w14:paraId="464CD6C5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BF9113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0" w:name="_Toc1410908618"/>
      <w:r>
        <w:rPr>
          <w:rFonts w:hint="default" w:ascii="Times New Roman" w:hAnsi="Times New Roman" w:eastAsia="宋体" w:cs="Times New Roman"/>
          <w:sz w:val="24"/>
          <w:szCs w:val="24"/>
        </w:rPr>
        <w:t>11、湖北恒晟达汽车有限公司</w:t>
      </w:r>
      <w:bookmarkEnd w:id="1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08003A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LLL5186TQZB6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1F4C832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发动机：YCS06300-61A (广西玉柴机器股份有限公司) </w:t>
      </w:r>
    </w:p>
    <w:p w14:paraId="7B3FF62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催化转化器(ASC)：YCASC02 (广西玉柴排气技术有限公司)</w:t>
      </w:r>
    </w:p>
    <w:p w14:paraId="31F8BF7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SCR排气处理器型号：YCSCR02 (广西玉柴排气技术有限公司)</w:t>
      </w:r>
    </w:p>
    <w:p w14:paraId="7A85125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DPF排气处理器型号：YCDPF02 (广西玉柴排气技术有限公司)</w:t>
      </w:r>
    </w:p>
    <w:p w14:paraId="58BF9B8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DOC排气处理器型号：YCDOC02 (广西玉柴排气技术有限公司)</w:t>
      </w:r>
    </w:p>
    <w:p w14:paraId="2C2F118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4CAE93D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发动机：YCS07L300-66 (广西玉柴机器股份有限公司) </w:t>
      </w:r>
    </w:p>
    <w:p w14:paraId="685BB27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催化转化器(ASC)：YCASC02 (广西玉柴排气技术有限公司)</w:t>
      </w:r>
    </w:p>
    <w:p w14:paraId="6C12985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SCR排气处理器型号：YCSCR02 (广西玉柴排气技术有限公司)</w:t>
      </w:r>
    </w:p>
    <w:p w14:paraId="365DB12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DPF排气处理器型号：YCDPF02 (广西玉柴排气技术有限公司)</w:t>
      </w:r>
    </w:p>
    <w:p w14:paraId="6E55EDF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DOC排气处理器型号：YCDOC02 (广西玉柴排气技术有限公司)</w:t>
      </w:r>
    </w:p>
    <w:p w14:paraId="68CDA23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0872CD7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LLL5253TQZBJ6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1B57181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发动机：A7NS6B350 (北京福田康明斯发动机有限公司) </w:t>
      </w:r>
    </w:p>
    <w:p w14:paraId="14A499E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(康明斯排放处理系统（中国）有限公司)</w:t>
      </w:r>
    </w:p>
    <w:p w14:paraId="4E5AE44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(康明斯排放处理系统（中国）有限公司)</w:t>
      </w:r>
    </w:p>
    <w:p w14:paraId="2FD5320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(康明斯排放处理系统（中国）有限公司)</w:t>
      </w:r>
    </w:p>
    <w:p w14:paraId="26AB59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(康明斯排放处理系统（中国）有限公司)</w:t>
      </w:r>
    </w:p>
    <w:p w14:paraId="674FC748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0C0F109E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1" w:name="_Toc2079999501"/>
      <w:r>
        <w:rPr>
          <w:rFonts w:hint="default" w:ascii="Times New Roman" w:hAnsi="Times New Roman" w:eastAsia="宋体" w:cs="Times New Roman"/>
          <w:sz w:val="24"/>
          <w:szCs w:val="24"/>
        </w:rPr>
        <w:t>12、湖北三六一一应急装备有限公司</w:t>
      </w:r>
      <w:bookmarkEnd w:id="1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680EF0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XFY5240TXFFJ240/XV1500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无人机消防车 </w:t>
      </w:r>
    </w:p>
    <w:p w14:paraId="1E2F419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发动机：MC13.54-61 (中国重型汽车集团有限公司) </w:t>
      </w:r>
    </w:p>
    <w:p w14:paraId="1DBB48B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催化转化器(ASC)：RV540256 (中国重型汽车集团有限公司)</w:t>
      </w:r>
    </w:p>
    <w:p w14:paraId="671DE43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SCR排气处理器型号：RV540256 (中国重型汽车集团有限公司)</w:t>
      </w:r>
    </w:p>
    <w:p w14:paraId="42D0DBC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DPF排气处理器型号：RV540255 (中国重型汽车集团有限公司)</w:t>
      </w:r>
    </w:p>
    <w:p w14:paraId="7F67585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DOC排气处理器型号：RV540254 (中国重型汽车集团有限公司)</w:t>
      </w:r>
    </w:p>
    <w:p w14:paraId="4B209F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572D231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XFY5370GXFPM120/SC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泡沫消防车</w:t>
      </w:r>
    </w:p>
    <w:p w14:paraId="6F34859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发动机：MC13.54-61 (中国重型汽车集团有限公司) </w:t>
      </w:r>
    </w:p>
    <w:p w14:paraId="202DC2B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催化转化器(ASC)：RV540256 (中国重型汽车集团有限公司)</w:t>
      </w:r>
    </w:p>
    <w:p w14:paraId="1A2319E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SCR排气处理器型号：RV540256 (中国重型汽车集团有限公司)</w:t>
      </w:r>
    </w:p>
    <w:p w14:paraId="3D6F920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DPF排气处理器型号：RV540255 (中国重型汽车集团有限公司)</w:t>
      </w:r>
    </w:p>
    <w:p w14:paraId="30C918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DOC排气处理器型号：RV540254 (中国重型汽车集团有限公司)</w:t>
      </w:r>
    </w:p>
    <w:p w14:paraId="77157CD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7BFB079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XFY5390GXFPM100/SJ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泡沫消防车</w:t>
      </w:r>
    </w:p>
    <w:p w14:paraId="3831632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发动机：MC13.54-61 (中国重型汽车集团有限公司) </w:t>
      </w:r>
    </w:p>
    <w:p w14:paraId="41D5BD8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催化转化器(ASC)：RV540256 (中国重型汽车集团有限公司)</w:t>
      </w:r>
    </w:p>
    <w:p w14:paraId="21F3C7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SCR排气处理器型号：RV540256 (中国重型汽车集团有限公司)</w:t>
      </w:r>
    </w:p>
    <w:p w14:paraId="52CB139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DPF排气处理器型号：RV540255 (中国重型汽车集团有限公司)</w:t>
      </w:r>
    </w:p>
    <w:p w14:paraId="491B39A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DOC排气处理器型号：RV540254 (中国重型汽车集团有限公司)</w:t>
      </w:r>
    </w:p>
    <w:p w14:paraId="786738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6ED5662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XFY5410GXFGY200/EA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供液消防车</w:t>
      </w:r>
    </w:p>
    <w:p w14:paraId="24ED5A8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发动机：WP13.550E62 (潍柴动力股份有限公司) </w:t>
      </w:r>
    </w:p>
    <w:p w14:paraId="58FA297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4A54C7C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11B2295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27D9D49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5A183754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2443A316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2" w:name="_Toc352730793"/>
      <w:r>
        <w:rPr>
          <w:rFonts w:hint="default" w:ascii="Times New Roman" w:hAnsi="Times New Roman" w:eastAsia="宋体" w:cs="Times New Roman"/>
          <w:sz w:val="24"/>
          <w:szCs w:val="24"/>
        </w:rPr>
        <w:t>13、湖北腾力汽车有限公司</w:t>
      </w:r>
      <w:bookmarkEnd w:id="1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39B597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TLX5040TQZBJ6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61B932F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发动机：F2.5NS6B172 (北京福田康明斯发动机有限公司) </w:t>
      </w:r>
    </w:p>
    <w:p w14:paraId="1AB5DD2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(康明斯排放处理系统(中国)有限公司)</w:t>
      </w:r>
    </w:p>
    <w:p w14:paraId="0A2C2D3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(康明斯排放处理系统(中国)有限公司)</w:t>
      </w:r>
    </w:p>
    <w:p w14:paraId="21575AE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(康明斯排放处理系统(中国)有限公司)</w:t>
      </w:r>
    </w:p>
    <w:p w14:paraId="3D09F2A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(康明斯排放处理系统(中国)有限公司)</w:t>
      </w:r>
    </w:p>
    <w:p w14:paraId="354594E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2764143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TLX5040TQZZZ6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0D2513C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发动机：WP2.5NQ155E62 (潍柴动力股份有限公司) </w:t>
      </w:r>
    </w:p>
    <w:p w14:paraId="7634C17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140D789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4AA5930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780F355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21FCF34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1A996F6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发动机：WP2.5NQ180E62 (潍柴动力股份有限公司) </w:t>
      </w:r>
    </w:p>
    <w:p w14:paraId="72040DF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0A48436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3CDB207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56F9983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2945CF7E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7D3A80CC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3" w:name="_Toc1057458974"/>
      <w:r>
        <w:rPr>
          <w:rFonts w:hint="default" w:ascii="Times New Roman" w:hAnsi="Times New Roman" w:eastAsia="宋体" w:cs="Times New Roman"/>
          <w:sz w:val="24"/>
          <w:szCs w:val="24"/>
        </w:rPr>
        <w:t>14、湖北馨雅通达汽车科技有限公司</w:t>
      </w:r>
      <w:bookmarkEnd w:id="13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716F60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ZXN5073TQXSH6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垃圾桶清洗车</w:t>
      </w:r>
    </w:p>
    <w:p w14:paraId="6CE8318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发动机：Q23-132E60 (安徽全柴动力股份有限公司) </w:t>
      </w:r>
    </w:p>
    <w:p w14:paraId="4924901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催化转化器(ASC)：ASC11 (安徽全柴动力股份有限公司)</w:t>
      </w:r>
    </w:p>
    <w:p w14:paraId="0F9F00B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SCR排气处理器型号：SCR11 (安徽全柴动力股份有限公司)</w:t>
      </w:r>
    </w:p>
    <w:p w14:paraId="4F57863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DPF排气处理器型号：DPF11 (安徽全柴动力股份有限公司)</w:t>
      </w:r>
    </w:p>
    <w:p w14:paraId="31F529E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DOC排气处理器型号：DOC11 (安徽全柴动力股份有限公司)</w:t>
      </w:r>
    </w:p>
    <w:p w14:paraId="19FDB3CB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BED25D8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4" w:name="_Toc1193008988"/>
      <w:r>
        <w:rPr>
          <w:rFonts w:hint="default" w:ascii="Times New Roman" w:hAnsi="Times New Roman" w:eastAsia="宋体" w:cs="Times New Roman"/>
          <w:sz w:val="24"/>
          <w:szCs w:val="24"/>
        </w:rPr>
        <w:t>15、湖北永航专用汽车有限公司</w:t>
      </w:r>
      <w:bookmarkEnd w:id="14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11E8FE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YHA5180TXSD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洗扫车</w:t>
      </w:r>
    </w:p>
    <w:p w14:paraId="5A1B024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发动机：B6.2NS6B230 (东风康明斯发动机有限公司) </w:t>
      </w:r>
    </w:p>
    <w:p w14:paraId="5182033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(康明斯排放处理系统(中国)有限公司)</w:t>
      </w:r>
    </w:p>
    <w:p w14:paraId="3D6233F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(康明斯排放处理系统(中国)有限公司)</w:t>
      </w:r>
    </w:p>
    <w:p w14:paraId="0D14FBE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(康明斯排放处理系统(中国)有限公司)</w:t>
      </w:r>
    </w:p>
    <w:p w14:paraId="0F4B9EB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(康明斯排放处理系统(中国)有限公司)</w:t>
      </w:r>
    </w:p>
    <w:p w14:paraId="3A290936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97C1CC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5" w:name="_Toc905327856"/>
      <w:r>
        <w:rPr>
          <w:rFonts w:hint="default" w:ascii="Times New Roman" w:hAnsi="Times New Roman" w:eastAsia="宋体" w:cs="Times New Roman"/>
          <w:sz w:val="24"/>
          <w:szCs w:val="24"/>
        </w:rPr>
        <w:t>16、南京苏信交通设施有限公司</w:t>
      </w:r>
      <w:bookmarkEnd w:id="15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AB3D17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NJS5161TPS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大流量排水抢险车</w:t>
      </w:r>
    </w:p>
    <w:p w14:paraId="32998AD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发动机：MC07.27-61 (中国重型汽车集团有限公司) </w:t>
      </w:r>
    </w:p>
    <w:p w14:paraId="7CA6412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催化转化器(ASC)：RV540118 (中国重型汽车集团有限公司)</w:t>
      </w:r>
    </w:p>
    <w:p w14:paraId="1F286B3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SCR排气处理器型号：RV540118 (中国重型汽车集团有限公司)</w:t>
      </w:r>
    </w:p>
    <w:p w14:paraId="563E32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DPF排气处理器型号：RV540117 (中国重型汽车集团有限公司)</w:t>
      </w:r>
    </w:p>
    <w:p w14:paraId="4E45E94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DOC排气处理器型号：RV540116 (中国重型汽车集团有限公司)</w:t>
      </w:r>
    </w:p>
    <w:p w14:paraId="6086FBC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6F3C407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NJS5180TPS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大流量排水抢险车</w:t>
      </w:r>
    </w:p>
    <w:p w14:paraId="731558F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发动机：MC07.27-61 (中国重型汽车集团有限公司) </w:t>
      </w:r>
    </w:p>
    <w:p w14:paraId="7079457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催化转化器(ASC)：RV540118 (中国重型汽车集团有限公司)</w:t>
      </w:r>
    </w:p>
    <w:p w14:paraId="2D3C693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SCR排气处理器型号：RV540118 (中国重型汽车集团有限公司)</w:t>
      </w:r>
    </w:p>
    <w:p w14:paraId="7E4684A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DPF排气处理器型号：RV540117 (中国重型汽车集团有限公司)</w:t>
      </w:r>
    </w:p>
    <w:p w14:paraId="792F187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DOC排气处理器型号：RV540116 (中国重型汽车集团有限公司)</w:t>
      </w:r>
    </w:p>
    <w:p w14:paraId="407AFA88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46BF0296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6" w:name="_Toc1113924420"/>
      <w:r>
        <w:rPr>
          <w:rFonts w:hint="default" w:ascii="Times New Roman" w:hAnsi="Times New Roman" w:eastAsia="宋体" w:cs="Times New Roman"/>
          <w:sz w:val="24"/>
          <w:szCs w:val="24"/>
        </w:rPr>
        <w:t>17、宁波明欣化工机械有限责任公司</w:t>
      </w:r>
      <w:bookmarkEnd w:id="16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75F2091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NMX5181GATN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AT型危险货物运输车</w:t>
      </w:r>
    </w:p>
    <w:p w14:paraId="7D533E6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发动机：B6.2NS6B260 (东风康明斯发动机有限公司) </w:t>
      </w:r>
    </w:p>
    <w:p w14:paraId="3F63846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(康明斯排放处理系统（中国）有限公司)</w:t>
      </w:r>
    </w:p>
    <w:p w14:paraId="2F1D720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(康明斯排放处理系统（中国）有限公司)</w:t>
      </w:r>
    </w:p>
    <w:p w14:paraId="6C93B37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(康明斯排放处理系统（中国）有限公司)</w:t>
      </w:r>
    </w:p>
    <w:p w14:paraId="794A4C5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(康明斯排放处理系统（中国）有限公司)</w:t>
      </w:r>
    </w:p>
    <w:p w14:paraId="05431F08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6820DF2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7" w:name="_Toc2003918362"/>
      <w:r>
        <w:rPr>
          <w:rFonts w:hint="default" w:ascii="Times New Roman" w:hAnsi="Times New Roman" w:eastAsia="宋体" w:cs="Times New Roman"/>
          <w:sz w:val="24"/>
          <w:szCs w:val="24"/>
        </w:rPr>
        <w:t>18、青岛海青汽车股份有限公司</w:t>
      </w:r>
      <w:bookmarkEnd w:id="17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72AE5AC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QHQ5210JGK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高空作业车</w:t>
      </w:r>
    </w:p>
    <w:p w14:paraId="6CE6A82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发动机：DDi75E350-60 (东风商用车有限公司) </w:t>
      </w:r>
    </w:p>
    <w:p w14:paraId="7B08904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催化转化器(ASC)：DFASC675V1 (东风商用车有限公司)</w:t>
      </w:r>
    </w:p>
    <w:p w14:paraId="4884965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SCR排气处理器型号：DFSCR675V1 (东风商用车有限公司)</w:t>
      </w:r>
    </w:p>
    <w:p w14:paraId="5998189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DPF排气处理器型号：DFDPF675V1 (东风商用车有限公司)</w:t>
      </w:r>
    </w:p>
    <w:p w14:paraId="6F02CA8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DOC排气处理器型号：DFDOC675V1 (东风商用车有限公司)</w:t>
      </w:r>
    </w:p>
    <w:p w14:paraId="730EE35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28208B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QHQ5310XXHD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救险车</w:t>
      </w:r>
    </w:p>
    <w:p w14:paraId="3CE852C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发动机：DDi75E350-60 (东风商用车有限公司) </w:t>
      </w:r>
    </w:p>
    <w:p w14:paraId="2E28319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催化转化器(ASC)：DFASC675V1 (东风商用车有限公司)</w:t>
      </w:r>
    </w:p>
    <w:p w14:paraId="555FE94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SCR排气处理器型号：DFSCR675V1 (东风商用车有限公司)</w:t>
      </w:r>
    </w:p>
    <w:p w14:paraId="4F9BC62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DPF排气处理器型号：DFDPF675V1 (东风商用车有限公司)</w:t>
      </w:r>
    </w:p>
    <w:p w14:paraId="60C7EC9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DOC排气处理器型号：DFDOC675V1 (东风商用车有限公司)</w:t>
      </w:r>
    </w:p>
    <w:p w14:paraId="187A4D5B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A814EBE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8" w:name="_Toc77272260"/>
      <w:r>
        <w:rPr>
          <w:rFonts w:hint="default" w:ascii="Times New Roman" w:hAnsi="Times New Roman" w:eastAsia="宋体" w:cs="Times New Roman"/>
          <w:sz w:val="24"/>
          <w:szCs w:val="24"/>
        </w:rPr>
        <w:t>19、山东赛马力发电设备有限公司</w:t>
      </w:r>
      <w:bookmarkEnd w:id="18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F7C5B5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SML5180TPSD6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排水抢险车</w:t>
      </w:r>
    </w:p>
    <w:p w14:paraId="7423DA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发动机：B6.2NS6B230 (东风康明斯发动机有限公司) </w:t>
      </w:r>
    </w:p>
    <w:p w14:paraId="15BF80C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(康明斯排放处理系统(中国)有限公司)</w:t>
      </w:r>
    </w:p>
    <w:p w14:paraId="54839F3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(康明斯排放处理系统(中国)有限公司)</w:t>
      </w:r>
    </w:p>
    <w:p w14:paraId="07DD533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(康明斯排放处理系统(中国)有限公司)</w:t>
      </w:r>
    </w:p>
    <w:p w14:paraId="767B62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(康明斯排放处理系统(中国)有限公司)</w:t>
      </w:r>
    </w:p>
    <w:p w14:paraId="0F9B7368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00C85380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9" w:name="_Toc731552736"/>
      <w:r>
        <w:rPr>
          <w:rFonts w:hint="default" w:ascii="Times New Roman" w:hAnsi="Times New Roman" w:eastAsia="宋体" w:cs="Times New Roman"/>
          <w:sz w:val="24"/>
          <w:szCs w:val="24"/>
        </w:rPr>
        <w:t>20、沈阳德恒装备股份有限公司</w:t>
      </w:r>
      <w:bookmarkEnd w:id="19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7D15C7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LDH5259TCXZZ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除雪车</w:t>
      </w:r>
    </w:p>
    <w:p w14:paraId="0F29B83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发动机：MC07H.35P-61 (中国重型汽车集团有限公司) </w:t>
      </w:r>
    </w:p>
    <w:p w14:paraId="3F0AF79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催化转化器(ASC)：RV540118 (中国重型汽车集团有限公司)</w:t>
      </w:r>
    </w:p>
    <w:p w14:paraId="231E1AD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SCR排气处理器型号：RV540118 (中国重型汽车集团有限公司)</w:t>
      </w:r>
    </w:p>
    <w:p w14:paraId="5BDF89C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DPF排气处理器型号：RV540117 (中国重型汽车集团有限公司)</w:t>
      </w:r>
    </w:p>
    <w:p w14:paraId="294B348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DOC排气处理器型号：RV540116 (中国重型汽车集团有限公司)</w:t>
      </w:r>
    </w:p>
    <w:p w14:paraId="423D5149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C6AF9AE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0" w:name="_Toc33898743"/>
      <w:r>
        <w:rPr>
          <w:rFonts w:hint="default" w:ascii="Times New Roman" w:hAnsi="Times New Roman" w:eastAsia="宋体" w:cs="Times New Roman"/>
          <w:sz w:val="24"/>
          <w:szCs w:val="24"/>
        </w:rPr>
        <w:t>21、威县凯达专用车制造有限公司</w:t>
      </w:r>
      <w:bookmarkEnd w:id="2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556814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WKD5047TQZ-ZZ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6AF2B5E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发动机：WP2.5NQ160E61 (潍柴动力股份有限公司) </w:t>
      </w:r>
    </w:p>
    <w:p w14:paraId="351C4C3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179E3E9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1366188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7486DA8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7845E95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0EDE6D0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WKD5230TQZ-ZZ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655508B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发动机：WP4.6NQ240E62 (潍柴动力股份有限公司) </w:t>
      </w:r>
    </w:p>
    <w:p w14:paraId="121172D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09D5326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137831F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28CB8FF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0FB87B95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427B1889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1" w:name="_Toc2119731609"/>
      <w:r>
        <w:rPr>
          <w:rFonts w:hint="default" w:ascii="Times New Roman" w:hAnsi="Times New Roman" w:eastAsia="宋体" w:cs="Times New Roman"/>
          <w:sz w:val="24"/>
          <w:szCs w:val="24"/>
        </w:rPr>
        <w:t>22、邢台中亿重科汽车改装有限公司</w:t>
      </w:r>
      <w:bookmarkEnd w:id="2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FC1BDA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ZAY5040TQZ6ZQ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754ABD2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发动机：WP2.5NQ190E62 (潍柴动力股份有限公司) </w:t>
      </w:r>
    </w:p>
    <w:p w14:paraId="0A80F45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013A44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13E30D6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0F5F915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0E450E2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51F6812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发动机：WP2.5NQ180E62 (潍柴动力股份有限公司) </w:t>
      </w:r>
    </w:p>
    <w:p w14:paraId="54E7FB5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01A2F76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2F9B2C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2401E1F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789B105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5E435A3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发动机：WP2.5T170E62 (潍柴动力股份有限公司) </w:t>
      </w:r>
    </w:p>
    <w:p w14:paraId="1813E9F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794C360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4CF931D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72E393E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2C2AB33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5FA8121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发动机：WP2.3NQ150E61 (潍柴动力股份有限公司) </w:t>
      </w:r>
    </w:p>
    <w:p w14:paraId="0BCE85E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6C8C76C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1E64939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27875F9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50ABB22A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2BFA5E9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2" w:name="_Toc942134999"/>
      <w:r>
        <w:rPr>
          <w:rFonts w:hint="default" w:ascii="Times New Roman" w:hAnsi="Times New Roman" w:eastAsia="宋体" w:cs="Times New Roman"/>
          <w:sz w:val="24"/>
          <w:szCs w:val="24"/>
        </w:rPr>
        <w:t>23、徐州徐工养护机械有限公司</w:t>
      </w:r>
      <w:bookmarkEnd w:id="2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95A63E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XGM5040GSB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洒布车</w:t>
      </w:r>
    </w:p>
    <w:p w14:paraId="75B5B54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发动机：WP25Q151E62 (潍柴动力股份有限公司) </w:t>
      </w:r>
    </w:p>
    <w:p w14:paraId="4449C9D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42D2443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250D6C6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66507F5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1DF71483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5382DD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3" w:name="_Toc79910559"/>
      <w:r>
        <w:rPr>
          <w:rFonts w:hint="default" w:ascii="Times New Roman" w:hAnsi="Times New Roman" w:eastAsia="宋体" w:cs="Times New Roman"/>
          <w:sz w:val="24"/>
          <w:szCs w:val="24"/>
        </w:rPr>
        <w:t>24、宇通客车股份有限公司</w:t>
      </w:r>
      <w:bookmarkEnd w:id="23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BA5404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ZK6897H6Z1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客车</w:t>
      </w:r>
    </w:p>
    <w:p w14:paraId="661F897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发动机：YCS07L270-66 (广西玉柴机器股份有限公司) </w:t>
      </w:r>
    </w:p>
    <w:p w14:paraId="0950094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催化转化器(ASC)：YCASC02 (广西玉柴排气技术有限公司)</w:t>
      </w:r>
    </w:p>
    <w:p w14:paraId="2397B2B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SCR排气处理器型号：YCSCR02 (广西玉柴排气技术有限公司)</w:t>
      </w:r>
    </w:p>
    <w:p w14:paraId="0A2AB71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DPF排气处理器型号：YCDPF02 (广西玉柴排气技术有限公司)</w:t>
      </w:r>
    </w:p>
    <w:p w14:paraId="492E148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DOC排气处理器型号：YCDOC02 (广西玉柴排气技术有限公司)</w:t>
      </w:r>
    </w:p>
    <w:p w14:paraId="68092D26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0239944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4" w:name="_Toc1853819665"/>
      <w:r>
        <w:rPr>
          <w:rFonts w:hint="default" w:ascii="Times New Roman" w:hAnsi="Times New Roman" w:eastAsia="宋体" w:cs="Times New Roman"/>
          <w:sz w:val="24"/>
          <w:szCs w:val="24"/>
        </w:rPr>
        <w:t>25、中国第一汽车集团有限公司</w:t>
      </w:r>
      <w:bookmarkEnd w:id="24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9E788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CA5047XLCP40K50L2E6A84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冷藏车</w:t>
      </w:r>
    </w:p>
    <w:p w14:paraId="201F71E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发动机：WP2.5NQ190E62 (潍柴动力股份有限公司) </w:t>
      </w:r>
    </w:p>
    <w:p w14:paraId="5531D36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4DD1F0D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2A72EAE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0233FC3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059B91A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620E5B3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CA5049ZKXP40K41L2E6A84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车厢可卸式汽车</w:t>
      </w:r>
    </w:p>
    <w:p w14:paraId="263F30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CA5044XLCP40K56L2E6A84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冷藏车</w:t>
      </w:r>
    </w:p>
    <w:p w14:paraId="10C3826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发动机：CA4DT2-18E68 (中国第一汽车集团有限公司) </w:t>
      </w:r>
    </w:p>
    <w:p w14:paraId="49FE1E9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催化转化器(ASC)：1210320-E50 (中国第一汽车集团有限公司)</w:t>
      </w:r>
    </w:p>
    <w:p w14:paraId="404C844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SCR排气处理器型号：1210310-E50 (中国第一汽车集团有限公司)</w:t>
      </w:r>
    </w:p>
    <w:p w14:paraId="205ED7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DPF排气处理器型号：1210210-E50 (中国第一汽车集团有限公司)</w:t>
      </w:r>
    </w:p>
    <w:p w14:paraId="109D225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DOC排气处理器型号：1210110-E50 (中国第一汽车集团有限公司)</w:t>
      </w:r>
    </w:p>
    <w:p w14:paraId="6FE518A9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9ED07A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5" w:name="_Toc195299258"/>
      <w:r>
        <w:rPr>
          <w:rFonts w:hint="default" w:ascii="Times New Roman" w:hAnsi="Times New Roman" w:eastAsia="宋体" w:cs="Times New Roman"/>
          <w:sz w:val="24"/>
          <w:szCs w:val="24"/>
        </w:rPr>
        <w:t>26、中汽北消（北京）应急装备科技有限公司</w:t>
      </w:r>
      <w:bookmarkEnd w:id="25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7952209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BXF5110GXFSG40/Q6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水罐消防车</w:t>
      </w:r>
    </w:p>
    <w:p w14:paraId="71DC501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发动机：4HK1-TCG60 (五十铃(中国)发动机有限公司) </w:t>
      </w:r>
    </w:p>
    <w:p w14:paraId="676044A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催化转化器(ASC)：QL4HCN6-ASC (博世汽车系统（无锡）有限公司)</w:t>
      </w:r>
    </w:p>
    <w:p w14:paraId="1B993DB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SCR排气处理器型号：QL4HCN6-SCR (博世汽车系统（无锡）有限公司)</w:t>
      </w:r>
    </w:p>
    <w:p w14:paraId="631EBCD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DPF排气处理器型号：QL4HCN6-DPF (博世汽车系统（无锡）有限公司)</w:t>
      </w:r>
    </w:p>
    <w:p w14:paraId="66EFDC5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DOC排气处理器型号：QL4HCN6-DOC (博世汽车系统（无锡）有限公司)</w:t>
      </w:r>
    </w:p>
    <w:p w14:paraId="0D3F6D36">
      <w:bookmarkStart w:id="26" w:name="_GoBack"/>
      <w:bookmarkEnd w:id="2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3076FD"/>
    <w:rsid w:val="3B30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2026-10-26T08:02:00Z</dcterms:created>
  <dc:creator>贺子，</dc:creator>
  <cp:lastModifiedBy>贺子，</cp:lastModifiedBy>
  <dcterms:modified xsi:type="dcterms:W3CDTF">2026-10-26T08:02:55Z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1E12900DC91F4F62BC592FE0314769F0_11</vt:lpwstr>
  </property>
  <property fmtid="{D5CDD505-2E9C-101B-9397-08002B2CF9AE}" pid="4" name="KSOTemplateDocerSaveRecord">
    <vt:lpwstr>eyJoZGlkIjoiYjRiYjBiZWRiNjRmNjRlMGU0NGY2NzQ2MzIwMmIyZGEiLCJ1c2VySWQiOiIyODk3NTg3OTgifQ==</vt:lpwstr>
  </property>
</Properties>
</file>