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Lines="0" w:afterLines="0" w:line="600" w:lineRule="atLeast"/>
        <w:jc w:val="both"/>
        <w:rPr>
          <w:rFonts w:hint="default" w:ascii="STSongStd-Light" w:eastAsia="STSongStd-Light"/>
          <w:sz w:val="24"/>
        </w:rPr>
      </w:pPr>
      <w:r>
        <w:rPr>
          <w:rFonts w:hint="eastAsia" w:ascii="STSongStd-Light" w:hAnsi="STSongStd-Light"/>
          <w:color w:val="auto"/>
          <w:sz w:val="24"/>
        </w:rPr>
        <w:t>附件</w:t>
      </w:r>
      <w:r>
        <w:rPr>
          <w:rFonts w:hint="default" w:ascii="STSongStd-Light" w:hAnsi="STSongStd-Light"/>
          <w:color w:val="auto"/>
          <w:sz w:val="24"/>
        </w:rPr>
        <w:t xml:space="preserve"> 10</w:t>
      </w:r>
    </w:p>
    <w:p>
      <w:pPr>
        <w:spacing w:beforeLines="0" w:afterLines="0" w:line="600" w:lineRule="atLeast"/>
        <w:jc w:val="center"/>
        <w:rPr>
          <w:rFonts w:hint="default" w:ascii="STSongStd-Light" w:eastAsia="STSongStd-Light"/>
          <w:b/>
          <w:color w:val="auto"/>
          <w:sz w:val="36"/>
        </w:rPr>
      </w:pPr>
      <w:r>
        <w:rPr>
          <w:rFonts w:hint="eastAsia" w:ascii="STSongStd-Light" w:hAnsi="STSongStd-Light"/>
          <w:b/>
          <w:color w:val="auto"/>
          <w:sz w:val="36"/>
        </w:rPr>
        <w:t>更改、补充以前发布车型目录</w:t>
      </w:r>
    </w:p>
    <w:p>
      <w:pPr>
        <w:spacing w:beforeLines="0" w:afterLines="0" w:line="600" w:lineRule="atLeast"/>
        <w:jc w:val="both"/>
        <w:rPr>
          <w:rFonts w:hint="default" w:ascii="STSongStd-Light" w:eastAsia="STSongStd-Light"/>
          <w:color w:val="auto"/>
          <w:sz w:val="28"/>
        </w:rPr>
      </w:pPr>
      <w:r>
        <w:rPr>
          <w:rFonts w:hint="eastAsia" w:ascii="STSongStd-Light" w:hAnsi="STSongStd-Light"/>
          <w:b/>
          <w:color w:val="auto"/>
          <w:sz w:val="28"/>
        </w:rPr>
        <w:t>一、更改补充</w:t>
      </w:r>
      <w:r>
        <w:rPr>
          <w:rFonts w:hint="default" w:ascii="STSongStd-Light" w:hAnsi="STSongStd-Light"/>
          <w:b/>
          <w:color w:val="auto"/>
          <w:sz w:val="28"/>
        </w:rPr>
        <w:t>2014</w:t>
      </w:r>
      <w:r>
        <w:rPr>
          <w:rFonts w:hint="eastAsia" w:ascii="STSongStd-Light" w:hAnsi="STSongStd-Light"/>
          <w:b/>
          <w:color w:val="auto"/>
          <w:sz w:val="28"/>
        </w:rPr>
        <w:t>年度第五批车型目录</w:t>
      </w:r>
      <w:r>
        <w:rPr>
          <w:rFonts w:hint="default" w:ascii="STSongStd-Light" w:hAnsi="STSongStd-Light"/>
          <w:b/>
          <w:color w:val="auto"/>
          <w:sz w:val="28"/>
        </w:rPr>
        <w:t xml:space="preserve"> </w:t>
      </w:r>
    </w:p>
    <w:p>
      <w:pPr>
        <w:spacing w:beforeLines="0" w:afterLines="0" w:line="400" w:lineRule="atLeast"/>
        <w:jc w:val="both"/>
        <w:rPr>
          <w:rFonts w:hint="default" w:ascii="STSongStd-Light" w:hAnsi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(</w:t>
      </w:r>
      <w:r>
        <w:rPr>
          <w:rFonts w:hint="eastAsia" w:ascii="STSongStd-Light" w:hAnsi="STSongStd-Light"/>
          <w:color w:val="auto"/>
          <w:sz w:val="24"/>
        </w:rPr>
        <w:t>下文出现的</w:t>
      </w:r>
      <w:r>
        <w:rPr>
          <w:rFonts w:hint="default" w:ascii="STSongStd-Light" w:hAnsi="STSongStd-Light"/>
          <w:color w:val="auto"/>
          <w:sz w:val="24"/>
        </w:rPr>
        <w:t>“*”</w:t>
      </w:r>
      <w:r>
        <w:rPr>
          <w:rFonts w:hint="eastAsia" w:ascii="STSongStd-Light" w:hAnsi="STSongStd-Light"/>
          <w:color w:val="auto"/>
          <w:sz w:val="24"/>
        </w:rPr>
        <w:t>代表随机变动实号，</w:t>
      </w:r>
      <w:r>
        <w:rPr>
          <w:rFonts w:hint="default" w:ascii="STSongStd-Light" w:hAnsi="STSongStd-Light"/>
          <w:color w:val="auto"/>
          <w:sz w:val="24"/>
        </w:rPr>
        <w:t>“</w:t>
      </w:r>
      <w:r>
        <w:rPr>
          <w:rFonts w:hint="eastAsia" w:ascii="STSongStd-Light" w:hAnsi="STSongStd-Light"/>
          <w:color w:val="auto"/>
          <w:sz w:val="24"/>
        </w:rPr>
        <w:t>（</w:t>
      </w:r>
      <w:r>
        <w:rPr>
          <w:rFonts w:hint="default" w:ascii="STSongStd-Light" w:hAnsi="STSongStd-Light"/>
          <w:color w:val="auto"/>
          <w:sz w:val="24"/>
        </w:rPr>
        <w:t>*</w:t>
      </w:r>
      <w:r>
        <w:rPr>
          <w:rFonts w:hint="eastAsia" w:ascii="STSongStd-Light" w:hAnsi="STSongStd-Light"/>
          <w:color w:val="auto"/>
          <w:sz w:val="24"/>
        </w:rPr>
        <w:t>）</w:t>
      </w:r>
      <w:r>
        <w:rPr>
          <w:rFonts w:hint="default" w:ascii="STSongStd-Light" w:hAnsi="STSongStd-Light"/>
          <w:color w:val="auto"/>
          <w:sz w:val="24"/>
        </w:rPr>
        <w:t>”</w:t>
      </w:r>
      <w:r>
        <w:rPr>
          <w:rFonts w:hint="eastAsia" w:ascii="STSongStd-Light" w:hAnsi="STSongStd-Light"/>
          <w:color w:val="auto"/>
          <w:sz w:val="24"/>
        </w:rPr>
        <w:t>代表随机变动实号或虚号</w:t>
      </w:r>
      <w:r>
        <w:rPr>
          <w:rFonts w:hint="default" w:ascii="STSongStd-Light" w:hAnsi="STSongStd-Light"/>
          <w:color w:val="auto"/>
          <w:sz w:val="24"/>
        </w:rPr>
        <w:t xml:space="preserve">)  </w:t>
      </w:r>
    </w:p>
    <w:p>
      <w:pPr>
        <w:spacing w:beforeLines="0" w:afterLines="0" w:line="400" w:lineRule="atLeast"/>
        <w:jc w:val="both"/>
        <w:rPr>
          <w:rFonts w:hint="default" w:ascii="STSongStd-Light" w:eastAsia="STSongStd-Light"/>
          <w:color w:val="auto"/>
          <w:sz w:val="24"/>
        </w:rPr>
      </w:pP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eastAsia" w:ascii="STSongStd-Light" w:hAnsi="STSongStd-Light"/>
          <w:color w:val="auto"/>
          <w:sz w:val="24"/>
        </w:rPr>
        <w:t>附件</w:t>
      </w:r>
      <w:r>
        <w:rPr>
          <w:rFonts w:hint="default" w:ascii="STSongStd-Light" w:hAnsi="STSongStd-Light"/>
          <w:color w:val="auto"/>
          <w:sz w:val="24"/>
        </w:rPr>
        <w:t xml:space="preserve"> 1</w:t>
      </w: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0" w:name="_Toc449437631"/>
      <w:r>
        <w:rPr>
          <w:rFonts w:hint="default" w:ascii="Times New Roman" w:hAnsi="Times New Roman"/>
          <w:sz w:val="24"/>
        </w:rPr>
        <w:t>1</w:t>
      </w:r>
      <w:r>
        <w:rPr>
          <w:rFonts w:hint="eastAsia" w:ascii="Times New Roman" w:hAnsi="Times New Roman"/>
          <w:sz w:val="24"/>
        </w:rPr>
        <w:t>、川崎重工摩托车（泰国）制造有限公司</w:t>
      </w:r>
      <w:bookmarkEnd w:id="0"/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EX250M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两轮摩托车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ER250C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两轮摩托车</w:t>
      </w:r>
    </w:p>
    <w:p>
      <w:pPr>
        <w:spacing w:beforeLines="0" w:afterLines="0" w:line="600" w:lineRule="atLeast"/>
        <w:jc w:val="both"/>
        <w:rPr>
          <w:rFonts w:hint="default" w:ascii="STSongStd-Light" w:hAnsi="STSongStd-Light"/>
          <w:b/>
          <w:color w:val="auto"/>
          <w:sz w:val="28"/>
        </w:rPr>
      </w:pPr>
      <w:r>
        <w:rPr>
          <w:rFonts w:hint="eastAsia" w:ascii="STSongStd-Light" w:hAnsi="STSongStd-Light"/>
          <w:b/>
          <w:color w:val="auto"/>
          <w:sz w:val="28"/>
        </w:rPr>
        <w:t>二、更改补充</w:t>
      </w:r>
      <w:r>
        <w:rPr>
          <w:rFonts w:hint="default" w:ascii="STSongStd-Light" w:hAnsi="STSongStd-Light"/>
          <w:b/>
          <w:color w:val="auto"/>
          <w:sz w:val="28"/>
        </w:rPr>
        <w:t>2014</w:t>
      </w:r>
      <w:r>
        <w:rPr>
          <w:rFonts w:hint="eastAsia" w:ascii="STSongStd-Light" w:hAnsi="STSongStd-Light"/>
          <w:b/>
          <w:color w:val="auto"/>
          <w:sz w:val="28"/>
        </w:rPr>
        <w:t>年度第十五批车型目录</w:t>
      </w:r>
      <w:r>
        <w:rPr>
          <w:rFonts w:hint="default" w:ascii="STSongStd-Light" w:hAnsi="STSongStd-Light"/>
          <w:b/>
          <w:color w:val="auto"/>
          <w:sz w:val="28"/>
        </w:rPr>
        <w:t xml:space="preserve"> </w:t>
      </w:r>
    </w:p>
    <w:p>
      <w:pPr>
        <w:spacing w:beforeLines="0" w:afterLines="0" w:line="400" w:lineRule="atLeast"/>
        <w:jc w:val="center"/>
        <w:rPr>
          <w:rFonts w:hint="default" w:ascii="STSongStd-Light" w:hAnsi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(</w:t>
      </w:r>
      <w:r>
        <w:rPr>
          <w:rFonts w:hint="eastAsia" w:ascii="STSongStd-Light" w:hAnsi="STSongStd-Light"/>
          <w:color w:val="auto"/>
          <w:sz w:val="24"/>
        </w:rPr>
        <w:t>下文出现的</w:t>
      </w:r>
      <w:r>
        <w:rPr>
          <w:rFonts w:hint="default" w:ascii="STSongStd-Light" w:hAnsi="STSongStd-Light"/>
          <w:color w:val="auto"/>
          <w:sz w:val="24"/>
        </w:rPr>
        <w:t>“*”</w:t>
      </w:r>
      <w:r>
        <w:rPr>
          <w:rFonts w:hint="eastAsia" w:ascii="STSongStd-Light" w:hAnsi="STSongStd-Light"/>
          <w:color w:val="auto"/>
          <w:sz w:val="24"/>
        </w:rPr>
        <w:t>代表随机变动实号，</w:t>
      </w:r>
      <w:r>
        <w:rPr>
          <w:rFonts w:hint="default" w:ascii="STSongStd-Light" w:hAnsi="STSongStd-Light"/>
          <w:color w:val="auto"/>
          <w:sz w:val="24"/>
        </w:rPr>
        <w:t>“</w:t>
      </w:r>
      <w:r>
        <w:rPr>
          <w:rFonts w:hint="eastAsia" w:ascii="STSongStd-Light" w:hAnsi="STSongStd-Light"/>
          <w:color w:val="auto"/>
          <w:sz w:val="24"/>
        </w:rPr>
        <w:t>（</w:t>
      </w:r>
      <w:r>
        <w:rPr>
          <w:rFonts w:hint="default" w:ascii="STSongStd-Light" w:hAnsi="STSongStd-Light"/>
          <w:color w:val="auto"/>
          <w:sz w:val="24"/>
        </w:rPr>
        <w:t>*</w:t>
      </w:r>
      <w:r>
        <w:rPr>
          <w:rFonts w:hint="eastAsia" w:ascii="STSongStd-Light" w:hAnsi="STSongStd-Light"/>
          <w:color w:val="auto"/>
          <w:sz w:val="24"/>
        </w:rPr>
        <w:t>）</w:t>
      </w:r>
      <w:r>
        <w:rPr>
          <w:rFonts w:hint="default" w:ascii="STSongStd-Light" w:hAnsi="STSongStd-Light"/>
          <w:color w:val="auto"/>
          <w:sz w:val="24"/>
        </w:rPr>
        <w:t>”</w:t>
      </w:r>
      <w:r>
        <w:rPr>
          <w:rFonts w:hint="eastAsia" w:ascii="STSongStd-Light" w:hAnsi="STSongStd-Light"/>
          <w:color w:val="auto"/>
          <w:sz w:val="24"/>
        </w:rPr>
        <w:t>代表随机变动实号或虚号</w:t>
      </w:r>
      <w:r>
        <w:rPr>
          <w:rFonts w:hint="default" w:ascii="STSongStd-Light" w:hAnsi="STSongStd-Light"/>
          <w:color w:val="auto"/>
          <w:sz w:val="24"/>
        </w:rPr>
        <w:t xml:space="preserve">)  </w:t>
      </w:r>
    </w:p>
    <w:p>
      <w:pPr>
        <w:spacing w:beforeLines="0" w:afterLines="0" w:line="400" w:lineRule="atLeast"/>
        <w:jc w:val="center"/>
        <w:rPr>
          <w:rFonts w:hint="default" w:ascii="STSongStd-Light" w:hAnsi="STSongStd-Light"/>
          <w:color w:val="auto"/>
          <w:sz w:val="24"/>
        </w:rPr>
      </w:pP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eastAsia" w:ascii="STSongStd-Light" w:hAnsi="STSongStd-Light"/>
          <w:color w:val="auto"/>
          <w:sz w:val="24"/>
        </w:rPr>
        <w:t>附件</w:t>
      </w:r>
      <w:r>
        <w:rPr>
          <w:rFonts w:hint="default" w:ascii="STSongStd-Light" w:hAnsi="STSongStd-Light"/>
          <w:color w:val="auto"/>
          <w:sz w:val="24"/>
        </w:rPr>
        <w:t xml:space="preserve"> 1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1" w:name="_Toc449437632"/>
      <w:r>
        <w:rPr>
          <w:rFonts w:hint="default" w:ascii="Times New Roman" w:hAnsi="Times New Roman"/>
          <w:sz w:val="24"/>
        </w:rPr>
        <w:t>22</w:t>
      </w:r>
      <w:r>
        <w:rPr>
          <w:rFonts w:hint="eastAsia" w:ascii="Times New Roman" w:hAnsi="Times New Roman"/>
          <w:sz w:val="24"/>
        </w:rPr>
        <w:t>、一汽</w:t>
      </w:r>
      <w:r>
        <w:rPr>
          <w:rFonts w:hint="default" w:ascii="Times New Roman" w:hAnsi="Times New Roman"/>
          <w:sz w:val="24"/>
        </w:rPr>
        <w:t>-</w:t>
      </w:r>
      <w:r>
        <w:rPr>
          <w:rFonts w:hint="eastAsia" w:ascii="Times New Roman" w:hAnsi="Times New Roman"/>
          <w:sz w:val="24"/>
        </w:rPr>
        <w:t>大众汽车有限公司</w:t>
      </w:r>
      <w:bookmarkEnd w:id="1"/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FV6461HAQBG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多用途乘用车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CUJ (</w:t>
      </w:r>
      <w:r>
        <w:rPr>
          <w:rFonts w:hint="eastAsia" w:ascii="STSongStd-Light" w:hAnsi="STSongStd-Light"/>
          <w:sz w:val="24"/>
        </w:rPr>
        <w:t>大众一汽发动机（大连）有限公司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</w:t>
      </w:r>
      <w:r>
        <w:rPr>
          <w:rFonts w:hint="default" w:ascii="STSongStd-Light" w:hAnsi="STSongStd-Light"/>
          <w:sz w:val="24"/>
        </w:rPr>
        <w:t>8K0 178 **(Eberspaecher GmbH&amp;Co.KG)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8KD 201 799(</w:t>
      </w:r>
      <w:r>
        <w:rPr>
          <w:rFonts w:hint="eastAsia" w:ascii="STSongStd-Light" w:hAnsi="STSongStd-Light"/>
          <w:sz w:val="24"/>
        </w:rPr>
        <w:t>廊坊华安汽车装备有限公司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氧传感器：前：</w:t>
      </w:r>
      <w:r>
        <w:rPr>
          <w:rFonts w:hint="default" w:ascii="STSongStd-Light" w:hAnsi="STSongStd-Light"/>
          <w:sz w:val="24"/>
        </w:rPr>
        <w:t>LU08(ROBERT BOSCH GmbH)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后：</w:t>
      </w:r>
      <w:r>
        <w:rPr>
          <w:rFonts w:hint="default" w:ascii="STSongStd-Light" w:hAnsi="STSongStd-Light"/>
          <w:sz w:val="24"/>
        </w:rPr>
        <w:t>LX08(ROBERT BOSCH GmbH/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eastAsia="STSongStd-Light"/>
          <w:sz w:val="24"/>
        </w:rPr>
      </w:pPr>
      <w:r>
        <w:rPr>
          <w:rFonts w:hint="eastAsia" w:ascii="STSongStd-Light" w:hAnsi="STSongStd-Light"/>
          <w:sz w:val="24"/>
        </w:rPr>
        <w:t>更改为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CUJ (</w:t>
      </w:r>
      <w:r>
        <w:rPr>
          <w:rFonts w:hint="eastAsia" w:ascii="STSongStd-Light" w:hAnsi="STSongStd-Light"/>
          <w:sz w:val="24"/>
        </w:rPr>
        <w:t>大众一汽发动机（大连）有限公司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</w:t>
      </w:r>
      <w:r>
        <w:rPr>
          <w:rFonts w:hint="default" w:ascii="STSongStd-Light" w:hAnsi="STSongStd-Light"/>
          <w:sz w:val="24"/>
        </w:rPr>
        <w:t>8K0 178 **(Eberspaecher GmbH&amp;Co.KG)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8KD 201 799(</w:t>
      </w:r>
      <w:r>
        <w:rPr>
          <w:rFonts w:hint="eastAsia" w:ascii="STSongStd-Light" w:hAnsi="STSongStd-Light"/>
          <w:sz w:val="24"/>
        </w:rPr>
        <w:t>廊坊华安汽车装备有限公司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氧传感器：前：</w:t>
      </w:r>
      <w:r>
        <w:rPr>
          <w:rFonts w:hint="default" w:ascii="STSongStd-Light" w:hAnsi="STSongStd-Light"/>
          <w:sz w:val="24"/>
        </w:rPr>
        <w:t>LU08(ROBERT BOSCH GmbH)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后：</w:t>
      </w:r>
      <w:r>
        <w:rPr>
          <w:rFonts w:hint="default" w:ascii="STSongStd-Light" w:hAnsi="STSongStd-Light"/>
          <w:sz w:val="24"/>
        </w:rPr>
        <w:t>LX08(ROBERT BOSCH GmbH)</w:t>
      </w:r>
    </w:p>
    <w:p>
      <w:pPr>
        <w:spacing w:beforeLines="0" w:afterLines="0"/>
        <w:rPr>
          <w:rFonts w:hint="default" w:ascii="STSongStd-Light" w:eastAsia="STSongStd-Light"/>
          <w:sz w:val="24"/>
        </w:rPr>
      </w:pPr>
      <w:r>
        <w:rPr>
          <w:rFonts w:hint="eastAsia" w:ascii="STSongStd-Light" w:hAnsi="STSongStd-Light"/>
          <w:sz w:val="24"/>
        </w:rPr>
        <w:t>或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CUJ (</w:t>
      </w:r>
      <w:r>
        <w:rPr>
          <w:rFonts w:hint="eastAsia" w:ascii="STSongStd-Light" w:hAnsi="STSongStd-Light"/>
          <w:sz w:val="24"/>
        </w:rPr>
        <w:t>大众一汽发动机（大连）有限公司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</w:t>
      </w:r>
      <w:r>
        <w:rPr>
          <w:rFonts w:hint="default" w:ascii="STSongStd-Light" w:hAnsi="STSongStd-Light"/>
          <w:sz w:val="24"/>
        </w:rPr>
        <w:t>8K0 178 **(Eberspaecher GmbH&amp;Co.KG)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8KD 201 799(</w:t>
      </w:r>
      <w:r>
        <w:rPr>
          <w:rFonts w:hint="eastAsia" w:ascii="STSongStd-Light" w:hAnsi="STSongStd-Light"/>
          <w:sz w:val="24"/>
        </w:rPr>
        <w:t>廊坊华安汽车装备有限公司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氧传感器：前：</w:t>
      </w:r>
      <w:r>
        <w:rPr>
          <w:rFonts w:hint="default" w:ascii="STSongStd-Light" w:hAnsi="STSongStd-Light"/>
          <w:sz w:val="24"/>
        </w:rPr>
        <w:t>LU08(ROBERT BOSCH GmbH)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后：</w:t>
      </w:r>
      <w:r>
        <w:rPr>
          <w:rFonts w:hint="default" w:ascii="STSongStd-Light" w:hAnsi="STSongStd-Light"/>
          <w:sz w:val="24"/>
        </w:rPr>
        <w:t>LX08(ROBERT BOSCH GmbH)</w:t>
      </w:r>
    </w:p>
    <w:p>
      <w:pPr>
        <w:spacing w:beforeLines="0" w:afterLines="0"/>
        <w:rPr>
          <w:rFonts w:hint="default" w:ascii="STSongStd-Light" w:eastAsia="STSongStd-Light"/>
          <w:sz w:val="24"/>
        </w:rPr>
      </w:pPr>
      <w:r>
        <w:rPr>
          <w:rFonts w:hint="eastAsia" w:ascii="STSongStd-Light" w:hAnsi="STSongStd-Light"/>
          <w:sz w:val="24"/>
        </w:rPr>
        <w:t>更改为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CUJ (</w:t>
      </w:r>
      <w:r>
        <w:rPr>
          <w:rFonts w:hint="eastAsia" w:ascii="STSongStd-Light" w:hAnsi="STSongStd-Light"/>
          <w:sz w:val="24"/>
        </w:rPr>
        <w:t>大众一汽发动机（大连）有限公司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</w:t>
      </w:r>
      <w:r>
        <w:rPr>
          <w:rFonts w:hint="default" w:ascii="STSongStd-Light" w:hAnsi="STSongStd-Light"/>
          <w:sz w:val="24"/>
        </w:rPr>
        <w:t>8K0 178 **(Eberspaecher GmbH&amp;Co.KG)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8KD 201 799(</w:t>
      </w:r>
      <w:r>
        <w:rPr>
          <w:rFonts w:hint="eastAsia" w:ascii="STSongStd-Light" w:hAnsi="STSongStd-Light"/>
          <w:sz w:val="24"/>
        </w:rPr>
        <w:t>廊坊华安汽车装备有限公司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氧传感器：前：</w:t>
      </w:r>
      <w:r>
        <w:rPr>
          <w:rFonts w:hint="default" w:ascii="STSongStd-Light" w:hAnsi="STSongStd-Light"/>
          <w:sz w:val="24"/>
        </w:rPr>
        <w:t>LU08(ROBERT BOSCH GmbH)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后：</w:t>
      </w:r>
      <w:r>
        <w:rPr>
          <w:rFonts w:hint="default" w:ascii="STSongStd-Light" w:hAnsi="STSongStd-Light"/>
          <w:sz w:val="24"/>
        </w:rPr>
        <w:t>LX08(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sz w:val="24"/>
        </w:rPr>
      </w:pPr>
      <w:r>
        <w:rPr>
          <w:rFonts w:hint="eastAsia" w:ascii="STSongStd-Light" w:hAnsi="STSongStd-Light"/>
          <w:sz w:val="24"/>
        </w:rPr>
        <w:t>增加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CUJ (</w:t>
      </w:r>
      <w:r>
        <w:rPr>
          <w:rFonts w:hint="eastAsia" w:ascii="STSongStd-Light" w:hAnsi="STSongStd-Light"/>
          <w:sz w:val="24"/>
        </w:rPr>
        <w:t>大众一汽发动机（大连）有限公司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</w:t>
      </w:r>
      <w:r>
        <w:rPr>
          <w:rFonts w:hint="default" w:ascii="STSongStd-Light" w:hAnsi="STSongStd-Light"/>
          <w:sz w:val="24"/>
        </w:rPr>
        <w:t>8K0 178 **(Eberspaecher GmbH&amp;Co.KG)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8KD 201 799(</w:t>
      </w:r>
      <w:r>
        <w:rPr>
          <w:rFonts w:hint="eastAsia" w:ascii="STSongStd-Light" w:hAnsi="STSongStd-Light"/>
          <w:sz w:val="24"/>
        </w:rPr>
        <w:t>廊坊华安汽车装备有限公司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氧传感器：前：</w:t>
      </w:r>
      <w:r>
        <w:rPr>
          <w:rFonts w:hint="default" w:ascii="STSongStd-Light" w:hAnsi="STSongStd-Light"/>
          <w:sz w:val="24"/>
        </w:rPr>
        <w:t>LU08(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后：</w:t>
      </w:r>
      <w:r>
        <w:rPr>
          <w:rFonts w:hint="default" w:ascii="STSongStd-Light" w:hAnsi="STSongStd-Light"/>
          <w:sz w:val="24"/>
        </w:rPr>
        <w:t>LX08(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2" w:name="_Toc449437633"/>
      <w:r>
        <w:rPr>
          <w:rFonts w:hint="default" w:ascii="Times New Roman" w:hAnsi="Times New Roman"/>
          <w:sz w:val="24"/>
        </w:rPr>
        <w:t>25</w:t>
      </w:r>
      <w:r>
        <w:rPr>
          <w:rFonts w:hint="eastAsia" w:ascii="Times New Roman" w:hAnsi="Times New Roman"/>
          <w:sz w:val="24"/>
        </w:rPr>
        <w:t>、重庆长安汽车股份有限公司</w:t>
      </w:r>
      <w:bookmarkEnd w:id="2"/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SC7186A5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轿车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SC6469B5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多用途乘用车</w:t>
      </w:r>
    </w:p>
    <w:p>
      <w:pPr>
        <w:spacing w:beforeLines="0" w:afterLines="0"/>
        <w:rPr>
          <w:rFonts w:hint="default" w:ascii="STSongStd-Light" w:eastAsia="STSongStd-Light"/>
          <w:sz w:val="24"/>
        </w:rPr>
      </w:pPr>
      <w:r>
        <w:rPr>
          <w:rFonts w:hint="eastAsia" w:ascii="STSongStd-Light" w:hAnsi="STSongStd-Light"/>
          <w:sz w:val="24"/>
        </w:rPr>
        <w:t>增加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JL486ZQ2 (</w:t>
      </w:r>
      <w:r>
        <w:rPr>
          <w:rFonts w:hint="eastAsia" w:ascii="STSongStd-Light" w:hAnsi="STSongStd-Light"/>
          <w:sz w:val="24"/>
        </w:rPr>
        <w:t>重庆长安汽车股份有限公司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机外净化器：前：</w:t>
      </w:r>
      <w:r>
        <w:rPr>
          <w:rFonts w:hint="default" w:ascii="STSongStd-Light" w:hAnsi="STSongStd-Light"/>
          <w:sz w:val="24"/>
        </w:rPr>
        <w:t>CZ60ZS4G(</w:t>
      </w:r>
      <w:r>
        <w:rPr>
          <w:rFonts w:hint="eastAsia" w:ascii="STSongStd-Light" w:hAnsi="STSongStd-Light"/>
          <w:sz w:val="24"/>
        </w:rPr>
        <w:t>重庆长安汽车股份有限公司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　后：</w:t>
      </w:r>
      <w:r>
        <w:rPr>
          <w:rFonts w:hint="default" w:ascii="STSongStd-Light" w:hAnsi="STSongStd-Light"/>
          <w:sz w:val="24"/>
        </w:rPr>
        <w:t>CZ40ZS5G-6(</w:t>
      </w:r>
      <w:r>
        <w:rPr>
          <w:rFonts w:hint="eastAsia" w:ascii="STSongStd-Light" w:hAnsi="STSongStd-Light"/>
          <w:sz w:val="24"/>
        </w:rPr>
        <w:t>重庆长安汽车股份有限公司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GL-</w:t>
      </w:r>
      <w:r>
        <w:rPr>
          <w:rFonts w:hint="eastAsia" w:ascii="宋体" w:hAnsi="宋体"/>
          <w:sz w:val="24"/>
        </w:rPr>
        <w:t>Ⅱ</w:t>
      </w:r>
      <w:r>
        <w:rPr>
          <w:rFonts w:hint="default" w:ascii="STSongStd-Light" w:hAnsi="STSongStd-Light"/>
          <w:sz w:val="24"/>
        </w:rPr>
        <w:t>(</w:t>
      </w:r>
      <w:r>
        <w:rPr>
          <w:rFonts w:hint="eastAsia" w:ascii="STSongStd-Light" w:hAnsi="STSongStd-Light"/>
          <w:sz w:val="24"/>
        </w:rPr>
        <w:t>天津市格林利福新技术有限公司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氧传感器：前：</w:t>
      </w:r>
      <w:r>
        <w:rPr>
          <w:rFonts w:hint="default" w:ascii="STSongStd-Light" w:hAnsi="STSongStd-Light"/>
          <w:sz w:val="24"/>
        </w:rPr>
        <w:t>LSF4(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后：</w:t>
      </w:r>
      <w:r>
        <w:rPr>
          <w:rFonts w:hint="default" w:ascii="STSongStd-Light" w:hAnsi="STSongStd-Light"/>
          <w:sz w:val="24"/>
        </w:rPr>
        <w:t>LSF4(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3" w:name="_Toc449437634"/>
      <w:r>
        <w:rPr>
          <w:rFonts w:hint="default" w:ascii="Times New Roman" w:hAnsi="Times New Roman"/>
          <w:sz w:val="24"/>
        </w:rPr>
        <w:t>33</w:t>
      </w:r>
      <w:r>
        <w:rPr>
          <w:rFonts w:hint="eastAsia" w:ascii="Times New Roman" w:hAnsi="Times New Roman"/>
          <w:sz w:val="24"/>
        </w:rPr>
        <w:t>、长城汽车股份有限公司</w:t>
      </w:r>
      <w:bookmarkEnd w:id="3"/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CC6460RM0F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多用途乘用车</w:t>
      </w:r>
    </w:p>
    <w:p>
      <w:pPr>
        <w:spacing w:beforeLines="0" w:afterLines="0"/>
        <w:rPr>
          <w:rFonts w:hint="default" w:ascii="STSongStd-Light" w:eastAsia="STSongStd-Light"/>
          <w:sz w:val="24"/>
        </w:rPr>
      </w:pPr>
      <w:r>
        <w:rPr>
          <w:rFonts w:hint="eastAsia" w:ascii="STSongStd-Light" w:hAnsi="STSongStd-Light"/>
          <w:sz w:val="24"/>
        </w:rPr>
        <w:t>增加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GW4G15B (</w:t>
      </w:r>
      <w:r>
        <w:rPr>
          <w:rFonts w:hint="eastAsia" w:ascii="STSongStd-Light" w:hAnsi="STSongStd-Light"/>
          <w:sz w:val="24"/>
        </w:rPr>
        <w:t>长城汽车股份有限公司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机外净化器：前：</w:t>
      </w:r>
      <w:r>
        <w:rPr>
          <w:rFonts w:hint="default" w:ascii="STSongStd-Light" w:hAnsi="STSongStd-Light"/>
          <w:sz w:val="24"/>
        </w:rPr>
        <w:t>SZ-BAIVRCHZH-01(</w:t>
      </w:r>
      <w:r>
        <w:rPr>
          <w:rFonts w:hint="eastAsia" w:ascii="STSongStd-Light" w:hAnsi="STSongStd-Light"/>
          <w:sz w:val="24"/>
        </w:rPr>
        <w:t>长城汽车股份有限公司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　后：</w:t>
      </w:r>
      <w:r>
        <w:rPr>
          <w:rFonts w:hint="default" w:ascii="STSongStd-Light" w:hAnsi="STSongStd-Light"/>
          <w:sz w:val="24"/>
        </w:rPr>
        <w:t>SZ-BAIVRCHZH-02(</w:t>
      </w:r>
      <w:r>
        <w:rPr>
          <w:rFonts w:hint="eastAsia" w:ascii="STSongStd-Light" w:hAnsi="STSongStd-Light"/>
          <w:sz w:val="24"/>
        </w:rPr>
        <w:t>长城汽车股份有限公司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WV-A1100(</w:t>
      </w:r>
      <w:r>
        <w:rPr>
          <w:rFonts w:hint="eastAsia" w:ascii="STSongStd-Light" w:hAnsi="STSongStd-Light"/>
          <w:sz w:val="24"/>
        </w:rPr>
        <w:t>廊坊华安汽车装备有限公司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氧传感器：前：</w:t>
      </w:r>
      <w:r>
        <w:rPr>
          <w:rFonts w:hint="default" w:ascii="STSongStd-Light" w:hAnsi="STSongStd-Light"/>
          <w:sz w:val="24"/>
        </w:rPr>
        <w:t>LSF 4(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后：</w:t>
      </w:r>
      <w:r>
        <w:rPr>
          <w:rFonts w:hint="default" w:ascii="STSongStd-Light" w:hAnsi="STSongStd-Light"/>
          <w:sz w:val="24"/>
        </w:rPr>
        <w:t>LSF 4(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eastAsia="STSongStd-Light"/>
          <w:sz w:val="24"/>
        </w:rPr>
      </w:pPr>
      <w:r>
        <w:rPr>
          <w:rFonts w:hint="eastAsia" w:ascii="STSongStd-Light" w:hAnsi="STSongStd-Light"/>
          <w:sz w:val="24"/>
        </w:rPr>
        <w:t>或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GW4G15B (</w:t>
      </w:r>
      <w:r>
        <w:rPr>
          <w:rFonts w:hint="eastAsia" w:ascii="STSongStd-Light" w:hAnsi="STSongStd-Light"/>
          <w:sz w:val="24"/>
        </w:rPr>
        <w:t>长城汽车股份有限公司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机外净化器：前：</w:t>
      </w:r>
      <w:r>
        <w:rPr>
          <w:rFonts w:hint="default" w:ascii="STSongStd-Light" w:hAnsi="STSongStd-Light"/>
          <w:sz w:val="24"/>
        </w:rPr>
        <w:t>SZ-BAIVRCHZH-01(</w:t>
      </w:r>
      <w:r>
        <w:rPr>
          <w:rFonts w:hint="eastAsia" w:ascii="STSongStd-Light" w:hAnsi="STSongStd-Light"/>
          <w:sz w:val="24"/>
        </w:rPr>
        <w:t>长城汽车股份有限公司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　后：</w:t>
      </w:r>
      <w:r>
        <w:rPr>
          <w:rFonts w:hint="default" w:ascii="STSongStd-Light" w:hAnsi="STSongStd-Light"/>
          <w:sz w:val="24"/>
        </w:rPr>
        <w:t>SZ-BAIVRCHZH-02(</w:t>
      </w:r>
      <w:r>
        <w:rPr>
          <w:rFonts w:hint="eastAsia" w:ascii="STSongStd-Light" w:hAnsi="STSongStd-Light"/>
          <w:sz w:val="24"/>
        </w:rPr>
        <w:t>长城汽车股份有限公司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WV-A1100(</w:t>
      </w:r>
      <w:r>
        <w:rPr>
          <w:rFonts w:hint="eastAsia" w:ascii="STSongStd-Light" w:hAnsi="STSongStd-Light"/>
          <w:sz w:val="24"/>
        </w:rPr>
        <w:t>上海马勒滤清系统有限公司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氧传感器：前：</w:t>
      </w:r>
      <w:r>
        <w:rPr>
          <w:rFonts w:hint="default" w:ascii="STSongStd-Light" w:hAnsi="STSongStd-Light"/>
          <w:sz w:val="24"/>
        </w:rPr>
        <w:t>LSF 4(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后：</w:t>
      </w:r>
      <w:r>
        <w:rPr>
          <w:rFonts w:hint="default" w:ascii="STSongStd-Light" w:hAnsi="STSongStd-Light"/>
          <w:sz w:val="24"/>
        </w:rPr>
        <w:t>LSF 4(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eastAsia="STSongStd-Light"/>
          <w:sz w:val="24"/>
        </w:rPr>
      </w:pPr>
      <w:r>
        <w:rPr>
          <w:rFonts w:hint="eastAsia" w:ascii="STSongStd-Light" w:hAnsi="STSongStd-Light"/>
          <w:sz w:val="24"/>
        </w:rPr>
        <w:t>或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GW4G15B (</w:t>
      </w:r>
      <w:r>
        <w:rPr>
          <w:rFonts w:hint="eastAsia" w:ascii="STSongStd-Light" w:hAnsi="STSongStd-Light"/>
          <w:sz w:val="24"/>
        </w:rPr>
        <w:t>长城汽车股份有限公司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机外净化器：前：</w:t>
      </w:r>
      <w:r>
        <w:rPr>
          <w:rFonts w:hint="default" w:ascii="STSongStd-Light" w:hAnsi="STSongStd-Light"/>
          <w:sz w:val="24"/>
        </w:rPr>
        <w:t>SZ-BAIVRCHZH-01(</w:t>
      </w:r>
      <w:r>
        <w:rPr>
          <w:rFonts w:hint="eastAsia" w:ascii="STSongStd-Light" w:hAnsi="STSongStd-Light"/>
          <w:sz w:val="24"/>
        </w:rPr>
        <w:t>长城汽车股份有限公司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　后：</w:t>
      </w:r>
      <w:r>
        <w:rPr>
          <w:rFonts w:hint="default" w:ascii="STSongStd-Light" w:hAnsi="STSongStd-Light"/>
          <w:sz w:val="24"/>
        </w:rPr>
        <w:t>SZ-BAIVRCHZH-02(</w:t>
      </w:r>
      <w:r>
        <w:rPr>
          <w:rFonts w:hint="eastAsia" w:ascii="STSongStd-Light" w:hAnsi="STSongStd-Light"/>
          <w:sz w:val="24"/>
        </w:rPr>
        <w:t>长城汽车股份有限公司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WV-A1100(</w:t>
      </w:r>
      <w:r>
        <w:rPr>
          <w:rFonts w:hint="eastAsia" w:ascii="STSongStd-Light" w:hAnsi="STSongStd-Light"/>
          <w:sz w:val="24"/>
        </w:rPr>
        <w:t>廊坊华安汽车装备有限公司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氧传感器：前：</w:t>
      </w:r>
      <w:r>
        <w:rPr>
          <w:rFonts w:hint="default" w:ascii="STSongStd-Light" w:hAnsi="STSongStd-Light"/>
          <w:sz w:val="24"/>
        </w:rPr>
        <w:t>LSF 4(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后：</w:t>
      </w:r>
      <w:r>
        <w:rPr>
          <w:rFonts w:hint="default" w:ascii="STSongStd-Light" w:hAnsi="STSongStd-Light"/>
          <w:sz w:val="24"/>
        </w:rPr>
        <w:t>LSF 4(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eastAsia="STSongStd-Light"/>
          <w:sz w:val="24"/>
        </w:rPr>
      </w:pPr>
      <w:r>
        <w:rPr>
          <w:rFonts w:hint="eastAsia" w:ascii="STSongStd-Light" w:hAnsi="STSongStd-Light"/>
          <w:sz w:val="24"/>
        </w:rPr>
        <w:t>或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GW4G15B (</w:t>
      </w:r>
      <w:r>
        <w:rPr>
          <w:rFonts w:hint="eastAsia" w:ascii="STSongStd-Light" w:hAnsi="STSongStd-Light"/>
          <w:sz w:val="24"/>
        </w:rPr>
        <w:t>长城汽车股份有限公司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机外净化器：前：</w:t>
      </w:r>
      <w:r>
        <w:rPr>
          <w:rFonts w:hint="default" w:ascii="STSongStd-Light" w:hAnsi="STSongStd-Light"/>
          <w:sz w:val="24"/>
        </w:rPr>
        <w:t>SZ-BAIVRCHZH-01(</w:t>
      </w:r>
      <w:r>
        <w:rPr>
          <w:rFonts w:hint="eastAsia" w:ascii="STSongStd-Light" w:hAnsi="STSongStd-Light"/>
          <w:sz w:val="24"/>
        </w:rPr>
        <w:t>长城汽车股份有限公司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　后：</w:t>
      </w:r>
      <w:r>
        <w:rPr>
          <w:rFonts w:hint="default" w:ascii="STSongStd-Light" w:hAnsi="STSongStd-Light"/>
          <w:sz w:val="24"/>
        </w:rPr>
        <w:t>SZ-BAIVRCHZH-02(</w:t>
      </w:r>
      <w:r>
        <w:rPr>
          <w:rFonts w:hint="eastAsia" w:ascii="STSongStd-Light" w:hAnsi="STSongStd-Light"/>
          <w:sz w:val="24"/>
        </w:rPr>
        <w:t>长城汽车股份有限公司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WV-A1100(</w:t>
      </w:r>
      <w:r>
        <w:rPr>
          <w:rFonts w:hint="eastAsia" w:ascii="STSongStd-Light" w:hAnsi="STSongStd-Light"/>
          <w:sz w:val="24"/>
        </w:rPr>
        <w:t>上海马勒滤清系统有限公司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氧传感器：前：</w:t>
      </w:r>
      <w:r>
        <w:rPr>
          <w:rFonts w:hint="default" w:ascii="STSongStd-Light" w:hAnsi="STSongStd-Light"/>
          <w:sz w:val="24"/>
        </w:rPr>
        <w:t>LSF 4(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后：</w:t>
      </w:r>
      <w:r>
        <w:rPr>
          <w:rFonts w:hint="default" w:ascii="STSongStd-Light" w:hAnsi="STSongStd-Light"/>
          <w:sz w:val="24"/>
        </w:rPr>
        <w:t>LSF 4(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CC6460RM07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多用途乘用车</w:t>
      </w:r>
    </w:p>
    <w:p>
      <w:pPr>
        <w:spacing w:beforeLines="0" w:afterLines="0"/>
        <w:rPr>
          <w:rFonts w:hint="default" w:ascii="STSongStd-Light" w:eastAsia="STSongStd-Light"/>
          <w:sz w:val="24"/>
        </w:rPr>
      </w:pPr>
      <w:r>
        <w:rPr>
          <w:rFonts w:hint="eastAsia" w:ascii="STSongStd-Light" w:hAnsi="STSongStd-Light"/>
          <w:sz w:val="24"/>
        </w:rPr>
        <w:t>增加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GW4G15B (</w:t>
      </w:r>
      <w:r>
        <w:rPr>
          <w:rFonts w:hint="eastAsia" w:ascii="STSongStd-Light" w:hAnsi="STSongStd-Light"/>
          <w:sz w:val="24"/>
        </w:rPr>
        <w:t>长城汽车股份有限公司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机外净化器：前：</w:t>
      </w:r>
      <w:r>
        <w:rPr>
          <w:rFonts w:hint="default" w:ascii="STSongStd-Light" w:hAnsi="STSongStd-Light"/>
          <w:sz w:val="24"/>
        </w:rPr>
        <w:t>SZ-BAIVRCHZH-01(</w:t>
      </w:r>
      <w:r>
        <w:rPr>
          <w:rFonts w:hint="eastAsia" w:ascii="STSongStd-Light" w:hAnsi="STSongStd-Light"/>
          <w:sz w:val="24"/>
        </w:rPr>
        <w:t>长城汽车股份有限公司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　后：</w:t>
      </w:r>
      <w:r>
        <w:rPr>
          <w:rFonts w:hint="default" w:ascii="STSongStd-Light" w:hAnsi="STSongStd-Light"/>
          <w:sz w:val="24"/>
        </w:rPr>
        <w:t>SZ-BAIVRCHZH-02(</w:t>
      </w:r>
      <w:r>
        <w:rPr>
          <w:rFonts w:hint="eastAsia" w:ascii="STSongStd-Light" w:hAnsi="STSongStd-Light"/>
          <w:sz w:val="24"/>
        </w:rPr>
        <w:t>长城汽车股份有限公司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WV-A1100(</w:t>
      </w:r>
      <w:r>
        <w:rPr>
          <w:rFonts w:hint="eastAsia" w:ascii="STSongStd-Light" w:hAnsi="STSongStd-Light"/>
          <w:sz w:val="24"/>
        </w:rPr>
        <w:t>上海马勒滤清系统有限公司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氧传感器：前：</w:t>
      </w:r>
      <w:r>
        <w:rPr>
          <w:rFonts w:hint="default" w:ascii="STSongStd-Light" w:hAnsi="STSongStd-Light"/>
          <w:sz w:val="24"/>
        </w:rPr>
        <w:t>LSF 4(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后：</w:t>
      </w:r>
      <w:r>
        <w:rPr>
          <w:rFonts w:hint="default" w:ascii="STSongStd-Light" w:hAnsi="STSongStd-Light"/>
          <w:sz w:val="24"/>
        </w:rPr>
        <w:t>LSF 4(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eastAsia="STSongStd-Light"/>
          <w:sz w:val="24"/>
        </w:rPr>
      </w:pPr>
      <w:r>
        <w:rPr>
          <w:rFonts w:hint="eastAsia" w:ascii="STSongStd-Light" w:hAnsi="STSongStd-Light"/>
          <w:sz w:val="24"/>
        </w:rPr>
        <w:t>或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GW4G15B (</w:t>
      </w:r>
      <w:r>
        <w:rPr>
          <w:rFonts w:hint="eastAsia" w:ascii="STSongStd-Light" w:hAnsi="STSongStd-Light"/>
          <w:sz w:val="24"/>
        </w:rPr>
        <w:t>长城汽车股份有限公司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机外净化器：前：</w:t>
      </w:r>
      <w:r>
        <w:rPr>
          <w:rFonts w:hint="default" w:ascii="STSongStd-Light" w:hAnsi="STSongStd-Light"/>
          <w:sz w:val="24"/>
        </w:rPr>
        <w:t>SZ-BAIVRCHZH-01(</w:t>
      </w:r>
      <w:r>
        <w:rPr>
          <w:rFonts w:hint="eastAsia" w:ascii="STSongStd-Light" w:hAnsi="STSongStd-Light"/>
          <w:sz w:val="24"/>
        </w:rPr>
        <w:t>长城汽车股份有限公司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　后：</w:t>
      </w:r>
      <w:r>
        <w:rPr>
          <w:rFonts w:hint="default" w:ascii="STSongStd-Light" w:hAnsi="STSongStd-Light"/>
          <w:sz w:val="24"/>
        </w:rPr>
        <w:t>SZ-BAIVRCHZH-02(</w:t>
      </w:r>
      <w:r>
        <w:rPr>
          <w:rFonts w:hint="eastAsia" w:ascii="STSongStd-Light" w:hAnsi="STSongStd-Light"/>
          <w:sz w:val="24"/>
        </w:rPr>
        <w:t>长城汽车股份有限公司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WV-A1100(</w:t>
      </w:r>
      <w:r>
        <w:rPr>
          <w:rFonts w:hint="eastAsia" w:ascii="STSongStd-Light" w:hAnsi="STSongStd-Light"/>
          <w:sz w:val="24"/>
        </w:rPr>
        <w:t>廊坊华安汽车装备有限公司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氧传感器：前：</w:t>
      </w:r>
      <w:r>
        <w:rPr>
          <w:rFonts w:hint="default" w:ascii="STSongStd-Light" w:hAnsi="STSongStd-Light"/>
          <w:sz w:val="24"/>
        </w:rPr>
        <w:t>LSF 4(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后：</w:t>
      </w:r>
      <w:r>
        <w:rPr>
          <w:rFonts w:hint="default" w:ascii="STSongStd-Light" w:hAnsi="STSongStd-Light"/>
          <w:sz w:val="24"/>
        </w:rPr>
        <w:t>LSF 4(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eastAsia="STSongStd-Light"/>
          <w:sz w:val="24"/>
        </w:rPr>
      </w:pPr>
      <w:r>
        <w:rPr>
          <w:rFonts w:hint="eastAsia" w:ascii="STSongStd-Light" w:hAnsi="STSongStd-Light"/>
          <w:sz w:val="24"/>
        </w:rPr>
        <w:t>或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GW4G15B (</w:t>
      </w:r>
      <w:r>
        <w:rPr>
          <w:rFonts w:hint="eastAsia" w:ascii="STSongStd-Light" w:hAnsi="STSongStd-Light"/>
          <w:sz w:val="24"/>
        </w:rPr>
        <w:t>长城汽车股份有限公司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机外净化器：前：</w:t>
      </w:r>
      <w:r>
        <w:rPr>
          <w:rFonts w:hint="default" w:ascii="STSongStd-Light" w:hAnsi="STSongStd-Light"/>
          <w:sz w:val="24"/>
        </w:rPr>
        <w:t>SZ-BAIVRCHZH-01(</w:t>
      </w:r>
      <w:r>
        <w:rPr>
          <w:rFonts w:hint="eastAsia" w:ascii="STSongStd-Light" w:hAnsi="STSongStd-Light"/>
          <w:sz w:val="24"/>
        </w:rPr>
        <w:t>长城汽车股份有限公司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　后：</w:t>
      </w:r>
      <w:r>
        <w:rPr>
          <w:rFonts w:hint="default" w:ascii="STSongStd-Light" w:hAnsi="STSongStd-Light"/>
          <w:sz w:val="24"/>
        </w:rPr>
        <w:t>SZ-BAIVRCHZH-02(</w:t>
      </w:r>
      <w:r>
        <w:rPr>
          <w:rFonts w:hint="eastAsia" w:ascii="STSongStd-Light" w:hAnsi="STSongStd-Light"/>
          <w:sz w:val="24"/>
        </w:rPr>
        <w:t>长城汽车股份有限公司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WV-A1100(</w:t>
      </w:r>
      <w:r>
        <w:rPr>
          <w:rFonts w:hint="eastAsia" w:ascii="STSongStd-Light" w:hAnsi="STSongStd-Light"/>
          <w:sz w:val="24"/>
        </w:rPr>
        <w:t>上海马勒滤清系统有限公司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氧传感器：前：</w:t>
      </w:r>
      <w:r>
        <w:rPr>
          <w:rFonts w:hint="default" w:ascii="STSongStd-Light" w:hAnsi="STSongStd-Light"/>
          <w:sz w:val="24"/>
        </w:rPr>
        <w:t>LSF 4(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后：</w:t>
      </w:r>
      <w:r>
        <w:rPr>
          <w:rFonts w:hint="default" w:ascii="STSongStd-Light" w:hAnsi="STSongStd-Light"/>
          <w:sz w:val="24"/>
        </w:rPr>
        <w:t>LSF 4(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eastAsia="STSongStd-Light"/>
          <w:sz w:val="24"/>
        </w:rPr>
      </w:pPr>
      <w:r>
        <w:rPr>
          <w:rFonts w:hint="eastAsia" w:ascii="STSongStd-Light" w:hAnsi="STSongStd-Light"/>
          <w:sz w:val="24"/>
        </w:rPr>
        <w:t>或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GW4G15B (</w:t>
      </w:r>
      <w:r>
        <w:rPr>
          <w:rFonts w:hint="eastAsia" w:ascii="STSongStd-Light" w:hAnsi="STSongStd-Light"/>
          <w:sz w:val="24"/>
        </w:rPr>
        <w:t>长城汽车股份有限公司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机外净化器：前：</w:t>
      </w:r>
      <w:r>
        <w:rPr>
          <w:rFonts w:hint="default" w:ascii="STSongStd-Light" w:hAnsi="STSongStd-Light"/>
          <w:sz w:val="24"/>
        </w:rPr>
        <w:t>SZ-BAIVRCHZH-01(</w:t>
      </w:r>
      <w:r>
        <w:rPr>
          <w:rFonts w:hint="eastAsia" w:ascii="STSongStd-Light" w:hAnsi="STSongStd-Light"/>
          <w:sz w:val="24"/>
        </w:rPr>
        <w:t>长城汽车股份有限公司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　后：</w:t>
      </w:r>
      <w:r>
        <w:rPr>
          <w:rFonts w:hint="default" w:ascii="STSongStd-Light" w:hAnsi="STSongStd-Light"/>
          <w:sz w:val="24"/>
        </w:rPr>
        <w:t>SZ-BAIVRCHZH-02(</w:t>
      </w:r>
      <w:r>
        <w:rPr>
          <w:rFonts w:hint="eastAsia" w:ascii="STSongStd-Light" w:hAnsi="STSongStd-Light"/>
          <w:sz w:val="24"/>
        </w:rPr>
        <w:t>长城汽车股份有限公司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WV-A1100(</w:t>
      </w:r>
      <w:r>
        <w:rPr>
          <w:rFonts w:hint="eastAsia" w:ascii="STSongStd-Light" w:hAnsi="STSongStd-Light"/>
          <w:sz w:val="24"/>
        </w:rPr>
        <w:t>廊坊华安汽车装备有限公司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氧传感器：前：</w:t>
      </w:r>
      <w:r>
        <w:rPr>
          <w:rFonts w:hint="default" w:ascii="STSongStd-Light" w:hAnsi="STSongStd-Light"/>
          <w:sz w:val="24"/>
        </w:rPr>
        <w:t>LSF 4(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后：</w:t>
      </w:r>
      <w:r>
        <w:rPr>
          <w:rFonts w:hint="default" w:ascii="STSongStd-Light" w:hAnsi="STSongStd-Light"/>
          <w:sz w:val="24"/>
        </w:rPr>
        <w:t>LSF 4(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CC6461RM2F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多用途乘用车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CC6461RM0F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多用途乘用车</w:t>
      </w:r>
    </w:p>
    <w:p>
      <w:pPr>
        <w:spacing w:beforeLines="0" w:afterLines="0"/>
        <w:rPr>
          <w:rFonts w:hint="default" w:ascii="STSongStd-Light" w:eastAsia="STSongStd-Light"/>
          <w:sz w:val="24"/>
        </w:rPr>
      </w:pPr>
      <w:r>
        <w:rPr>
          <w:rFonts w:hint="eastAsia" w:ascii="STSongStd-Light" w:hAnsi="STSongStd-Light"/>
          <w:sz w:val="24"/>
        </w:rPr>
        <w:t>增加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GW4G15B (</w:t>
      </w:r>
      <w:r>
        <w:rPr>
          <w:rFonts w:hint="eastAsia" w:ascii="STSongStd-Light" w:hAnsi="STSongStd-Light"/>
          <w:sz w:val="24"/>
        </w:rPr>
        <w:t>长城汽车股份有限公司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机外净化器：前：</w:t>
      </w:r>
      <w:r>
        <w:rPr>
          <w:rFonts w:hint="default" w:ascii="STSongStd-Light" w:hAnsi="STSongStd-Light"/>
          <w:sz w:val="24"/>
        </w:rPr>
        <w:t>SZ-BAIVRCHZH-01(</w:t>
      </w:r>
      <w:r>
        <w:rPr>
          <w:rFonts w:hint="eastAsia" w:ascii="STSongStd-Light" w:hAnsi="STSongStd-Light"/>
          <w:sz w:val="24"/>
        </w:rPr>
        <w:t>长城汽车股份有限公司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　后：</w:t>
      </w:r>
      <w:r>
        <w:rPr>
          <w:rFonts w:hint="default" w:ascii="STSongStd-Light" w:hAnsi="STSongStd-Light"/>
          <w:sz w:val="24"/>
        </w:rPr>
        <w:t>SZ-BAIVRCHZH-02(</w:t>
      </w:r>
      <w:r>
        <w:rPr>
          <w:rFonts w:hint="eastAsia" w:ascii="STSongStd-Light" w:hAnsi="STSongStd-Light"/>
          <w:sz w:val="24"/>
        </w:rPr>
        <w:t>长城汽车股份有限公司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WV-A1100(</w:t>
      </w:r>
      <w:r>
        <w:rPr>
          <w:rFonts w:hint="eastAsia" w:ascii="STSongStd-Light" w:hAnsi="STSongStd-Light"/>
          <w:sz w:val="24"/>
        </w:rPr>
        <w:t>廊坊华安汽车装备有限公司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氧传感器：前：</w:t>
      </w:r>
      <w:r>
        <w:rPr>
          <w:rFonts w:hint="default" w:ascii="STSongStd-Light" w:hAnsi="STSongStd-Light"/>
          <w:sz w:val="24"/>
        </w:rPr>
        <w:t>LSF 4(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后：</w:t>
      </w:r>
      <w:r>
        <w:rPr>
          <w:rFonts w:hint="default" w:ascii="STSongStd-Light" w:hAnsi="STSongStd-Light"/>
          <w:sz w:val="24"/>
        </w:rPr>
        <w:t>LSF 4(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eastAsia="STSongStd-Light"/>
          <w:sz w:val="24"/>
        </w:rPr>
      </w:pPr>
      <w:r>
        <w:rPr>
          <w:rFonts w:hint="eastAsia" w:ascii="STSongStd-Light" w:hAnsi="STSongStd-Light"/>
          <w:sz w:val="24"/>
        </w:rPr>
        <w:t>或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GW4G15B (</w:t>
      </w:r>
      <w:r>
        <w:rPr>
          <w:rFonts w:hint="eastAsia" w:ascii="STSongStd-Light" w:hAnsi="STSongStd-Light"/>
          <w:sz w:val="24"/>
        </w:rPr>
        <w:t>长城汽车股份有限公司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机外净化器：前：</w:t>
      </w:r>
      <w:r>
        <w:rPr>
          <w:rFonts w:hint="default" w:ascii="STSongStd-Light" w:hAnsi="STSongStd-Light"/>
          <w:sz w:val="24"/>
        </w:rPr>
        <w:t>SZ-BAIVRCHZH-01(</w:t>
      </w:r>
      <w:r>
        <w:rPr>
          <w:rFonts w:hint="eastAsia" w:ascii="STSongStd-Light" w:hAnsi="STSongStd-Light"/>
          <w:sz w:val="24"/>
        </w:rPr>
        <w:t>长城汽车股份有限公司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　后：</w:t>
      </w:r>
      <w:r>
        <w:rPr>
          <w:rFonts w:hint="default" w:ascii="STSongStd-Light" w:hAnsi="STSongStd-Light"/>
          <w:sz w:val="24"/>
        </w:rPr>
        <w:t>SZ-BAIVRCHZH-02(</w:t>
      </w:r>
      <w:r>
        <w:rPr>
          <w:rFonts w:hint="eastAsia" w:ascii="STSongStd-Light" w:hAnsi="STSongStd-Light"/>
          <w:sz w:val="24"/>
        </w:rPr>
        <w:t>长城汽车股份有限公司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WV-A1100(</w:t>
      </w:r>
      <w:r>
        <w:rPr>
          <w:rFonts w:hint="eastAsia" w:ascii="STSongStd-Light" w:hAnsi="STSongStd-Light"/>
          <w:sz w:val="24"/>
        </w:rPr>
        <w:t>上海马勒滤清系统有限公司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氧传感器：前：</w:t>
      </w:r>
      <w:r>
        <w:rPr>
          <w:rFonts w:hint="default" w:ascii="STSongStd-Light" w:hAnsi="STSongStd-Light"/>
          <w:sz w:val="24"/>
        </w:rPr>
        <w:t>LSF 4(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后：</w:t>
      </w:r>
      <w:r>
        <w:rPr>
          <w:rFonts w:hint="default" w:ascii="STSongStd-Light" w:hAnsi="STSongStd-Light"/>
          <w:sz w:val="24"/>
        </w:rPr>
        <w:t>LSF 4(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eastAsia="STSongStd-Light"/>
          <w:sz w:val="24"/>
        </w:rPr>
      </w:pPr>
      <w:r>
        <w:rPr>
          <w:rFonts w:hint="eastAsia" w:ascii="STSongStd-Light" w:hAnsi="STSongStd-Light"/>
          <w:sz w:val="24"/>
        </w:rPr>
        <w:t>或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GW4G15B (</w:t>
      </w:r>
      <w:r>
        <w:rPr>
          <w:rFonts w:hint="eastAsia" w:ascii="STSongStd-Light" w:hAnsi="STSongStd-Light"/>
          <w:sz w:val="24"/>
        </w:rPr>
        <w:t>长城汽车股份有限公司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机外净化器：前：</w:t>
      </w:r>
      <w:r>
        <w:rPr>
          <w:rFonts w:hint="default" w:ascii="STSongStd-Light" w:hAnsi="STSongStd-Light"/>
          <w:sz w:val="24"/>
        </w:rPr>
        <w:t>SZ-BAIVRCHZH-01(</w:t>
      </w:r>
      <w:r>
        <w:rPr>
          <w:rFonts w:hint="eastAsia" w:ascii="STSongStd-Light" w:hAnsi="STSongStd-Light"/>
          <w:sz w:val="24"/>
        </w:rPr>
        <w:t>长城汽车股份有限公司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　后：</w:t>
      </w:r>
      <w:r>
        <w:rPr>
          <w:rFonts w:hint="default" w:ascii="STSongStd-Light" w:hAnsi="STSongStd-Light"/>
          <w:sz w:val="24"/>
        </w:rPr>
        <w:t>SZ-BAIVRCHZH-02(</w:t>
      </w:r>
      <w:r>
        <w:rPr>
          <w:rFonts w:hint="eastAsia" w:ascii="STSongStd-Light" w:hAnsi="STSongStd-Light"/>
          <w:sz w:val="24"/>
        </w:rPr>
        <w:t>长城汽车股份有限公司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WV-A1100(</w:t>
      </w:r>
      <w:r>
        <w:rPr>
          <w:rFonts w:hint="eastAsia" w:ascii="STSongStd-Light" w:hAnsi="STSongStd-Light"/>
          <w:sz w:val="24"/>
        </w:rPr>
        <w:t>上海马勒滤清系统有限公司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氧传感器：前：</w:t>
      </w:r>
      <w:r>
        <w:rPr>
          <w:rFonts w:hint="default" w:ascii="STSongStd-Light" w:hAnsi="STSongStd-Light"/>
          <w:sz w:val="24"/>
        </w:rPr>
        <w:t>LSF 4(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后：</w:t>
      </w:r>
      <w:r>
        <w:rPr>
          <w:rFonts w:hint="default" w:ascii="STSongStd-Light" w:hAnsi="STSongStd-Light"/>
          <w:sz w:val="24"/>
        </w:rPr>
        <w:t>LSF 4(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eastAsia="STSongStd-Light"/>
          <w:sz w:val="24"/>
        </w:rPr>
      </w:pPr>
      <w:r>
        <w:rPr>
          <w:rFonts w:hint="eastAsia" w:ascii="STSongStd-Light" w:hAnsi="STSongStd-Light"/>
          <w:sz w:val="24"/>
        </w:rPr>
        <w:t>或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GW4G15B (</w:t>
      </w:r>
      <w:r>
        <w:rPr>
          <w:rFonts w:hint="eastAsia" w:ascii="STSongStd-Light" w:hAnsi="STSongStd-Light"/>
          <w:sz w:val="24"/>
        </w:rPr>
        <w:t>长城汽车股份有限公司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机外净化器：前：</w:t>
      </w:r>
      <w:r>
        <w:rPr>
          <w:rFonts w:hint="default" w:ascii="STSongStd-Light" w:hAnsi="STSongStd-Light"/>
          <w:sz w:val="24"/>
        </w:rPr>
        <w:t>SZ-BAIVRCHZH-01(</w:t>
      </w:r>
      <w:r>
        <w:rPr>
          <w:rFonts w:hint="eastAsia" w:ascii="STSongStd-Light" w:hAnsi="STSongStd-Light"/>
          <w:sz w:val="24"/>
        </w:rPr>
        <w:t>长城汽车股份有限公司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　后：</w:t>
      </w:r>
      <w:r>
        <w:rPr>
          <w:rFonts w:hint="default" w:ascii="STSongStd-Light" w:hAnsi="STSongStd-Light"/>
          <w:sz w:val="24"/>
        </w:rPr>
        <w:t>SZ-BAIVRCHZH-02(</w:t>
      </w:r>
      <w:r>
        <w:rPr>
          <w:rFonts w:hint="eastAsia" w:ascii="STSongStd-Light" w:hAnsi="STSongStd-Light"/>
          <w:sz w:val="24"/>
        </w:rPr>
        <w:t>长城汽车股份有限公司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WV-A1100(</w:t>
      </w:r>
      <w:r>
        <w:rPr>
          <w:rFonts w:hint="eastAsia" w:ascii="STSongStd-Light" w:hAnsi="STSongStd-Light"/>
          <w:sz w:val="24"/>
        </w:rPr>
        <w:t>廊坊华安汽车装备有限公司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氧传感器：前：</w:t>
      </w:r>
      <w:r>
        <w:rPr>
          <w:rFonts w:hint="default" w:ascii="STSongStd-Light" w:hAnsi="STSongStd-Light"/>
          <w:sz w:val="24"/>
        </w:rPr>
        <w:t>LSF 4(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后：</w:t>
      </w:r>
      <w:r>
        <w:rPr>
          <w:rFonts w:hint="default" w:ascii="STSongStd-Light" w:hAnsi="STSongStd-Light"/>
          <w:sz w:val="24"/>
        </w:rPr>
        <w:t>LSF 4(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CC6461RM07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多用途乘用车</w:t>
      </w:r>
    </w:p>
    <w:p>
      <w:pPr>
        <w:spacing w:beforeLines="0" w:afterLines="0"/>
        <w:rPr>
          <w:rFonts w:hint="default" w:ascii="STSongStd-Light" w:eastAsia="STSongStd-Light"/>
          <w:sz w:val="24"/>
        </w:rPr>
      </w:pPr>
      <w:r>
        <w:rPr>
          <w:rFonts w:hint="eastAsia" w:ascii="STSongStd-Light" w:hAnsi="STSongStd-Light"/>
          <w:sz w:val="24"/>
        </w:rPr>
        <w:t>增加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GW4G15B (</w:t>
      </w:r>
      <w:r>
        <w:rPr>
          <w:rFonts w:hint="eastAsia" w:ascii="STSongStd-Light" w:hAnsi="STSongStd-Light"/>
          <w:sz w:val="24"/>
        </w:rPr>
        <w:t>长城汽车股份有限公司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机外净化器：前：</w:t>
      </w:r>
      <w:r>
        <w:rPr>
          <w:rFonts w:hint="default" w:ascii="STSongStd-Light" w:hAnsi="STSongStd-Light"/>
          <w:sz w:val="24"/>
        </w:rPr>
        <w:t>SZ-BAIVRCHZH-01(</w:t>
      </w:r>
      <w:r>
        <w:rPr>
          <w:rFonts w:hint="eastAsia" w:ascii="STSongStd-Light" w:hAnsi="STSongStd-Light"/>
          <w:sz w:val="24"/>
        </w:rPr>
        <w:t>长城汽车股份有限公司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　后：</w:t>
      </w:r>
      <w:r>
        <w:rPr>
          <w:rFonts w:hint="default" w:ascii="STSongStd-Light" w:hAnsi="STSongStd-Light"/>
          <w:sz w:val="24"/>
        </w:rPr>
        <w:t>SZ-BAIVRCHZH-02(</w:t>
      </w:r>
      <w:r>
        <w:rPr>
          <w:rFonts w:hint="eastAsia" w:ascii="STSongStd-Light" w:hAnsi="STSongStd-Light"/>
          <w:sz w:val="24"/>
        </w:rPr>
        <w:t>长城汽车股份有限公司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WV-A1100(</w:t>
      </w:r>
      <w:r>
        <w:rPr>
          <w:rFonts w:hint="eastAsia" w:ascii="STSongStd-Light" w:hAnsi="STSongStd-Light"/>
          <w:sz w:val="24"/>
        </w:rPr>
        <w:t>廊坊华安汽车装备有限公司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氧传感器：前：</w:t>
      </w:r>
      <w:r>
        <w:rPr>
          <w:rFonts w:hint="default" w:ascii="STSongStd-Light" w:hAnsi="STSongStd-Light"/>
          <w:sz w:val="24"/>
        </w:rPr>
        <w:t>LSF 4(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后：</w:t>
      </w:r>
      <w:r>
        <w:rPr>
          <w:rFonts w:hint="default" w:ascii="STSongStd-Light" w:hAnsi="STSongStd-Light"/>
          <w:sz w:val="24"/>
        </w:rPr>
        <w:t>LSF 4(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eastAsia="STSongStd-Light"/>
          <w:sz w:val="24"/>
        </w:rPr>
      </w:pPr>
      <w:r>
        <w:rPr>
          <w:rFonts w:hint="eastAsia" w:ascii="STSongStd-Light" w:hAnsi="STSongStd-Light"/>
          <w:sz w:val="24"/>
        </w:rPr>
        <w:t>或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GW4G15B (</w:t>
      </w:r>
      <w:r>
        <w:rPr>
          <w:rFonts w:hint="eastAsia" w:ascii="STSongStd-Light" w:hAnsi="STSongStd-Light"/>
          <w:sz w:val="24"/>
        </w:rPr>
        <w:t>长城汽车股份有限公司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机外净化器：前：</w:t>
      </w:r>
      <w:r>
        <w:rPr>
          <w:rFonts w:hint="default" w:ascii="STSongStd-Light" w:hAnsi="STSongStd-Light"/>
          <w:sz w:val="24"/>
        </w:rPr>
        <w:t>SZ-BAIVRCHZH-01(</w:t>
      </w:r>
      <w:r>
        <w:rPr>
          <w:rFonts w:hint="eastAsia" w:ascii="STSongStd-Light" w:hAnsi="STSongStd-Light"/>
          <w:sz w:val="24"/>
        </w:rPr>
        <w:t>长城汽车股份有限公司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　后：</w:t>
      </w:r>
      <w:r>
        <w:rPr>
          <w:rFonts w:hint="default" w:ascii="STSongStd-Light" w:hAnsi="STSongStd-Light"/>
          <w:sz w:val="24"/>
        </w:rPr>
        <w:t>SZ-BAIVRCHZH-02(</w:t>
      </w:r>
      <w:r>
        <w:rPr>
          <w:rFonts w:hint="eastAsia" w:ascii="STSongStd-Light" w:hAnsi="STSongStd-Light"/>
          <w:sz w:val="24"/>
        </w:rPr>
        <w:t>长城汽车股份有限公司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WV-A1100(</w:t>
      </w:r>
      <w:r>
        <w:rPr>
          <w:rFonts w:hint="eastAsia" w:ascii="STSongStd-Light" w:hAnsi="STSongStd-Light"/>
          <w:sz w:val="24"/>
        </w:rPr>
        <w:t>上海马勒滤清系统有限公司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氧传感器：前：</w:t>
      </w:r>
      <w:r>
        <w:rPr>
          <w:rFonts w:hint="default" w:ascii="STSongStd-Light" w:hAnsi="STSongStd-Light"/>
          <w:sz w:val="24"/>
        </w:rPr>
        <w:t>LSF 4(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后：</w:t>
      </w:r>
      <w:r>
        <w:rPr>
          <w:rFonts w:hint="default" w:ascii="STSongStd-Light" w:hAnsi="STSongStd-Light"/>
          <w:sz w:val="24"/>
        </w:rPr>
        <w:t>LSF 4(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eastAsia="STSongStd-Light"/>
          <w:sz w:val="24"/>
        </w:rPr>
      </w:pPr>
      <w:r>
        <w:rPr>
          <w:rFonts w:hint="eastAsia" w:ascii="STSongStd-Light" w:hAnsi="STSongStd-Light"/>
          <w:sz w:val="24"/>
        </w:rPr>
        <w:t>或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GW4G15B (</w:t>
      </w:r>
      <w:r>
        <w:rPr>
          <w:rFonts w:hint="eastAsia" w:ascii="STSongStd-Light" w:hAnsi="STSongStd-Light"/>
          <w:sz w:val="24"/>
        </w:rPr>
        <w:t>长城汽车股份有限公司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机外净化器：前：</w:t>
      </w:r>
      <w:r>
        <w:rPr>
          <w:rFonts w:hint="default" w:ascii="STSongStd-Light" w:hAnsi="STSongStd-Light"/>
          <w:sz w:val="24"/>
        </w:rPr>
        <w:t>SZ-BAIVRCHZH-01(</w:t>
      </w:r>
      <w:r>
        <w:rPr>
          <w:rFonts w:hint="eastAsia" w:ascii="STSongStd-Light" w:hAnsi="STSongStd-Light"/>
          <w:sz w:val="24"/>
        </w:rPr>
        <w:t>长城汽车股份有限公司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　后：</w:t>
      </w:r>
      <w:r>
        <w:rPr>
          <w:rFonts w:hint="default" w:ascii="STSongStd-Light" w:hAnsi="STSongStd-Light"/>
          <w:sz w:val="24"/>
        </w:rPr>
        <w:t>SZ-BAIVRCHZH-02(</w:t>
      </w:r>
      <w:r>
        <w:rPr>
          <w:rFonts w:hint="eastAsia" w:ascii="STSongStd-Light" w:hAnsi="STSongStd-Light"/>
          <w:sz w:val="24"/>
        </w:rPr>
        <w:t>长城汽车股份有限公司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WV-A1100(</w:t>
      </w:r>
      <w:r>
        <w:rPr>
          <w:rFonts w:hint="eastAsia" w:ascii="STSongStd-Light" w:hAnsi="STSongStd-Light"/>
          <w:sz w:val="24"/>
        </w:rPr>
        <w:t>上海马勒滤清系统有限公司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氧传感器：前：</w:t>
      </w:r>
      <w:r>
        <w:rPr>
          <w:rFonts w:hint="default" w:ascii="STSongStd-Light" w:hAnsi="STSongStd-Light"/>
          <w:sz w:val="24"/>
        </w:rPr>
        <w:t>LSF 4(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后：</w:t>
      </w:r>
      <w:r>
        <w:rPr>
          <w:rFonts w:hint="default" w:ascii="STSongStd-Light" w:hAnsi="STSongStd-Light"/>
          <w:sz w:val="24"/>
        </w:rPr>
        <w:t>LSF 4(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eastAsia="STSongStd-Light"/>
          <w:sz w:val="24"/>
        </w:rPr>
      </w:pPr>
      <w:r>
        <w:rPr>
          <w:rFonts w:hint="eastAsia" w:ascii="STSongStd-Light" w:hAnsi="STSongStd-Light"/>
          <w:sz w:val="24"/>
        </w:rPr>
        <w:t>或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GW4G15B (</w:t>
      </w:r>
      <w:r>
        <w:rPr>
          <w:rFonts w:hint="eastAsia" w:ascii="STSongStd-Light" w:hAnsi="STSongStd-Light"/>
          <w:sz w:val="24"/>
        </w:rPr>
        <w:t>长城汽车股份有限公司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机外净化器：前：</w:t>
      </w:r>
      <w:r>
        <w:rPr>
          <w:rFonts w:hint="default" w:ascii="STSongStd-Light" w:hAnsi="STSongStd-Light"/>
          <w:sz w:val="24"/>
        </w:rPr>
        <w:t>SZ-BAIVRCHZH-01(</w:t>
      </w:r>
      <w:r>
        <w:rPr>
          <w:rFonts w:hint="eastAsia" w:ascii="STSongStd-Light" w:hAnsi="STSongStd-Light"/>
          <w:sz w:val="24"/>
        </w:rPr>
        <w:t>长城汽车股份有限公司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　后：</w:t>
      </w:r>
      <w:r>
        <w:rPr>
          <w:rFonts w:hint="default" w:ascii="STSongStd-Light" w:hAnsi="STSongStd-Light"/>
          <w:sz w:val="24"/>
        </w:rPr>
        <w:t>SZ-BAIVRCHZH-02(</w:t>
      </w:r>
      <w:r>
        <w:rPr>
          <w:rFonts w:hint="eastAsia" w:ascii="STSongStd-Light" w:hAnsi="STSongStd-Light"/>
          <w:sz w:val="24"/>
        </w:rPr>
        <w:t>长城汽车股份有限公司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WV-A1100(</w:t>
      </w:r>
      <w:r>
        <w:rPr>
          <w:rFonts w:hint="eastAsia" w:ascii="STSongStd-Light" w:hAnsi="STSongStd-Light"/>
          <w:sz w:val="24"/>
        </w:rPr>
        <w:t>廊坊华安汽车装备有限公司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氧传感器：前：</w:t>
      </w:r>
      <w:r>
        <w:rPr>
          <w:rFonts w:hint="default" w:ascii="STSongStd-Light" w:hAnsi="STSongStd-Light"/>
          <w:sz w:val="24"/>
        </w:rPr>
        <w:t>LSF 4(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后：</w:t>
      </w:r>
      <w:r>
        <w:rPr>
          <w:rFonts w:hint="default" w:ascii="STSongStd-Light" w:hAnsi="STSongStd-Light"/>
          <w:sz w:val="24"/>
        </w:rPr>
        <w:t>LSF 4(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CC6460RM2F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多用途乘用车</w:t>
      </w:r>
    </w:p>
    <w:p>
      <w:pPr>
        <w:spacing w:beforeLines="0" w:afterLines="0"/>
        <w:rPr>
          <w:rFonts w:hint="default" w:ascii="STSongStd-Light" w:eastAsia="STSongStd-Light"/>
          <w:sz w:val="24"/>
        </w:rPr>
      </w:pPr>
      <w:r>
        <w:rPr>
          <w:rFonts w:hint="eastAsia" w:ascii="STSongStd-Light" w:hAnsi="STSongStd-Light"/>
          <w:sz w:val="24"/>
        </w:rPr>
        <w:t>增加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GW4G15B (</w:t>
      </w:r>
      <w:r>
        <w:rPr>
          <w:rFonts w:hint="eastAsia" w:ascii="STSongStd-Light" w:hAnsi="STSongStd-Light"/>
          <w:sz w:val="24"/>
        </w:rPr>
        <w:t>长城汽车股份有限公司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机外净化器：前：</w:t>
      </w:r>
      <w:r>
        <w:rPr>
          <w:rFonts w:hint="default" w:ascii="STSongStd-Light" w:hAnsi="STSongStd-Light"/>
          <w:sz w:val="24"/>
        </w:rPr>
        <w:t>SZ-BAIVRCHZH-01(</w:t>
      </w:r>
      <w:r>
        <w:rPr>
          <w:rFonts w:hint="eastAsia" w:ascii="STSongStd-Light" w:hAnsi="STSongStd-Light"/>
          <w:sz w:val="24"/>
        </w:rPr>
        <w:t>长城汽车股份有限公司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　后：</w:t>
      </w:r>
      <w:r>
        <w:rPr>
          <w:rFonts w:hint="default" w:ascii="STSongStd-Light" w:hAnsi="STSongStd-Light"/>
          <w:sz w:val="24"/>
        </w:rPr>
        <w:t>SZ-BAIVRCHZH-02(</w:t>
      </w:r>
      <w:r>
        <w:rPr>
          <w:rFonts w:hint="eastAsia" w:ascii="STSongStd-Light" w:hAnsi="STSongStd-Light"/>
          <w:sz w:val="24"/>
        </w:rPr>
        <w:t>长城汽车股份有限公司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WV-A1100(</w:t>
      </w:r>
      <w:r>
        <w:rPr>
          <w:rFonts w:hint="eastAsia" w:ascii="STSongStd-Light" w:hAnsi="STSongStd-Light"/>
          <w:sz w:val="24"/>
        </w:rPr>
        <w:t>廊坊华安汽车装备有限公司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氧传感器：前：</w:t>
      </w:r>
      <w:r>
        <w:rPr>
          <w:rFonts w:hint="default" w:ascii="STSongStd-Light" w:hAnsi="STSongStd-Light"/>
          <w:sz w:val="24"/>
        </w:rPr>
        <w:t>LSF 4(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后：</w:t>
      </w:r>
      <w:r>
        <w:rPr>
          <w:rFonts w:hint="default" w:ascii="STSongStd-Light" w:hAnsi="STSongStd-Light"/>
          <w:sz w:val="24"/>
        </w:rPr>
        <w:t>LSF 4(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eastAsia="STSongStd-Light"/>
          <w:sz w:val="24"/>
        </w:rPr>
      </w:pPr>
      <w:r>
        <w:rPr>
          <w:rFonts w:hint="eastAsia" w:ascii="STSongStd-Light" w:hAnsi="STSongStd-Light"/>
          <w:sz w:val="24"/>
        </w:rPr>
        <w:t>或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GW4G15B (</w:t>
      </w:r>
      <w:r>
        <w:rPr>
          <w:rFonts w:hint="eastAsia" w:ascii="STSongStd-Light" w:hAnsi="STSongStd-Light"/>
          <w:sz w:val="24"/>
        </w:rPr>
        <w:t>长城汽车股份有限公司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机外净化器：前：</w:t>
      </w:r>
      <w:r>
        <w:rPr>
          <w:rFonts w:hint="default" w:ascii="STSongStd-Light" w:hAnsi="STSongStd-Light"/>
          <w:sz w:val="24"/>
        </w:rPr>
        <w:t>SZ-BAIVRCHZH-01(</w:t>
      </w:r>
      <w:r>
        <w:rPr>
          <w:rFonts w:hint="eastAsia" w:ascii="STSongStd-Light" w:hAnsi="STSongStd-Light"/>
          <w:sz w:val="24"/>
        </w:rPr>
        <w:t>长城汽车股份有限公司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　后：</w:t>
      </w:r>
      <w:r>
        <w:rPr>
          <w:rFonts w:hint="default" w:ascii="STSongStd-Light" w:hAnsi="STSongStd-Light"/>
          <w:sz w:val="24"/>
        </w:rPr>
        <w:t>SZ-BAIVRCHZH-02(</w:t>
      </w:r>
      <w:r>
        <w:rPr>
          <w:rFonts w:hint="eastAsia" w:ascii="STSongStd-Light" w:hAnsi="STSongStd-Light"/>
          <w:sz w:val="24"/>
        </w:rPr>
        <w:t>长城汽车股份有限公司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WV-A1100(</w:t>
      </w:r>
      <w:r>
        <w:rPr>
          <w:rFonts w:hint="eastAsia" w:ascii="STSongStd-Light" w:hAnsi="STSongStd-Light"/>
          <w:sz w:val="24"/>
        </w:rPr>
        <w:t>上海马勒滤清系统有限公司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氧传感器：前：</w:t>
      </w:r>
      <w:r>
        <w:rPr>
          <w:rFonts w:hint="default" w:ascii="STSongStd-Light" w:hAnsi="STSongStd-Light"/>
          <w:sz w:val="24"/>
        </w:rPr>
        <w:t>LSF 4(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后：</w:t>
      </w:r>
      <w:r>
        <w:rPr>
          <w:rFonts w:hint="default" w:ascii="STSongStd-Light" w:hAnsi="STSongStd-Light"/>
          <w:sz w:val="24"/>
        </w:rPr>
        <w:t>LSF 4(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eastAsia="STSongStd-Light"/>
          <w:sz w:val="24"/>
        </w:rPr>
      </w:pPr>
      <w:r>
        <w:rPr>
          <w:rFonts w:hint="eastAsia" w:ascii="STSongStd-Light" w:hAnsi="STSongStd-Light"/>
          <w:sz w:val="24"/>
        </w:rPr>
        <w:t>或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GW4G15B (</w:t>
      </w:r>
      <w:r>
        <w:rPr>
          <w:rFonts w:hint="eastAsia" w:ascii="STSongStd-Light" w:hAnsi="STSongStd-Light"/>
          <w:sz w:val="24"/>
        </w:rPr>
        <w:t>长城汽车股份有限公司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机外净化器：前：</w:t>
      </w:r>
      <w:r>
        <w:rPr>
          <w:rFonts w:hint="default" w:ascii="STSongStd-Light" w:hAnsi="STSongStd-Light"/>
          <w:sz w:val="24"/>
        </w:rPr>
        <w:t>SZ-BAIVRCHZH-01(</w:t>
      </w:r>
      <w:r>
        <w:rPr>
          <w:rFonts w:hint="eastAsia" w:ascii="STSongStd-Light" w:hAnsi="STSongStd-Light"/>
          <w:sz w:val="24"/>
        </w:rPr>
        <w:t>长城汽车股份有限公司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　后：</w:t>
      </w:r>
      <w:r>
        <w:rPr>
          <w:rFonts w:hint="default" w:ascii="STSongStd-Light" w:hAnsi="STSongStd-Light"/>
          <w:sz w:val="24"/>
        </w:rPr>
        <w:t>SZ-BAIVRCHZH-02(</w:t>
      </w:r>
      <w:r>
        <w:rPr>
          <w:rFonts w:hint="eastAsia" w:ascii="STSongStd-Light" w:hAnsi="STSongStd-Light"/>
          <w:sz w:val="24"/>
        </w:rPr>
        <w:t>长城汽车股份有限公司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WV-A1100(</w:t>
      </w:r>
      <w:r>
        <w:rPr>
          <w:rFonts w:hint="eastAsia" w:ascii="STSongStd-Light" w:hAnsi="STSongStd-Light"/>
          <w:sz w:val="24"/>
        </w:rPr>
        <w:t>廊坊华安汽车装备有限公司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氧传感器：前：</w:t>
      </w:r>
      <w:r>
        <w:rPr>
          <w:rFonts w:hint="default" w:ascii="STSongStd-Light" w:hAnsi="STSongStd-Light"/>
          <w:sz w:val="24"/>
        </w:rPr>
        <w:t>LSF 4(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后：</w:t>
      </w:r>
      <w:r>
        <w:rPr>
          <w:rFonts w:hint="default" w:ascii="STSongStd-Light" w:hAnsi="STSongStd-Light"/>
          <w:sz w:val="24"/>
        </w:rPr>
        <w:t>LSF 4(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eastAsia="STSongStd-Light"/>
          <w:sz w:val="24"/>
        </w:rPr>
      </w:pPr>
      <w:r>
        <w:rPr>
          <w:rFonts w:hint="eastAsia" w:ascii="STSongStd-Light" w:hAnsi="STSongStd-Light"/>
          <w:sz w:val="24"/>
        </w:rPr>
        <w:t>或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GW4G15B (</w:t>
      </w:r>
      <w:r>
        <w:rPr>
          <w:rFonts w:hint="eastAsia" w:ascii="STSongStd-Light" w:hAnsi="STSongStd-Light"/>
          <w:sz w:val="24"/>
        </w:rPr>
        <w:t>长城汽车股份有限公司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机外净化器：前：</w:t>
      </w:r>
      <w:r>
        <w:rPr>
          <w:rFonts w:hint="default" w:ascii="STSongStd-Light" w:hAnsi="STSongStd-Light"/>
          <w:sz w:val="24"/>
        </w:rPr>
        <w:t>SZ-BAIVRCHZH-01(</w:t>
      </w:r>
      <w:r>
        <w:rPr>
          <w:rFonts w:hint="eastAsia" w:ascii="STSongStd-Light" w:hAnsi="STSongStd-Light"/>
          <w:sz w:val="24"/>
        </w:rPr>
        <w:t>长城汽车股份有限公司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　后：</w:t>
      </w:r>
      <w:r>
        <w:rPr>
          <w:rFonts w:hint="default" w:ascii="STSongStd-Light" w:hAnsi="STSongStd-Light"/>
          <w:sz w:val="24"/>
        </w:rPr>
        <w:t>SZ-BAIVRCHZH-02(</w:t>
      </w:r>
      <w:r>
        <w:rPr>
          <w:rFonts w:hint="eastAsia" w:ascii="STSongStd-Light" w:hAnsi="STSongStd-Light"/>
          <w:sz w:val="24"/>
        </w:rPr>
        <w:t>长城汽车股份有限公司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WV-A1100(</w:t>
      </w:r>
      <w:r>
        <w:rPr>
          <w:rFonts w:hint="eastAsia" w:ascii="STSongStd-Light" w:hAnsi="STSongStd-Light"/>
          <w:sz w:val="24"/>
        </w:rPr>
        <w:t>上海马勒滤清系统有限公司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氧传感器：前：</w:t>
      </w:r>
      <w:r>
        <w:rPr>
          <w:rFonts w:hint="default" w:ascii="STSongStd-Light" w:hAnsi="STSongStd-Light"/>
          <w:sz w:val="24"/>
        </w:rPr>
        <w:t>LSF 4(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后：</w:t>
      </w:r>
      <w:r>
        <w:rPr>
          <w:rFonts w:hint="default" w:ascii="STSongStd-Light" w:hAnsi="STSongStd-Light"/>
          <w:sz w:val="24"/>
        </w:rPr>
        <w:t>LSF 4(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 w:line="600" w:lineRule="atLeast"/>
        <w:jc w:val="both"/>
        <w:rPr>
          <w:rFonts w:hint="default" w:ascii="宋体"/>
          <w:color w:val="auto"/>
          <w:sz w:val="28"/>
        </w:rPr>
      </w:pPr>
      <w:r>
        <w:rPr>
          <w:rFonts w:hint="eastAsia" w:ascii="宋体" w:hAnsi="宋体"/>
          <w:color w:val="auto"/>
          <w:sz w:val="28"/>
        </w:rPr>
        <w:t>三、</w:t>
      </w:r>
      <w:r>
        <w:rPr>
          <w:rFonts w:hint="eastAsia" w:ascii="宋体" w:hAnsi="宋体"/>
          <w:b/>
          <w:color w:val="auto"/>
          <w:sz w:val="28"/>
        </w:rPr>
        <w:t xml:space="preserve">更改补充2014年度第十六批车型目录 </w:t>
      </w:r>
    </w:p>
    <w:p>
      <w:pPr>
        <w:spacing w:beforeLines="0" w:afterLines="0" w:line="400" w:lineRule="atLeast"/>
        <w:jc w:val="both"/>
        <w:rPr>
          <w:rFonts w:hint="default" w:ascii="STSongStd-Light" w:hAnsi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(</w:t>
      </w:r>
      <w:r>
        <w:rPr>
          <w:rFonts w:hint="eastAsia" w:ascii="STSongStd-Light" w:hAnsi="STSongStd-Light"/>
          <w:color w:val="auto"/>
          <w:sz w:val="24"/>
        </w:rPr>
        <w:t>下文出现的</w:t>
      </w:r>
      <w:r>
        <w:rPr>
          <w:rFonts w:hint="default" w:ascii="STSongStd-Light" w:hAnsi="STSongStd-Light"/>
          <w:color w:val="auto"/>
          <w:sz w:val="24"/>
        </w:rPr>
        <w:t>“*”</w:t>
      </w:r>
      <w:r>
        <w:rPr>
          <w:rFonts w:hint="eastAsia" w:ascii="STSongStd-Light" w:hAnsi="STSongStd-Light"/>
          <w:color w:val="auto"/>
          <w:sz w:val="24"/>
        </w:rPr>
        <w:t>代表随机变动实号，</w:t>
      </w:r>
      <w:r>
        <w:rPr>
          <w:rFonts w:hint="default" w:ascii="STSongStd-Light" w:hAnsi="STSongStd-Light"/>
          <w:color w:val="auto"/>
          <w:sz w:val="24"/>
        </w:rPr>
        <w:t>“</w:t>
      </w:r>
      <w:r>
        <w:rPr>
          <w:rFonts w:hint="eastAsia" w:ascii="STSongStd-Light" w:hAnsi="STSongStd-Light"/>
          <w:color w:val="auto"/>
          <w:sz w:val="24"/>
        </w:rPr>
        <w:t>（</w:t>
      </w:r>
      <w:r>
        <w:rPr>
          <w:rFonts w:hint="default" w:ascii="STSongStd-Light" w:hAnsi="STSongStd-Light"/>
          <w:color w:val="auto"/>
          <w:sz w:val="24"/>
        </w:rPr>
        <w:t>*</w:t>
      </w:r>
      <w:r>
        <w:rPr>
          <w:rFonts w:hint="eastAsia" w:ascii="STSongStd-Light" w:hAnsi="STSongStd-Light"/>
          <w:color w:val="auto"/>
          <w:sz w:val="24"/>
        </w:rPr>
        <w:t>）</w:t>
      </w:r>
      <w:r>
        <w:rPr>
          <w:rFonts w:hint="default" w:ascii="STSongStd-Light" w:hAnsi="STSongStd-Light"/>
          <w:color w:val="auto"/>
          <w:sz w:val="24"/>
        </w:rPr>
        <w:t>”</w:t>
      </w:r>
      <w:r>
        <w:rPr>
          <w:rFonts w:hint="eastAsia" w:ascii="STSongStd-Light" w:hAnsi="STSongStd-Light"/>
          <w:color w:val="auto"/>
          <w:sz w:val="24"/>
        </w:rPr>
        <w:t>代表随机变动实号或虚号</w:t>
      </w:r>
      <w:r>
        <w:rPr>
          <w:rFonts w:hint="default" w:ascii="STSongStd-Light" w:hAnsi="STSongStd-Light"/>
          <w:color w:val="auto"/>
          <w:sz w:val="24"/>
        </w:rPr>
        <w:t xml:space="preserve">)  </w:t>
      </w:r>
    </w:p>
    <w:p>
      <w:pPr>
        <w:spacing w:beforeLines="0" w:afterLines="0" w:line="400" w:lineRule="atLeast"/>
        <w:jc w:val="center"/>
        <w:rPr>
          <w:rFonts w:hint="default" w:ascii="STSongStd-Light" w:eastAsia="STSongStd-Light"/>
          <w:color w:val="auto"/>
          <w:sz w:val="24"/>
        </w:rPr>
      </w:pP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eastAsia" w:ascii="STSongStd-Light" w:hAnsi="STSongStd-Light"/>
          <w:color w:val="auto"/>
          <w:sz w:val="24"/>
        </w:rPr>
        <w:t>附件</w:t>
      </w:r>
      <w:r>
        <w:rPr>
          <w:rFonts w:hint="default" w:ascii="STSongStd-Light" w:hAnsi="STSongStd-Light"/>
          <w:color w:val="auto"/>
          <w:sz w:val="24"/>
        </w:rPr>
        <w:t xml:space="preserve"> 1</w:t>
      </w:r>
    </w:p>
    <w:p>
      <w:pPr>
        <w:pStyle w:val="2"/>
        <w:spacing w:beforeLines="0" w:afterLines="0"/>
        <w:rPr>
          <w:rFonts w:hint="default" w:ascii="Times New Roman" w:eastAsia="Times New Roman"/>
          <w:b w:val="0"/>
          <w:color w:val="auto"/>
          <w:sz w:val="24"/>
        </w:rPr>
      </w:pPr>
      <w:bookmarkStart w:id="4" w:name="_Toc449437635"/>
      <w:r>
        <w:rPr>
          <w:rFonts w:hint="default" w:ascii="Times New Roman" w:hAnsi="Times New Roman"/>
          <w:color w:val="auto"/>
          <w:sz w:val="24"/>
        </w:rPr>
        <w:t>1</w:t>
      </w:r>
      <w:r>
        <w:rPr>
          <w:rFonts w:hint="eastAsia" w:ascii="Times New Roman" w:hAnsi="Times New Roman"/>
          <w:color w:val="auto"/>
          <w:sz w:val="24"/>
        </w:rPr>
        <w:t>、广州汽车集团乘用车有限公司</w:t>
      </w:r>
      <w:bookmarkEnd w:id="4"/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GAC6470D2J5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多用途乘用车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 w:line="600" w:lineRule="atLeast"/>
        <w:jc w:val="both"/>
        <w:rPr>
          <w:rFonts w:hint="eastAsia" w:ascii="宋体" w:hAnsi="宋体"/>
          <w:b/>
          <w:color w:val="auto"/>
          <w:sz w:val="28"/>
        </w:rPr>
      </w:pPr>
      <w:r>
        <w:rPr>
          <w:rFonts w:hint="eastAsia" w:ascii="宋体" w:hAnsi="宋体"/>
          <w:b/>
          <w:color w:val="auto"/>
          <w:sz w:val="28"/>
        </w:rPr>
        <w:t xml:space="preserve">四、更改补充2014年度第十九批车型目录 </w:t>
      </w:r>
    </w:p>
    <w:p>
      <w:pPr>
        <w:spacing w:beforeLines="0" w:afterLines="0" w:line="400" w:lineRule="atLeast"/>
        <w:jc w:val="both"/>
        <w:rPr>
          <w:rFonts w:hint="default" w:ascii="STSongStd-Light" w:hAnsi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(</w:t>
      </w:r>
      <w:r>
        <w:rPr>
          <w:rFonts w:hint="eastAsia" w:ascii="STSongStd-Light" w:hAnsi="STSongStd-Light"/>
          <w:color w:val="auto"/>
          <w:sz w:val="24"/>
        </w:rPr>
        <w:t>下文出现的</w:t>
      </w:r>
      <w:r>
        <w:rPr>
          <w:rFonts w:hint="default" w:ascii="STSongStd-Light" w:hAnsi="STSongStd-Light"/>
          <w:color w:val="auto"/>
          <w:sz w:val="24"/>
        </w:rPr>
        <w:t>“*”</w:t>
      </w:r>
      <w:r>
        <w:rPr>
          <w:rFonts w:hint="eastAsia" w:ascii="STSongStd-Light" w:hAnsi="STSongStd-Light"/>
          <w:color w:val="auto"/>
          <w:sz w:val="24"/>
        </w:rPr>
        <w:t>代表随机变动实号，</w:t>
      </w:r>
      <w:r>
        <w:rPr>
          <w:rFonts w:hint="default" w:ascii="STSongStd-Light" w:hAnsi="STSongStd-Light"/>
          <w:color w:val="auto"/>
          <w:sz w:val="24"/>
        </w:rPr>
        <w:t>“</w:t>
      </w:r>
      <w:r>
        <w:rPr>
          <w:rFonts w:hint="eastAsia" w:ascii="STSongStd-Light" w:hAnsi="STSongStd-Light"/>
          <w:color w:val="auto"/>
          <w:sz w:val="24"/>
        </w:rPr>
        <w:t>（</w:t>
      </w:r>
      <w:r>
        <w:rPr>
          <w:rFonts w:hint="default" w:ascii="STSongStd-Light" w:hAnsi="STSongStd-Light"/>
          <w:color w:val="auto"/>
          <w:sz w:val="24"/>
        </w:rPr>
        <w:t>*</w:t>
      </w:r>
      <w:r>
        <w:rPr>
          <w:rFonts w:hint="eastAsia" w:ascii="STSongStd-Light" w:hAnsi="STSongStd-Light"/>
          <w:color w:val="auto"/>
          <w:sz w:val="24"/>
        </w:rPr>
        <w:t>）</w:t>
      </w:r>
      <w:r>
        <w:rPr>
          <w:rFonts w:hint="default" w:ascii="STSongStd-Light" w:hAnsi="STSongStd-Light"/>
          <w:color w:val="auto"/>
          <w:sz w:val="24"/>
        </w:rPr>
        <w:t>”</w:t>
      </w:r>
      <w:r>
        <w:rPr>
          <w:rFonts w:hint="eastAsia" w:ascii="STSongStd-Light" w:hAnsi="STSongStd-Light"/>
          <w:color w:val="auto"/>
          <w:sz w:val="24"/>
        </w:rPr>
        <w:t>代表随机变动实号或虚号</w:t>
      </w:r>
      <w:r>
        <w:rPr>
          <w:rFonts w:hint="default" w:ascii="STSongStd-Light" w:hAnsi="STSongStd-Light"/>
          <w:color w:val="auto"/>
          <w:sz w:val="24"/>
        </w:rPr>
        <w:t xml:space="preserve">)  </w:t>
      </w:r>
    </w:p>
    <w:p>
      <w:pPr>
        <w:spacing w:beforeLines="0" w:afterLines="0" w:line="400" w:lineRule="atLeast"/>
        <w:jc w:val="center"/>
        <w:rPr>
          <w:rFonts w:hint="default" w:ascii="STSongStd-Light" w:eastAsia="STSongStd-Light"/>
          <w:color w:val="auto"/>
          <w:sz w:val="24"/>
        </w:rPr>
      </w:pP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eastAsia" w:ascii="STSongStd-Light" w:hAnsi="STSongStd-Light"/>
          <w:color w:val="auto"/>
          <w:sz w:val="24"/>
        </w:rPr>
        <w:t>附件</w:t>
      </w:r>
      <w:r>
        <w:rPr>
          <w:rFonts w:hint="default" w:ascii="STSongStd-Light" w:hAnsi="STSongStd-Light"/>
          <w:color w:val="auto"/>
          <w:sz w:val="24"/>
        </w:rPr>
        <w:t xml:space="preserve"> 1</w:t>
      </w:r>
    </w:p>
    <w:p>
      <w:pPr>
        <w:pStyle w:val="2"/>
        <w:spacing w:beforeLines="0" w:afterLines="0"/>
        <w:rPr>
          <w:rFonts w:hint="default" w:ascii="Times New Roman" w:eastAsia="Times New Roman"/>
          <w:b w:val="0"/>
          <w:color w:val="auto"/>
          <w:sz w:val="24"/>
        </w:rPr>
      </w:pPr>
      <w:bookmarkStart w:id="5" w:name="_Toc449437636"/>
      <w:r>
        <w:rPr>
          <w:rFonts w:hint="default" w:ascii="Times New Roman" w:hAnsi="Times New Roman"/>
          <w:color w:val="auto"/>
          <w:sz w:val="24"/>
        </w:rPr>
        <w:t>1</w:t>
      </w:r>
      <w:r>
        <w:rPr>
          <w:rFonts w:hint="eastAsia" w:ascii="Times New Roman" w:hAnsi="Times New Roman"/>
          <w:color w:val="auto"/>
          <w:sz w:val="24"/>
        </w:rPr>
        <w:t>、广州汽车集团乘用车有限公司</w:t>
      </w:r>
      <w:bookmarkEnd w:id="5"/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GAC7181B1D5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轿车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GAC7181B1D5A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轿车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GAC7181B2D5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轿车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GAC7181B2D5A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轿车</w:t>
      </w:r>
    </w:p>
    <w:p>
      <w:pPr>
        <w:spacing w:beforeLines="0" w:afterLines="0" w:line="600" w:lineRule="atLeast"/>
        <w:jc w:val="both"/>
        <w:rPr>
          <w:rFonts w:hint="eastAsia" w:ascii="宋体" w:hAnsi="宋体"/>
          <w:b/>
          <w:color w:val="auto"/>
          <w:sz w:val="28"/>
        </w:rPr>
      </w:pPr>
      <w:r>
        <w:rPr>
          <w:rFonts w:hint="eastAsia" w:ascii="宋体" w:hAnsi="宋体"/>
          <w:b/>
          <w:color w:val="auto"/>
          <w:sz w:val="28"/>
        </w:rPr>
        <w:t xml:space="preserve">五、更改补充2015年度第一批车型目录 </w:t>
      </w:r>
    </w:p>
    <w:p>
      <w:pPr>
        <w:spacing w:beforeLines="0" w:afterLines="0" w:line="400" w:lineRule="atLeast"/>
        <w:jc w:val="both"/>
        <w:rPr>
          <w:rFonts w:hint="default" w:ascii="STSongStd-Light" w:hAnsi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(</w:t>
      </w:r>
      <w:r>
        <w:rPr>
          <w:rFonts w:hint="eastAsia" w:ascii="STSongStd-Light" w:hAnsi="STSongStd-Light"/>
          <w:color w:val="auto"/>
          <w:sz w:val="24"/>
        </w:rPr>
        <w:t>下文出现的</w:t>
      </w:r>
      <w:r>
        <w:rPr>
          <w:rFonts w:hint="default" w:ascii="STSongStd-Light" w:hAnsi="STSongStd-Light"/>
          <w:color w:val="auto"/>
          <w:sz w:val="24"/>
        </w:rPr>
        <w:t>“*”</w:t>
      </w:r>
      <w:r>
        <w:rPr>
          <w:rFonts w:hint="eastAsia" w:ascii="STSongStd-Light" w:hAnsi="STSongStd-Light"/>
          <w:color w:val="auto"/>
          <w:sz w:val="24"/>
        </w:rPr>
        <w:t>代表随机变动实号，</w:t>
      </w:r>
      <w:r>
        <w:rPr>
          <w:rFonts w:hint="default" w:ascii="STSongStd-Light" w:hAnsi="STSongStd-Light"/>
          <w:color w:val="auto"/>
          <w:sz w:val="24"/>
        </w:rPr>
        <w:t>“</w:t>
      </w:r>
      <w:r>
        <w:rPr>
          <w:rFonts w:hint="eastAsia" w:ascii="STSongStd-Light" w:hAnsi="STSongStd-Light"/>
          <w:color w:val="auto"/>
          <w:sz w:val="24"/>
        </w:rPr>
        <w:t>（</w:t>
      </w:r>
      <w:r>
        <w:rPr>
          <w:rFonts w:hint="default" w:ascii="STSongStd-Light" w:hAnsi="STSongStd-Light"/>
          <w:color w:val="auto"/>
          <w:sz w:val="24"/>
        </w:rPr>
        <w:t>*</w:t>
      </w:r>
      <w:r>
        <w:rPr>
          <w:rFonts w:hint="eastAsia" w:ascii="STSongStd-Light" w:hAnsi="STSongStd-Light"/>
          <w:color w:val="auto"/>
          <w:sz w:val="24"/>
        </w:rPr>
        <w:t>）</w:t>
      </w:r>
      <w:r>
        <w:rPr>
          <w:rFonts w:hint="default" w:ascii="STSongStd-Light" w:hAnsi="STSongStd-Light"/>
          <w:color w:val="auto"/>
          <w:sz w:val="24"/>
        </w:rPr>
        <w:t>”</w:t>
      </w:r>
      <w:r>
        <w:rPr>
          <w:rFonts w:hint="eastAsia" w:ascii="STSongStd-Light" w:hAnsi="STSongStd-Light"/>
          <w:color w:val="auto"/>
          <w:sz w:val="24"/>
        </w:rPr>
        <w:t>代表随机变动实号或虚号</w:t>
      </w:r>
      <w:r>
        <w:rPr>
          <w:rFonts w:hint="default" w:ascii="STSongStd-Light" w:hAnsi="STSongStd-Light"/>
          <w:color w:val="auto"/>
          <w:sz w:val="24"/>
        </w:rPr>
        <w:t xml:space="preserve">)  </w:t>
      </w:r>
    </w:p>
    <w:p>
      <w:pPr>
        <w:spacing w:beforeLines="0" w:afterLines="0" w:line="400" w:lineRule="atLeast"/>
        <w:jc w:val="center"/>
        <w:rPr>
          <w:rFonts w:hint="default" w:ascii="STSongStd-Light" w:eastAsia="STSongStd-Light"/>
          <w:color w:val="auto"/>
          <w:sz w:val="24"/>
        </w:rPr>
      </w:pP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eastAsia" w:ascii="STSongStd-Light" w:hAnsi="STSongStd-Light"/>
          <w:color w:val="auto"/>
          <w:sz w:val="24"/>
        </w:rPr>
        <w:t>附件</w:t>
      </w:r>
      <w:r>
        <w:rPr>
          <w:rFonts w:hint="default" w:ascii="STSongStd-Light" w:hAnsi="STSongStd-Light"/>
          <w:color w:val="auto"/>
          <w:sz w:val="24"/>
        </w:rPr>
        <w:t xml:space="preserve"> 1</w:t>
      </w: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6" w:name="_Toc449437637"/>
      <w:r>
        <w:rPr>
          <w:rFonts w:hint="default" w:ascii="Times New Roman" w:hAnsi="Times New Roman"/>
          <w:sz w:val="24"/>
        </w:rPr>
        <w:t>9</w:t>
      </w:r>
      <w:r>
        <w:rPr>
          <w:rFonts w:hint="eastAsia" w:ascii="Times New Roman" w:hAnsi="Times New Roman"/>
          <w:sz w:val="24"/>
        </w:rPr>
        <w:t>、奇瑞汽车股份有限公司</w:t>
      </w:r>
      <w:bookmarkEnd w:id="6"/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SQR6451T212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多用途乘用车</w:t>
      </w:r>
    </w:p>
    <w:p>
      <w:pPr>
        <w:spacing w:beforeLines="0" w:afterLines="0"/>
        <w:rPr>
          <w:rFonts w:hint="default" w:ascii="STSongStd-Light" w:eastAsia="STSongStd-Light"/>
          <w:sz w:val="24"/>
        </w:rPr>
      </w:pPr>
      <w:r>
        <w:rPr>
          <w:rFonts w:hint="eastAsia" w:ascii="STSongStd-Light" w:hAnsi="STSongStd-Light"/>
          <w:sz w:val="24"/>
        </w:rPr>
        <w:t>增加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SQRE4T15 (</w:t>
      </w:r>
      <w:r>
        <w:rPr>
          <w:rFonts w:hint="eastAsia" w:ascii="STSongStd-Light" w:hAnsi="STSongStd-Light"/>
          <w:sz w:val="24"/>
        </w:rPr>
        <w:t>奇瑞汽车股份有限公司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机外净化器：前：</w:t>
      </w:r>
      <w:r>
        <w:rPr>
          <w:rFonts w:hint="default" w:ascii="STSongStd-Light" w:hAnsi="STSongStd-Light"/>
          <w:sz w:val="24"/>
        </w:rPr>
        <w:t>QGC08(</w:t>
      </w:r>
      <w:r>
        <w:rPr>
          <w:rFonts w:hint="eastAsia" w:ascii="STSongStd-Light" w:hAnsi="STSongStd-Light"/>
          <w:sz w:val="24"/>
        </w:rPr>
        <w:t>奇瑞汽车股份有限公司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　后：</w:t>
      </w:r>
      <w:r>
        <w:rPr>
          <w:rFonts w:hint="default" w:ascii="STSongStd-Light" w:hAnsi="STSongStd-Light"/>
          <w:sz w:val="24"/>
        </w:rPr>
        <w:t>QGC08(</w:t>
      </w:r>
      <w:r>
        <w:rPr>
          <w:rFonts w:hint="eastAsia" w:ascii="STSongStd-Light" w:hAnsi="STSongStd-Light"/>
          <w:sz w:val="24"/>
        </w:rPr>
        <w:t>奇瑞汽车股份有限公司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MWVA1X00CC(</w:t>
      </w:r>
      <w:r>
        <w:rPr>
          <w:rFonts w:hint="eastAsia" w:ascii="STSongStd-Light" w:hAnsi="STSongStd-Light"/>
          <w:sz w:val="24"/>
        </w:rPr>
        <w:t>武汉神龙汽车塑胶件制造有限公司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氧传感器：前：</w:t>
      </w:r>
      <w:r>
        <w:rPr>
          <w:rFonts w:hint="default" w:ascii="STSongStd-Light" w:hAnsi="STSongStd-Light"/>
          <w:sz w:val="24"/>
        </w:rPr>
        <w:t>LSF4(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后：</w:t>
      </w:r>
      <w:r>
        <w:rPr>
          <w:rFonts w:hint="default" w:ascii="STSongStd-Light" w:hAnsi="STSongStd-Light"/>
          <w:sz w:val="24"/>
        </w:rPr>
        <w:t>LSF4(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eastAsia="STSongStd-Light"/>
          <w:sz w:val="24"/>
        </w:rPr>
      </w:pPr>
      <w:r>
        <w:rPr>
          <w:rFonts w:hint="eastAsia" w:ascii="STSongStd-Light" w:hAnsi="STSongStd-Light"/>
          <w:sz w:val="24"/>
        </w:rPr>
        <w:t>或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SQRE4T15 (</w:t>
      </w:r>
      <w:r>
        <w:rPr>
          <w:rFonts w:hint="eastAsia" w:ascii="STSongStd-Light" w:hAnsi="STSongStd-Light"/>
          <w:sz w:val="24"/>
        </w:rPr>
        <w:t>奇瑞汽车股份有限公司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机外净化器：前：</w:t>
      </w:r>
      <w:r>
        <w:rPr>
          <w:rFonts w:hint="default" w:ascii="STSongStd-Light" w:hAnsi="STSongStd-Light"/>
          <w:sz w:val="24"/>
        </w:rPr>
        <w:t>QGC08(</w:t>
      </w:r>
      <w:r>
        <w:rPr>
          <w:rFonts w:hint="eastAsia" w:ascii="STSongStd-Light" w:hAnsi="STSongStd-Light"/>
          <w:sz w:val="24"/>
        </w:rPr>
        <w:t>奇瑞汽车股份有限公司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　后：</w:t>
      </w:r>
      <w:r>
        <w:rPr>
          <w:rFonts w:hint="default" w:ascii="STSongStd-Light" w:hAnsi="STSongStd-Light"/>
          <w:sz w:val="24"/>
        </w:rPr>
        <w:t>QGC08(</w:t>
      </w:r>
      <w:r>
        <w:rPr>
          <w:rFonts w:hint="eastAsia" w:ascii="STSongStd-Light" w:hAnsi="STSongStd-Light"/>
          <w:sz w:val="24"/>
        </w:rPr>
        <w:t>奇瑞汽车股份有限公司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MWVA1X00CC(</w:t>
      </w:r>
      <w:r>
        <w:rPr>
          <w:rFonts w:hint="eastAsia" w:ascii="STSongStd-Light" w:hAnsi="STSongStd-Light"/>
          <w:sz w:val="24"/>
        </w:rPr>
        <w:t>武汉神龙汽车塑胶件制造有限公司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氧传感器：前：</w:t>
      </w:r>
      <w:r>
        <w:rPr>
          <w:rFonts w:hint="default" w:ascii="STSongStd-Light" w:hAnsi="STSongStd-Light"/>
          <w:sz w:val="24"/>
        </w:rPr>
        <w:t>LSF4(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后：</w:t>
      </w:r>
      <w:r>
        <w:rPr>
          <w:rFonts w:hint="default" w:ascii="STSongStd-Light" w:hAnsi="STSongStd-Light"/>
          <w:sz w:val="24"/>
        </w:rPr>
        <w:t>LSF4(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jc w:val="center"/>
        <w:rPr>
          <w:rFonts w:hint="default" w:ascii="Times New Roman" w:eastAsia="Times New Roman"/>
          <w:color w:val="auto"/>
          <w:sz w:val="24"/>
        </w:rPr>
      </w:pP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7" w:name="_Toc449437638"/>
      <w:r>
        <w:rPr>
          <w:rFonts w:hint="default" w:ascii="Times New Roman" w:hAnsi="Times New Roman"/>
          <w:sz w:val="24"/>
        </w:rPr>
        <w:t>53</w:t>
      </w:r>
      <w:r>
        <w:rPr>
          <w:rFonts w:hint="eastAsia" w:ascii="Times New Roman" w:hAnsi="Times New Roman"/>
          <w:sz w:val="24"/>
        </w:rPr>
        <w:t>、浙江豪情汽车制造有限公司</w:t>
      </w:r>
      <w:bookmarkEnd w:id="7"/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JL7152L13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轿车</w:t>
      </w:r>
    </w:p>
    <w:p>
      <w:pPr>
        <w:spacing w:beforeLines="0" w:afterLines="0"/>
        <w:rPr>
          <w:rFonts w:hint="default" w:ascii="STSongStd-Light" w:eastAsia="STSongStd-Light"/>
          <w:sz w:val="24"/>
        </w:rPr>
      </w:pPr>
      <w:r>
        <w:rPr>
          <w:rFonts w:hint="eastAsia" w:ascii="STSongStd-Light" w:hAnsi="STSongStd-Light"/>
          <w:sz w:val="24"/>
        </w:rPr>
        <w:t>增加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JLγ-4G15 (</w:t>
      </w:r>
      <w:r>
        <w:rPr>
          <w:rFonts w:hint="eastAsia" w:ascii="STSongStd-Light" w:hAnsi="STSongStd-Light"/>
          <w:sz w:val="24"/>
        </w:rPr>
        <w:t>浙江吉利汽车有限公司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机外净化器：前：</w:t>
      </w:r>
      <w:r>
        <w:rPr>
          <w:rFonts w:hint="default" w:ascii="STSongStd-Light" w:hAnsi="STSongStd-Light"/>
          <w:sz w:val="24"/>
        </w:rPr>
        <w:t>JL(</w:t>
      </w:r>
      <w:r>
        <w:rPr>
          <w:rFonts w:hint="eastAsia" w:ascii="STSongStd-Light" w:hAnsi="STSongStd-Light"/>
          <w:sz w:val="24"/>
        </w:rPr>
        <w:t>重庆海特汽车排气系统有限公司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　后：</w:t>
      </w:r>
      <w:r>
        <w:rPr>
          <w:rFonts w:hint="default" w:ascii="STSongStd-Light" w:hAnsi="STSongStd-Light"/>
          <w:sz w:val="24"/>
        </w:rPr>
        <w:t>JL(</w:t>
      </w:r>
      <w:r>
        <w:rPr>
          <w:rFonts w:hint="eastAsia" w:ascii="STSongStd-Light" w:hAnsi="STSongStd-Light"/>
          <w:sz w:val="24"/>
        </w:rPr>
        <w:t>重庆海特汽车排气系统有限公司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GL-</w:t>
      </w:r>
      <w:r>
        <w:rPr>
          <w:rFonts w:hint="eastAsia" w:ascii="宋体" w:hAnsi="宋体"/>
          <w:sz w:val="24"/>
        </w:rPr>
        <w:t>Ⅱ</w:t>
      </w:r>
      <w:r>
        <w:rPr>
          <w:rFonts w:hint="default" w:ascii="STSongStd-Light" w:hAnsi="STSongStd-Light"/>
          <w:sz w:val="24"/>
        </w:rPr>
        <w:t>(</w:t>
      </w:r>
      <w:r>
        <w:rPr>
          <w:rFonts w:hint="eastAsia" w:ascii="STSongStd-Light" w:hAnsi="STSongStd-Light"/>
          <w:sz w:val="24"/>
        </w:rPr>
        <w:t>天津市格林利福新技术有限公司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氧传感器：前：</w:t>
      </w:r>
      <w:r>
        <w:rPr>
          <w:rFonts w:hint="default" w:ascii="STSongStd-Light" w:hAnsi="STSongStd-Light"/>
          <w:sz w:val="24"/>
        </w:rPr>
        <w:t>LSF4.2(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后：</w:t>
      </w:r>
      <w:r>
        <w:rPr>
          <w:rFonts w:hint="default" w:ascii="STSongStd-Light" w:hAnsi="STSongStd-Light"/>
          <w:sz w:val="24"/>
        </w:rPr>
        <w:t>LSF4(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eastAsia="STSongStd-Light"/>
          <w:sz w:val="24"/>
        </w:rPr>
      </w:pPr>
      <w:r>
        <w:rPr>
          <w:rFonts w:hint="eastAsia" w:ascii="STSongStd-Light" w:hAnsi="STSongStd-Light"/>
          <w:sz w:val="24"/>
        </w:rPr>
        <w:t>或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JLγ-4G15 (</w:t>
      </w:r>
      <w:r>
        <w:rPr>
          <w:rFonts w:hint="eastAsia" w:ascii="STSongStd-Light" w:hAnsi="STSongStd-Light"/>
          <w:sz w:val="24"/>
        </w:rPr>
        <w:t>浙江吉利汽车有限公司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机外净化器：前：</w:t>
      </w:r>
      <w:r>
        <w:rPr>
          <w:rFonts w:hint="default" w:ascii="STSongStd-Light" w:hAnsi="STSongStd-Light"/>
          <w:sz w:val="24"/>
        </w:rPr>
        <w:t>KS-JLOEM(</w:t>
      </w:r>
      <w:r>
        <w:rPr>
          <w:rFonts w:hint="eastAsia" w:ascii="STSongStd-Light" w:hAnsi="STSongStd-Light"/>
          <w:sz w:val="24"/>
        </w:rPr>
        <w:t>宁波科森净化器制造有限公司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　后：</w:t>
      </w:r>
      <w:r>
        <w:rPr>
          <w:rFonts w:hint="default" w:ascii="STSongStd-Light" w:hAnsi="STSongStd-Light"/>
          <w:sz w:val="24"/>
        </w:rPr>
        <w:t>KS-JLOEM(</w:t>
      </w:r>
      <w:r>
        <w:rPr>
          <w:rFonts w:hint="eastAsia" w:ascii="STSongStd-Light" w:hAnsi="STSongStd-Light"/>
          <w:sz w:val="24"/>
        </w:rPr>
        <w:t>宁波科森净化器制造有限公司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YX-V(</w:t>
      </w:r>
      <w:r>
        <w:rPr>
          <w:rFonts w:hint="eastAsia" w:ascii="STSongStd-Light" w:hAnsi="STSongStd-Light"/>
          <w:sz w:val="24"/>
        </w:rPr>
        <w:t>廊坊远祥汽车配件有限公司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氧传感器：前：</w:t>
      </w:r>
      <w:r>
        <w:rPr>
          <w:rFonts w:hint="default" w:ascii="STSongStd-Light" w:hAnsi="STSongStd-Light"/>
          <w:sz w:val="24"/>
        </w:rPr>
        <w:t>LSF4.2(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后：</w:t>
      </w:r>
      <w:r>
        <w:rPr>
          <w:rFonts w:hint="default" w:ascii="STSongStd-Light" w:hAnsi="STSongStd-Light"/>
          <w:sz w:val="24"/>
        </w:rPr>
        <w:t>LSF4(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eastAsia="STSongStd-Light"/>
          <w:sz w:val="24"/>
        </w:rPr>
      </w:pPr>
      <w:r>
        <w:rPr>
          <w:rFonts w:hint="eastAsia" w:ascii="STSongStd-Light" w:hAnsi="STSongStd-Light"/>
          <w:sz w:val="24"/>
        </w:rPr>
        <w:t>或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JLγ-4G15 (</w:t>
      </w:r>
      <w:r>
        <w:rPr>
          <w:rFonts w:hint="eastAsia" w:ascii="STSongStd-Light" w:hAnsi="STSongStd-Light"/>
          <w:sz w:val="24"/>
        </w:rPr>
        <w:t>浙江吉利汽车有限公司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机外净化器：前：</w:t>
      </w:r>
      <w:r>
        <w:rPr>
          <w:rFonts w:hint="default" w:ascii="STSongStd-Light" w:hAnsi="STSongStd-Light"/>
          <w:sz w:val="24"/>
        </w:rPr>
        <w:t>JL(</w:t>
      </w:r>
      <w:r>
        <w:rPr>
          <w:rFonts w:hint="eastAsia" w:ascii="STSongStd-Light" w:hAnsi="STSongStd-Light"/>
          <w:sz w:val="24"/>
        </w:rPr>
        <w:t>重庆海特汽车排气系统有限公司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　后：</w:t>
      </w:r>
      <w:r>
        <w:rPr>
          <w:rFonts w:hint="default" w:ascii="STSongStd-Light" w:hAnsi="STSongStd-Light"/>
          <w:sz w:val="24"/>
        </w:rPr>
        <w:t>JL(</w:t>
      </w:r>
      <w:r>
        <w:rPr>
          <w:rFonts w:hint="eastAsia" w:ascii="STSongStd-Light" w:hAnsi="STSongStd-Light"/>
          <w:sz w:val="24"/>
        </w:rPr>
        <w:t>重庆海特汽车排气系统有限公司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YX-V(</w:t>
      </w:r>
      <w:r>
        <w:rPr>
          <w:rFonts w:hint="eastAsia" w:ascii="STSongStd-Light" w:hAnsi="STSongStd-Light"/>
          <w:sz w:val="24"/>
        </w:rPr>
        <w:t>廊坊远祥汽车配件有限公司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氧传感器：前：</w:t>
      </w:r>
      <w:r>
        <w:rPr>
          <w:rFonts w:hint="default" w:ascii="STSongStd-Light" w:hAnsi="STSongStd-Light"/>
          <w:sz w:val="24"/>
        </w:rPr>
        <w:t>LSF4.2(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后：</w:t>
      </w:r>
      <w:r>
        <w:rPr>
          <w:rFonts w:hint="default" w:ascii="STSongStd-Light" w:hAnsi="STSongStd-Light"/>
          <w:sz w:val="24"/>
        </w:rPr>
        <w:t>LSF4(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eastAsia="STSongStd-Light"/>
          <w:sz w:val="24"/>
        </w:rPr>
      </w:pPr>
      <w:r>
        <w:rPr>
          <w:rFonts w:hint="eastAsia" w:ascii="STSongStd-Light" w:hAnsi="STSongStd-Light"/>
          <w:sz w:val="24"/>
        </w:rPr>
        <w:t>或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JLγ-4G15 (</w:t>
      </w:r>
      <w:r>
        <w:rPr>
          <w:rFonts w:hint="eastAsia" w:ascii="STSongStd-Light" w:hAnsi="STSongStd-Light"/>
          <w:sz w:val="24"/>
        </w:rPr>
        <w:t>浙江吉利汽车有限公司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机外净化器：前：</w:t>
      </w:r>
      <w:r>
        <w:rPr>
          <w:rFonts w:hint="default" w:ascii="STSongStd-Light" w:hAnsi="STSongStd-Light"/>
          <w:sz w:val="24"/>
        </w:rPr>
        <w:t>JL(</w:t>
      </w:r>
      <w:r>
        <w:rPr>
          <w:rFonts w:hint="eastAsia" w:ascii="STSongStd-Light" w:hAnsi="STSongStd-Light"/>
          <w:sz w:val="24"/>
        </w:rPr>
        <w:t>重庆海特汽车排气系统有限公司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　后：</w:t>
      </w:r>
      <w:r>
        <w:rPr>
          <w:rFonts w:hint="default" w:ascii="STSongStd-Light" w:hAnsi="STSongStd-Light"/>
          <w:sz w:val="24"/>
        </w:rPr>
        <w:t>JL(</w:t>
      </w:r>
      <w:r>
        <w:rPr>
          <w:rFonts w:hint="eastAsia" w:ascii="STSongStd-Light" w:hAnsi="STSongStd-Light"/>
          <w:sz w:val="24"/>
        </w:rPr>
        <w:t>重庆海特汽车排气系统有限公司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GL-</w:t>
      </w:r>
      <w:r>
        <w:rPr>
          <w:rFonts w:hint="eastAsia" w:ascii="宋体" w:hAnsi="宋体"/>
          <w:sz w:val="24"/>
        </w:rPr>
        <w:t>Ⅱ</w:t>
      </w:r>
      <w:r>
        <w:rPr>
          <w:rFonts w:hint="default" w:ascii="STSongStd-Light" w:hAnsi="STSongStd-Light"/>
          <w:sz w:val="24"/>
        </w:rPr>
        <w:t>(</w:t>
      </w:r>
      <w:r>
        <w:rPr>
          <w:rFonts w:hint="eastAsia" w:ascii="STSongStd-Light" w:hAnsi="STSongStd-Light"/>
          <w:sz w:val="24"/>
        </w:rPr>
        <w:t>天津市格林利福新技术有限公司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氧传感器：前：</w:t>
      </w:r>
      <w:r>
        <w:rPr>
          <w:rFonts w:hint="default" w:ascii="STSongStd-Light" w:hAnsi="STSongStd-Light"/>
          <w:sz w:val="24"/>
        </w:rPr>
        <w:t>RE94(DELPHI)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后：</w:t>
      </w:r>
      <w:r>
        <w:rPr>
          <w:rFonts w:hint="default" w:ascii="STSongStd-Light" w:hAnsi="STSongStd-Light"/>
          <w:sz w:val="24"/>
        </w:rPr>
        <w:t>RE94(DELPHI)</w:t>
      </w:r>
    </w:p>
    <w:p>
      <w:pPr>
        <w:spacing w:beforeLines="0" w:afterLines="0"/>
        <w:rPr>
          <w:rFonts w:hint="default" w:ascii="STSongStd-Light" w:eastAsia="STSongStd-Light"/>
          <w:sz w:val="24"/>
        </w:rPr>
      </w:pPr>
      <w:r>
        <w:rPr>
          <w:rFonts w:hint="eastAsia" w:ascii="STSongStd-Light" w:hAnsi="STSongStd-Light"/>
          <w:sz w:val="24"/>
        </w:rPr>
        <w:t>或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JLγ-4G15 (</w:t>
      </w:r>
      <w:r>
        <w:rPr>
          <w:rFonts w:hint="eastAsia" w:ascii="STSongStd-Light" w:hAnsi="STSongStd-Light"/>
          <w:sz w:val="24"/>
        </w:rPr>
        <w:t>浙江吉利汽车有限公司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机外净化器：前：</w:t>
      </w:r>
      <w:r>
        <w:rPr>
          <w:rFonts w:hint="default" w:ascii="STSongStd-Light" w:hAnsi="STSongStd-Light"/>
          <w:sz w:val="24"/>
        </w:rPr>
        <w:t>JL(</w:t>
      </w:r>
      <w:r>
        <w:rPr>
          <w:rFonts w:hint="eastAsia" w:ascii="STSongStd-Light" w:hAnsi="STSongStd-Light"/>
          <w:sz w:val="24"/>
        </w:rPr>
        <w:t>重庆海特汽车排气系统有限公司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　后：</w:t>
      </w:r>
      <w:r>
        <w:rPr>
          <w:rFonts w:hint="default" w:ascii="STSongStd-Light" w:hAnsi="STSongStd-Light"/>
          <w:sz w:val="24"/>
        </w:rPr>
        <w:t>JL(</w:t>
      </w:r>
      <w:r>
        <w:rPr>
          <w:rFonts w:hint="eastAsia" w:ascii="STSongStd-Light" w:hAnsi="STSongStd-Light"/>
          <w:sz w:val="24"/>
        </w:rPr>
        <w:t>重庆海特汽车排气系统有限公司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YX-V(</w:t>
      </w:r>
      <w:r>
        <w:rPr>
          <w:rFonts w:hint="eastAsia" w:ascii="STSongStd-Light" w:hAnsi="STSongStd-Light"/>
          <w:sz w:val="24"/>
        </w:rPr>
        <w:t>廊坊远祥汽车配件有限公司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氧传感器：前：</w:t>
      </w:r>
      <w:r>
        <w:rPr>
          <w:rFonts w:hint="default" w:ascii="STSongStd-Light" w:hAnsi="STSongStd-Light"/>
          <w:sz w:val="24"/>
        </w:rPr>
        <w:t>RE94(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后：</w:t>
      </w:r>
      <w:r>
        <w:rPr>
          <w:rFonts w:hint="default" w:ascii="STSongStd-Light" w:hAnsi="STSongStd-Light"/>
          <w:sz w:val="24"/>
        </w:rPr>
        <w:t>RE94(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eastAsia="STSongStd-Light"/>
          <w:sz w:val="24"/>
        </w:rPr>
      </w:pPr>
      <w:r>
        <w:rPr>
          <w:rFonts w:hint="eastAsia" w:ascii="STSongStd-Light" w:hAnsi="STSongStd-Light"/>
          <w:sz w:val="24"/>
        </w:rPr>
        <w:t>或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JLγ-4G15 (</w:t>
      </w:r>
      <w:r>
        <w:rPr>
          <w:rFonts w:hint="eastAsia" w:ascii="STSongStd-Light" w:hAnsi="STSongStd-Light"/>
          <w:sz w:val="24"/>
        </w:rPr>
        <w:t>浙江吉利汽车有限公司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机外净化器：前：</w:t>
      </w:r>
      <w:r>
        <w:rPr>
          <w:rFonts w:hint="default" w:ascii="STSongStd-Light" w:hAnsi="STSongStd-Light"/>
          <w:sz w:val="24"/>
        </w:rPr>
        <w:t>KS-JLOEM(</w:t>
      </w:r>
      <w:r>
        <w:rPr>
          <w:rFonts w:hint="eastAsia" w:ascii="STSongStd-Light" w:hAnsi="STSongStd-Light"/>
          <w:sz w:val="24"/>
        </w:rPr>
        <w:t>宁波科森净化器制造有限公司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　后：</w:t>
      </w:r>
      <w:r>
        <w:rPr>
          <w:rFonts w:hint="default" w:ascii="STSongStd-Light" w:hAnsi="STSongStd-Light"/>
          <w:sz w:val="24"/>
        </w:rPr>
        <w:t>KS-JLOEM(</w:t>
      </w:r>
      <w:r>
        <w:rPr>
          <w:rFonts w:hint="eastAsia" w:ascii="STSongStd-Light" w:hAnsi="STSongStd-Light"/>
          <w:sz w:val="24"/>
        </w:rPr>
        <w:t>宁波科森净化器制造有限公司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GL-</w:t>
      </w:r>
      <w:r>
        <w:rPr>
          <w:rFonts w:hint="eastAsia" w:ascii="宋体" w:hAnsi="宋体"/>
          <w:sz w:val="24"/>
        </w:rPr>
        <w:t>Ⅱ</w:t>
      </w:r>
      <w:r>
        <w:rPr>
          <w:rFonts w:hint="default" w:ascii="STSongStd-Light" w:hAnsi="STSongStd-Light"/>
          <w:sz w:val="24"/>
        </w:rPr>
        <w:t>(</w:t>
      </w:r>
      <w:r>
        <w:rPr>
          <w:rFonts w:hint="eastAsia" w:ascii="STSongStd-Light" w:hAnsi="STSongStd-Light"/>
          <w:sz w:val="24"/>
        </w:rPr>
        <w:t>天津市格林利福新技术有限公司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氧传感器：前：</w:t>
      </w:r>
      <w:r>
        <w:rPr>
          <w:rFonts w:hint="default" w:ascii="STSongStd-Light" w:hAnsi="STSongStd-Light"/>
          <w:sz w:val="24"/>
        </w:rPr>
        <w:t>LSF4.2(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后：</w:t>
      </w:r>
      <w:r>
        <w:rPr>
          <w:rFonts w:hint="default" w:ascii="STSongStd-Light" w:hAnsi="STSongStd-Light"/>
          <w:sz w:val="24"/>
        </w:rPr>
        <w:t>LSF4(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 w:line="600" w:lineRule="atLeast"/>
        <w:jc w:val="both"/>
        <w:rPr>
          <w:rFonts w:hint="default" w:ascii="STSongStd-Light" w:eastAsia="STSongStd-Light"/>
          <w:color w:val="auto"/>
          <w:sz w:val="28"/>
        </w:rPr>
      </w:pPr>
      <w:r>
        <w:rPr>
          <w:rFonts w:hint="eastAsia" w:ascii="Times New Roman" w:hAnsi="Times New Roman"/>
          <w:color w:val="auto"/>
          <w:sz w:val="28"/>
        </w:rPr>
        <w:t>六、</w:t>
      </w:r>
      <w:r>
        <w:rPr>
          <w:rFonts w:hint="eastAsia" w:ascii="STSongStd-Light" w:hAnsi="STSongStd-Light"/>
          <w:b/>
          <w:color w:val="auto"/>
          <w:sz w:val="28"/>
        </w:rPr>
        <w:t>更改补充</w:t>
      </w:r>
      <w:r>
        <w:rPr>
          <w:rFonts w:hint="default" w:ascii="STSongStd-Light" w:hAnsi="STSongStd-Light"/>
          <w:b/>
          <w:color w:val="auto"/>
          <w:sz w:val="28"/>
        </w:rPr>
        <w:t>2015</w:t>
      </w:r>
      <w:r>
        <w:rPr>
          <w:rFonts w:hint="eastAsia" w:ascii="STSongStd-Light" w:hAnsi="STSongStd-Light"/>
          <w:b/>
          <w:color w:val="auto"/>
          <w:sz w:val="28"/>
        </w:rPr>
        <w:t>年度第四批车型目录</w:t>
      </w:r>
      <w:r>
        <w:rPr>
          <w:rFonts w:hint="default" w:ascii="STSongStd-Light" w:hAnsi="STSongStd-Light"/>
          <w:b/>
          <w:color w:val="auto"/>
          <w:sz w:val="28"/>
        </w:rPr>
        <w:t xml:space="preserve"> </w:t>
      </w:r>
    </w:p>
    <w:p>
      <w:pPr>
        <w:spacing w:beforeLines="0" w:afterLines="0" w:line="400" w:lineRule="atLeast"/>
        <w:jc w:val="both"/>
        <w:rPr>
          <w:rFonts w:hint="default" w:ascii="STSongStd-Light" w:hAnsi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(</w:t>
      </w:r>
      <w:r>
        <w:rPr>
          <w:rFonts w:hint="eastAsia" w:ascii="STSongStd-Light" w:hAnsi="STSongStd-Light"/>
          <w:color w:val="auto"/>
          <w:sz w:val="24"/>
        </w:rPr>
        <w:t>下文出现的</w:t>
      </w:r>
      <w:r>
        <w:rPr>
          <w:rFonts w:hint="default" w:ascii="STSongStd-Light" w:hAnsi="STSongStd-Light"/>
          <w:color w:val="auto"/>
          <w:sz w:val="24"/>
        </w:rPr>
        <w:t>“*”</w:t>
      </w:r>
      <w:r>
        <w:rPr>
          <w:rFonts w:hint="eastAsia" w:ascii="STSongStd-Light" w:hAnsi="STSongStd-Light"/>
          <w:color w:val="auto"/>
          <w:sz w:val="24"/>
        </w:rPr>
        <w:t>代表随机变动实号，</w:t>
      </w:r>
      <w:r>
        <w:rPr>
          <w:rFonts w:hint="default" w:ascii="STSongStd-Light" w:hAnsi="STSongStd-Light"/>
          <w:color w:val="auto"/>
          <w:sz w:val="24"/>
        </w:rPr>
        <w:t>“</w:t>
      </w:r>
      <w:r>
        <w:rPr>
          <w:rFonts w:hint="eastAsia" w:ascii="STSongStd-Light" w:hAnsi="STSongStd-Light"/>
          <w:color w:val="auto"/>
          <w:sz w:val="24"/>
        </w:rPr>
        <w:t>（</w:t>
      </w:r>
      <w:r>
        <w:rPr>
          <w:rFonts w:hint="default" w:ascii="STSongStd-Light" w:hAnsi="STSongStd-Light"/>
          <w:color w:val="auto"/>
          <w:sz w:val="24"/>
        </w:rPr>
        <w:t>*</w:t>
      </w:r>
      <w:r>
        <w:rPr>
          <w:rFonts w:hint="eastAsia" w:ascii="STSongStd-Light" w:hAnsi="STSongStd-Light"/>
          <w:color w:val="auto"/>
          <w:sz w:val="24"/>
        </w:rPr>
        <w:t>）</w:t>
      </w:r>
      <w:r>
        <w:rPr>
          <w:rFonts w:hint="default" w:ascii="STSongStd-Light" w:hAnsi="STSongStd-Light"/>
          <w:color w:val="auto"/>
          <w:sz w:val="24"/>
        </w:rPr>
        <w:t>”</w:t>
      </w:r>
      <w:r>
        <w:rPr>
          <w:rFonts w:hint="eastAsia" w:ascii="STSongStd-Light" w:hAnsi="STSongStd-Light"/>
          <w:color w:val="auto"/>
          <w:sz w:val="24"/>
        </w:rPr>
        <w:t>代表随机变动实号或虚号</w:t>
      </w:r>
      <w:r>
        <w:rPr>
          <w:rFonts w:hint="default" w:ascii="STSongStd-Light" w:hAnsi="STSongStd-Light"/>
          <w:color w:val="auto"/>
          <w:sz w:val="24"/>
        </w:rPr>
        <w:t xml:space="preserve">)  </w:t>
      </w:r>
    </w:p>
    <w:p>
      <w:pPr>
        <w:spacing w:beforeLines="0" w:afterLines="0" w:line="400" w:lineRule="atLeast"/>
        <w:jc w:val="center"/>
        <w:rPr>
          <w:rFonts w:hint="default" w:ascii="STSongStd-Light" w:eastAsia="STSongStd-Light"/>
          <w:color w:val="auto"/>
          <w:sz w:val="24"/>
        </w:rPr>
      </w:pP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附件</w:t>
      </w:r>
      <w:r>
        <w:rPr>
          <w:rFonts w:hint="default" w:ascii="STSongStd-Light" w:hAnsi="STSongStd-Light"/>
          <w:sz w:val="24"/>
        </w:rPr>
        <w:t xml:space="preserve"> 1</w:t>
      </w:r>
    </w:p>
    <w:p>
      <w:pPr>
        <w:pStyle w:val="2"/>
        <w:spacing w:beforeLines="0" w:afterLines="0"/>
        <w:rPr>
          <w:rFonts w:hint="default" w:ascii="STSongStd-Light" w:eastAsia="STSongStd-Light"/>
          <w:b w:val="0"/>
          <w:sz w:val="24"/>
        </w:rPr>
      </w:pPr>
      <w:bookmarkStart w:id="8" w:name="_Toc449437639"/>
      <w:r>
        <w:rPr>
          <w:rFonts w:hint="default" w:ascii="STSongStd-Light" w:hAnsi="STSongStd-Light"/>
          <w:b w:val="0"/>
          <w:sz w:val="24"/>
        </w:rPr>
        <w:t>1</w:t>
      </w:r>
      <w:r>
        <w:rPr>
          <w:rFonts w:hint="eastAsia" w:ascii="STSongStd-Light" w:hAnsi="STSongStd-Light"/>
          <w:b w:val="0"/>
          <w:sz w:val="24"/>
        </w:rPr>
        <w:t>、川崎重工业株式会社</w:t>
      </w:r>
      <w:bookmarkEnd w:id="8"/>
    </w:p>
    <w:p>
      <w:pPr>
        <w:spacing w:beforeLines="0" w:afterLines="0"/>
        <w:rPr>
          <w:rFonts w:hint="default" w:ascii="STSongStd-Light" w:eastAsia="STSongStd-Light"/>
          <w:sz w:val="24"/>
        </w:rPr>
      </w:pPr>
      <w:r>
        <w:rPr>
          <w:rFonts w:hint="default" w:ascii="STSongStd-Light" w:hAnsi="STSongStd-Light"/>
          <w:sz w:val="24"/>
        </w:rPr>
        <w:t>LZT00B</w:t>
      </w:r>
      <w:r>
        <w:rPr>
          <w:rFonts w:hint="default" w:ascii="STSongStd-Light" w:hAnsi="STSongStd-Light"/>
          <w:sz w:val="24"/>
        </w:rPr>
        <w:tab/>
      </w:r>
      <w:r>
        <w:rPr>
          <w:rFonts w:hint="eastAsia" w:ascii="STSongStd-Light" w:hAnsi="STSongStd-Light"/>
          <w:sz w:val="24"/>
        </w:rPr>
        <w:t>两轮摩托车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eastAsia" w:ascii="STSongStd-Light" w:hAnsi="STSongStd-Light"/>
          <w:color w:val="auto"/>
          <w:sz w:val="24"/>
        </w:rPr>
        <w:t>附件</w:t>
      </w:r>
      <w:r>
        <w:rPr>
          <w:rFonts w:hint="default" w:ascii="STSongStd-Light" w:hAnsi="STSongStd-Light"/>
          <w:color w:val="auto"/>
          <w:sz w:val="24"/>
        </w:rPr>
        <w:t xml:space="preserve"> 1</w:t>
      </w: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9" w:name="_Toc449437640"/>
      <w:r>
        <w:rPr>
          <w:rFonts w:hint="default" w:ascii="Times New Roman" w:hAnsi="Times New Roman"/>
          <w:sz w:val="24"/>
        </w:rPr>
        <w:t>45</w:t>
      </w:r>
      <w:r>
        <w:rPr>
          <w:rFonts w:hint="eastAsia" w:ascii="Times New Roman" w:hAnsi="Times New Roman"/>
          <w:sz w:val="24"/>
        </w:rPr>
        <w:t>、英国摩根汽车股份有限公司</w:t>
      </w:r>
      <w:bookmarkEnd w:id="9"/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Plus 4(4Seats)</w:t>
      </w:r>
      <w:r>
        <w:rPr>
          <w:rFonts w:hint="default" w:ascii="STSongStd-Light" w:eastAsia="STSongStd-Light"/>
          <w:color w:val="auto"/>
          <w:sz w:val="24"/>
        </w:rPr>
        <w:tab/>
      </w:r>
      <w:r>
        <w:rPr>
          <w:rFonts w:hint="default" w:ascii="STSongStd-Light" w:hAnsi="STSongStd-Light"/>
          <w:color w:val="auto"/>
          <w:sz w:val="24"/>
        </w:rPr>
        <w:t>Plus 4</w:t>
      </w:r>
    </w:p>
    <w:p>
      <w:pPr>
        <w:spacing w:beforeLines="0" w:afterLines="0"/>
        <w:rPr>
          <w:rFonts w:hint="default" w:ascii="STSongStd-Light" w:eastAsia="STSongStd-Light"/>
          <w:sz w:val="24"/>
        </w:rPr>
      </w:pPr>
      <w:r>
        <w:rPr>
          <w:rFonts w:hint="eastAsia" w:ascii="STSongStd-Light" w:hAnsi="STSongStd-Light"/>
          <w:sz w:val="24"/>
        </w:rPr>
        <w:t>增加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 xml:space="preserve">XQDA (Ford)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机外净化器：后：</w:t>
      </w:r>
      <w:r>
        <w:rPr>
          <w:rFonts w:hint="default" w:ascii="STSongStd-Light" w:hAnsi="STSongStd-Light"/>
          <w:sz w:val="24"/>
        </w:rPr>
        <w:t>BV6A-5F2288-DA(Visteon)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3M51-9E8ST-BC(Ford)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氧传感器：前：</w:t>
      </w:r>
      <w:r>
        <w:rPr>
          <w:rFonts w:hint="default" w:ascii="STSongStd-Light" w:hAnsi="STSongStd-Light"/>
          <w:sz w:val="24"/>
        </w:rPr>
        <w:t>1SF-9F472-A(Ford)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后：</w:t>
      </w:r>
      <w:r>
        <w:rPr>
          <w:rFonts w:hint="default" w:ascii="STSongStd-Light" w:hAnsi="STSongStd-Light"/>
          <w:sz w:val="24"/>
        </w:rPr>
        <w:t>1SF-9F472-A(Ford)</w:t>
      </w:r>
    </w:p>
    <w:p>
      <w:pPr>
        <w:spacing w:beforeLines="0" w:afterLines="0"/>
        <w:jc w:val="center"/>
        <w:rPr>
          <w:rFonts w:hint="default" w:ascii="Times New Roman" w:eastAsia="Times New Roman"/>
          <w:color w:val="auto"/>
          <w:sz w:val="24"/>
        </w:rPr>
      </w:pPr>
    </w:p>
    <w:p>
      <w:pPr>
        <w:pStyle w:val="2"/>
        <w:spacing w:beforeLines="0" w:afterLines="0"/>
        <w:rPr>
          <w:rFonts w:hint="default" w:ascii="Times New Roman" w:eastAsia="Times New Roman"/>
          <w:b w:val="0"/>
          <w:color w:val="auto"/>
          <w:sz w:val="24"/>
        </w:rPr>
      </w:pPr>
      <w:bookmarkStart w:id="10" w:name="_Toc449437641"/>
      <w:r>
        <w:rPr>
          <w:rFonts w:hint="default" w:ascii="Times New Roman" w:hAnsi="Times New Roman"/>
          <w:color w:val="auto"/>
          <w:sz w:val="24"/>
        </w:rPr>
        <w:t>20</w:t>
      </w:r>
      <w:r>
        <w:rPr>
          <w:rFonts w:hint="eastAsia" w:ascii="Times New Roman" w:hAnsi="Times New Roman"/>
          <w:color w:val="auto"/>
          <w:sz w:val="24"/>
        </w:rPr>
        <w:t>、广州汽车集团乘用车有限公司</w:t>
      </w:r>
      <w:bookmarkEnd w:id="10"/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GAC6450A1A5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多用途乘用车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GAC6450A2A5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多用途乘用车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GAC6450A1A5A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多用途乘用车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GAC6450A2A5A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多用途乘用车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GAC6450A1C5A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多用途乘用车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GAC6450A2C5A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多用途乘用车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GAC6450A1C5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多用途乘用车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GAC6450A2C5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多用途乘用车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 w:line="600" w:lineRule="atLeast"/>
        <w:jc w:val="both"/>
        <w:rPr>
          <w:rFonts w:hint="default" w:ascii="STSongStd-Light" w:eastAsia="STSongStd-Light"/>
          <w:color w:val="auto"/>
          <w:sz w:val="28"/>
        </w:rPr>
      </w:pPr>
      <w:r>
        <w:rPr>
          <w:rFonts w:hint="eastAsia" w:ascii="Times New Roman" w:hAnsi="Times New Roman"/>
          <w:color w:val="auto"/>
          <w:sz w:val="28"/>
        </w:rPr>
        <w:t>七、</w:t>
      </w:r>
      <w:r>
        <w:rPr>
          <w:rFonts w:hint="eastAsia" w:ascii="STSongStd-Light" w:hAnsi="STSongStd-Light"/>
          <w:b/>
          <w:color w:val="auto"/>
          <w:sz w:val="28"/>
        </w:rPr>
        <w:t>更改补充</w:t>
      </w:r>
      <w:r>
        <w:rPr>
          <w:rFonts w:hint="default" w:ascii="STSongStd-Light" w:hAnsi="STSongStd-Light"/>
          <w:b/>
          <w:color w:val="auto"/>
          <w:sz w:val="28"/>
        </w:rPr>
        <w:t>2015</w:t>
      </w:r>
      <w:r>
        <w:rPr>
          <w:rFonts w:hint="eastAsia" w:ascii="STSongStd-Light" w:hAnsi="STSongStd-Light"/>
          <w:b/>
          <w:color w:val="auto"/>
          <w:sz w:val="28"/>
        </w:rPr>
        <w:t>年度第九批车型目录</w:t>
      </w:r>
      <w:r>
        <w:rPr>
          <w:rFonts w:hint="default" w:ascii="STSongStd-Light" w:hAnsi="STSongStd-Light"/>
          <w:b/>
          <w:color w:val="auto"/>
          <w:sz w:val="28"/>
        </w:rPr>
        <w:t xml:space="preserve"> </w:t>
      </w:r>
    </w:p>
    <w:p>
      <w:pPr>
        <w:spacing w:beforeLines="0" w:afterLines="0" w:line="400" w:lineRule="atLeast"/>
        <w:jc w:val="both"/>
        <w:rPr>
          <w:rFonts w:hint="default" w:ascii="STSongStd-Light" w:hAnsi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(</w:t>
      </w:r>
      <w:r>
        <w:rPr>
          <w:rFonts w:hint="eastAsia" w:ascii="STSongStd-Light" w:hAnsi="STSongStd-Light"/>
          <w:color w:val="auto"/>
          <w:sz w:val="24"/>
        </w:rPr>
        <w:t>下文出现的</w:t>
      </w:r>
      <w:r>
        <w:rPr>
          <w:rFonts w:hint="default" w:ascii="STSongStd-Light" w:hAnsi="STSongStd-Light"/>
          <w:color w:val="auto"/>
          <w:sz w:val="24"/>
        </w:rPr>
        <w:t>“*”</w:t>
      </w:r>
      <w:r>
        <w:rPr>
          <w:rFonts w:hint="eastAsia" w:ascii="STSongStd-Light" w:hAnsi="STSongStd-Light"/>
          <w:color w:val="auto"/>
          <w:sz w:val="24"/>
        </w:rPr>
        <w:t>代表随机变动实号，</w:t>
      </w:r>
      <w:r>
        <w:rPr>
          <w:rFonts w:hint="default" w:ascii="STSongStd-Light" w:hAnsi="STSongStd-Light"/>
          <w:color w:val="auto"/>
          <w:sz w:val="24"/>
        </w:rPr>
        <w:t>“</w:t>
      </w:r>
      <w:r>
        <w:rPr>
          <w:rFonts w:hint="eastAsia" w:ascii="STSongStd-Light" w:hAnsi="STSongStd-Light"/>
          <w:color w:val="auto"/>
          <w:sz w:val="24"/>
        </w:rPr>
        <w:t>（</w:t>
      </w:r>
      <w:r>
        <w:rPr>
          <w:rFonts w:hint="default" w:ascii="STSongStd-Light" w:hAnsi="STSongStd-Light"/>
          <w:color w:val="auto"/>
          <w:sz w:val="24"/>
        </w:rPr>
        <w:t>*</w:t>
      </w:r>
      <w:r>
        <w:rPr>
          <w:rFonts w:hint="eastAsia" w:ascii="STSongStd-Light" w:hAnsi="STSongStd-Light"/>
          <w:color w:val="auto"/>
          <w:sz w:val="24"/>
        </w:rPr>
        <w:t>）</w:t>
      </w:r>
      <w:r>
        <w:rPr>
          <w:rFonts w:hint="default" w:ascii="STSongStd-Light" w:hAnsi="STSongStd-Light"/>
          <w:color w:val="auto"/>
          <w:sz w:val="24"/>
        </w:rPr>
        <w:t>”</w:t>
      </w:r>
      <w:r>
        <w:rPr>
          <w:rFonts w:hint="eastAsia" w:ascii="STSongStd-Light" w:hAnsi="STSongStd-Light"/>
          <w:color w:val="auto"/>
          <w:sz w:val="24"/>
        </w:rPr>
        <w:t>代表随机变动实号或虚号</w:t>
      </w:r>
      <w:r>
        <w:rPr>
          <w:rFonts w:hint="default" w:ascii="STSongStd-Light" w:hAnsi="STSongStd-Light"/>
          <w:color w:val="auto"/>
          <w:sz w:val="24"/>
        </w:rPr>
        <w:t xml:space="preserve">)  </w:t>
      </w:r>
    </w:p>
    <w:p>
      <w:pPr>
        <w:spacing w:beforeLines="0" w:afterLines="0" w:line="400" w:lineRule="atLeast"/>
        <w:jc w:val="center"/>
        <w:rPr>
          <w:rFonts w:hint="default" w:ascii="STSongStd-Light" w:eastAsia="STSongStd-Light"/>
          <w:color w:val="auto"/>
          <w:sz w:val="24"/>
        </w:rPr>
      </w:pP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eastAsia" w:ascii="STSongStd-Light" w:hAnsi="STSongStd-Light"/>
          <w:color w:val="auto"/>
          <w:sz w:val="24"/>
        </w:rPr>
        <w:t>附件</w:t>
      </w:r>
      <w:r>
        <w:rPr>
          <w:rFonts w:hint="default" w:ascii="STSongStd-Light" w:hAnsi="STSongStd-Light"/>
          <w:color w:val="auto"/>
          <w:sz w:val="24"/>
        </w:rPr>
        <w:t xml:space="preserve"> 1</w:t>
      </w:r>
    </w:p>
    <w:p>
      <w:pPr>
        <w:pStyle w:val="2"/>
        <w:spacing w:beforeLines="0" w:afterLines="0"/>
        <w:rPr>
          <w:rFonts w:hint="default" w:ascii="Times New Roman" w:eastAsia="Times New Roman"/>
          <w:b w:val="0"/>
          <w:color w:val="auto"/>
          <w:sz w:val="24"/>
        </w:rPr>
      </w:pPr>
      <w:bookmarkStart w:id="11" w:name="_Toc449437642"/>
      <w:r>
        <w:rPr>
          <w:rFonts w:hint="default" w:ascii="Times New Roman" w:hAnsi="Times New Roman"/>
          <w:color w:val="auto"/>
          <w:sz w:val="24"/>
        </w:rPr>
        <w:t>1</w:t>
      </w:r>
      <w:r>
        <w:rPr>
          <w:rFonts w:hint="eastAsia" w:ascii="Times New Roman" w:hAnsi="Times New Roman"/>
          <w:color w:val="auto"/>
          <w:sz w:val="24"/>
        </w:rPr>
        <w:t>、广州汽车集团乘用车有限公司</w:t>
      </w:r>
      <w:bookmarkEnd w:id="11"/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GAC7130F1D5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轿车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GAC7130F2D5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轿车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 w:line="600" w:lineRule="atLeast"/>
        <w:jc w:val="both"/>
        <w:rPr>
          <w:rFonts w:hint="default" w:ascii="STSongStd-Light" w:hAnsi="STSongStd-Light"/>
          <w:b/>
          <w:color w:val="auto"/>
          <w:sz w:val="28"/>
        </w:rPr>
      </w:pPr>
      <w:r>
        <w:rPr>
          <w:rFonts w:hint="eastAsia" w:ascii="STSongStd-Light" w:hAnsi="STSongStd-Light"/>
          <w:b/>
          <w:color w:val="auto"/>
          <w:sz w:val="28"/>
        </w:rPr>
        <w:t>八、更改补充</w:t>
      </w:r>
      <w:r>
        <w:rPr>
          <w:rFonts w:hint="default" w:ascii="STSongStd-Light" w:hAnsi="STSongStd-Light"/>
          <w:b/>
          <w:color w:val="auto"/>
          <w:sz w:val="28"/>
        </w:rPr>
        <w:t>2015</w:t>
      </w:r>
      <w:r>
        <w:rPr>
          <w:rFonts w:hint="eastAsia" w:ascii="STSongStd-Light" w:hAnsi="STSongStd-Light"/>
          <w:b/>
          <w:color w:val="auto"/>
          <w:sz w:val="28"/>
        </w:rPr>
        <w:t>年度第十批车型目录</w:t>
      </w:r>
      <w:r>
        <w:rPr>
          <w:rFonts w:hint="default" w:ascii="STSongStd-Light" w:hAnsi="STSongStd-Light"/>
          <w:b/>
          <w:color w:val="auto"/>
          <w:sz w:val="28"/>
        </w:rPr>
        <w:t xml:space="preserve"> </w:t>
      </w:r>
    </w:p>
    <w:p>
      <w:pPr>
        <w:spacing w:beforeLines="0" w:afterLines="0" w:line="400" w:lineRule="atLeast"/>
        <w:jc w:val="both"/>
        <w:rPr>
          <w:rFonts w:hint="default" w:ascii="STSongStd-Light" w:hAnsi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(</w:t>
      </w:r>
      <w:r>
        <w:rPr>
          <w:rFonts w:hint="eastAsia" w:ascii="STSongStd-Light" w:hAnsi="STSongStd-Light"/>
          <w:color w:val="auto"/>
          <w:sz w:val="24"/>
        </w:rPr>
        <w:t>下文出现的</w:t>
      </w:r>
      <w:r>
        <w:rPr>
          <w:rFonts w:hint="default" w:ascii="STSongStd-Light" w:hAnsi="STSongStd-Light"/>
          <w:color w:val="auto"/>
          <w:sz w:val="24"/>
        </w:rPr>
        <w:t>“*”</w:t>
      </w:r>
      <w:r>
        <w:rPr>
          <w:rFonts w:hint="eastAsia" w:ascii="STSongStd-Light" w:hAnsi="STSongStd-Light"/>
          <w:color w:val="auto"/>
          <w:sz w:val="24"/>
        </w:rPr>
        <w:t>代表随机变动实号，</w:t>
      </w:r>
      <w:r>
        <w:rPr>
          <w:rFonts w:hint="default" w:ascii="STSongStd-Light" w:hAnsi="STSongStd-Light"/>
          <w:color w:val="auto"/>
          <w:sz w:val="24"/>
        </w:rPr>
        <w:t>“</w:t>
      </w:r>
      <w:r>
        <w:rPr>
          <w:rFonts w:hint="eastAsia" w:ascii="STSongStd-Light" w:hAnsi="STSongStd-Light"/>
          <w:color w:val="auto"/>
          <w:sz w:val="24"/>
        </w:rPr>
        <w:t>（</w:t>
      </w:r>
      <w:r>
        <w:rPr>
          <w:rFonts w:hint="default" w:ascii="STSongStd-Light" w:hAnsi="STSongStd-Light"/>
          <w:color w:val="auto"/>
          <w:sz w:val="24"/>
        </w:rPr>
        <w:t>*</w:t>
      </w:r>
      <w:r>
        <w:rPr>
          <w:rFonts w:hint="eastAsia" w:ascii="STSongStd-Light" w:hAnsi="STSongStd-Light"/>
          <w:color w:val="auto"/>
          <w:sz w:val="24"/>
        </w:rPr>
        <w:t>）</w:t>
      </w:r>
      <w:r>
        <w:rPr>
          <w:rFonts w:hint="default" w:ascii="STSongStd-Light" w:hAnsi="STSongStd-Light"/>
          <w:color w:val="auto"/>
          <w:sz w:val="24"/>
        </w:rPr>
        <w:t>”</w:t>
      </w:r>
      <w:r>
        <w:rPr>
          <w:rFonts w:hint="eastAsia" w:ascii="STSongStd-Light" w:hAnsi="STSongStd-Light"/>
          <w:color w:val="auto"/>
          <w:sz w:val="24"/>
        </w:rPr>
        <w:t>代表随机变动实号或虚号</w:t>
      </w:r>
      <w:r>
        <w:rPr>
          <w:rFonts w:hint="default" w:ascii="STSongStd-Light" w:hAnsi="STSongStd-Light"/>
          <w:color w:val="auto"/>
          <w:sz w:val="24"/>
        </w:rPr>
        <w:t xml:space="preserve">)  </w:t>
      </w:r>
    </w:p>
    <w:p>
      <w:pPr>
        <w:spacing w:beforeLines="0" w:afterLines="0" w:line="400" w:lineRule="atLeast"/>
        <w:jc w:val="center"/>
        <w:rPr>
          <w:rFonts w:hint="default" w:ascii="STSongStd-Light" w:eastAsia="STSongStd-Light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eastAsia" w:ascii="STSongStd-Light" w:hAnsi="STSongStd-Light"/>
          <w:color w:val="auto"/>
          <w:sz w:val="24"/>
        </w:rPr>
        <w:t>附件</w:t>
      </w:r>
      <w:r>
        <w:rPr>
          <w:rFonts w:hint="default" w:ascii="STSongStd-Light" w:hAnsi="STSongStd-Light"/>
          <w:color w:val="auto"/>
          <w:sz w:val="24"/>
        </w:rPr>
        <w:t xml:space="preserve"> 8</w:t>
      </w: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12" w:name="_Toc449437643"/>
      <w:r>
        <w:rPr>
          <w:rFonts w:hint="default" w:ascii="Times New Roman" w:hAnsi="Times New Roman"/>
          <w:sz w:val="24"/>
        </w:rPr>
        <w:t>1</w:t>
      </w:r>
      <w:r>
        <w:rPr>
          <w:rFonts w:hint="eastAsia" w:ascii="Times New Roman" w:hAnsi="Times New Roman"/>
          <w:sz w:val="24"/>
        </w:rPr>
        <w:t>、东风汽车公司</w:t>
      </w:r>
      <w:bookmarkEnd w:id="12"/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EQ5070XXYACBEV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纯电动厢式运输车</w:t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EQ5070XXYACBEV1</w:t>
      </w:r>
      <w:r>
        <w:rPr>
          <w:rFonts w:hint="default" w:ascii="STSongStd-Light" w:hAnsi="STSongStd-Light"/>
          <w:color w:val="auto"/>
          <w:sz w:val="24"/>
        </w:rPr>
        <w:tab/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EQ5070ZZZACBEV</w:t>
      </w:r>
      <w:r>
        <w:rPr>
          <w:rFonts w:hint="default" w:ascii="STSongStd-Light" w:hAnsi="STSongStd-Light"/>
          <w:color w:val="auto"/>
          <w:sz w:val="24"/>
        </w:rPr>
        <w:tab/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最大总质量</w:t>
      </w:r>
      <w:r>
        <w:rPr>
          <w:rFonts w:hint="default" w:ascii="STSongStd-Light" w:hAnsi="STSongStd-Light"/>
          <w:sz w:val="24"/>
        </w:rPr>
        <w:t>:</w:t>
      </w:r>
      <w:r>
        <w:rPr>
          <w:rFonts w:hint="eastAsia" w:ascii="STSongStd-Light" w:hAnsi="STSongStd-Light"/>
          <w:sz w:val="24"/>
        </w:rPr>
        <w:t>由</w:t>
      </w:r>
      <w:r>
        <w:rPr>
          <w:rFonts w:hint="default" w:ascii="STSongStd-Light" w:hAnsi="STSongStd-Light"/>
          <w:sz w:val="24"/>
        </w:rPr>
        <w:t xml:space="preserve"> 7320  </w:t>
      </w:r>
      <w:r>
        <w:rPr>
          <w:rFonts w:hint="eastAsia" w:ascii="STSongStd-Light" w:hAnsi="STSongStd-Light"/>
          <w:sz w:val="24"/>
        </w:rPr>
        <w:t>更改为</w:t>
      </w:r>
      <w:r>
        <w:rPr>
          <w:rFonts w:hint="default" w:ascii="STSongStd-Light" w:hAnsi="STSongStd-Light"/>
          <w:sz w:val="24"/>
        </w:rPr>
        <w:t xml:space="preserve">  7240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基准质量</w:t>
      </w:r>
      <w:r>
        <w:rPr>
          <w:rFonts w:hint="default" w:ascii="STSongStd-Light" w:hAnsi="STSongStd-Light"/>
          <w:sz w:val="24"/>
        </w:rPr>
        <w:t>:</w:t>
      </w:r>
      <w:r>
        <w:rPr>
          <w:rFonts w:hint="eastAsia" w:ascii="STSongStd-Light" w:hAnsi="STSongStd-Light"/>
          <w:sz w:val="24"/>
        </w:rPr>
        <w:t>由</w:t>
      </w:r>
      <w:r>
        <w:rPr>
          <w:rFonts w:hint="default" w:ascii="STSongStd-Light" w:hAnsi="STSongStd-Light"/>
          <w:sz w:val="24"/>
        </w:rPr>
        <w:t xml:space="preserve"> 3560  </w:t>
      </w:r>
      <w:r>
        <w:rPr>
          <w:rFonts w:hint="eastAsia" w:ascii="STSongStd-Light" w:hAnsi="STSongStd-Light"/>
          <w:sz w:val="24"/>
        </w:rPr>
        <w:t>更改为</w:t>
      </w:r>
      <w:r>
        <w:rPr>
          <w:rFonts w:hint="default" w:ascii="STSongStd-Light" w:hAnsi="STSongStd-Light"/>
          <w:sz w:val="24"/>
        </w:rPr>
        <w:t xml:space="preserve">  4540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 w:line="600" w:lineRule="atLeast"/>
        <w:jc w:val="both"/>
        <w:rPr>
          <w:rFonts w:hint="default" w:ascii="STSongStd-Light" w:hAnsi="STSongStd-Light"/>
          <w:b/>
          <w:color w:val="auto"/>
          <w:sz w:val="28"/>
        </w:rPr>
      </w:pPr>
      <w:r>
        <w:rPr>
          <w:rFonts w:hint="eastAsia" w:ascii="STSongStd-Light" w:hAnsi="STSongStd-Light"/>
          <w:b/>
          <w:color w:val="auto"/>
          <w:sz w:val="28"/>
        </w:rPr>
        <w:t>九、更改补充</w:t>
      </w:r>
      <w:r>
        <w:rPr>
          <w:rFonts w:hint="default" w:ascii="STSongStd-Light" w:hAnsi="STSongStd-Light"/>
          <w:b/>
          <w:color w:val="auto"/>
          <w:sz w:val="28"/>
        </w:rPr>
        <w:t>2015</w:t>
      </w:r>
      <w:r>
        <w:rPr>
          <w:rFonts w:hint="eastAsia" w:ascii="STSongStd-Light" w:hAnsi="STSongStd-Light"/>
          <w:b/>
          <w:color w:val="auto"/>
          <w:sz w:val="28"/>
        </w:rPr>
        <w:t>年度第十一批车型目录</w:t>
      </w:r>
      <w:r>
        <w:rPr>
          <w:rFonts w:hint="default" w:ascii="STSongStd-Light" w:hAnsi="STSongStd-Light"/>
          <w:b/>
          <w:color w:val="auto"/>
          <w:sz w:val="28"/>
        </w:rPr>
        <w:t xml:space="preserve"> </w:t>
      </w:r>
    </w:p>
    <w:p>
      <w:pPr>
        <w:spacing w:beforeLines="0" w:afterLines="0" w:line="400" w:lineRule="atLeast"/>
        <w:jc w:val="both"/>
        <w:rPr>
          <w:rFonts w:hint="default" w:ascii="STSongStd-Light" w:hAnsi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(</w:t>
      </w:r>
      <w:r>
        <w:rPr>
          <w:rFonts w:hint="eastAsia" w:ascii="STSongStd-Light" w:hAnsi="STSongStd-Light"/>
          <w:color w:val="auto"/>
          <w:sz w:val="24"/>
        </w:rPr>
        <w:t>下文出现的</w:t>
      </w:r>
      <w:r>
        <w:rPr>
          <w:rFonts w:hint="default" w:ascii="STSongStd-Light" w:hAnsi="STSongStd-Light"/>
          <w:color w:val="auto"/>
          <w:sz w:val="24"/>
        </w:rPr>
        <w:t>“*”</w:t>
      </w:r>
      <w:r>
        <w:rPr>
          <w:rFonts w:hint="eastAsia" w:ascii="STSongStd-Light" w:hAnsi="STSongStd-Light"/>
          <w:color w:val="auto"/>
          <w:sz w:val="24"/>
        </w:rPr>
        <w:t>代表随机变动实号，</w:t>
      </w:r>
      <w:r>
        <w:rPr>
          <w:rFonts w:hint="default" w:ascii="STSongStd-Light" w:hAnsi="STSongStd-Light"/>
          <w:color w:val="auto"/>
          <w:sz w:val="24"/>
        </w:rPr>
        <w:t>“</w:t>
      </w:r>
      <w:r>
        <w:rPr>
          <w:rFonts w:hint="eastAsia" w:ascii="STSongStd-Light" w:hAnsi="STSongStd-Light"/>
          <w:color w:val="auto"/>
          <w:sz w:val="24"/>
        </w:rPr>
        <w:t>（</w:t>
      </w:r>
      <w:r>
        <w:rPr>
          <w:rFonts w:hint="default" w:ascii="STSongStd-Light" w:hAnsi="STSongStd-Light"/>
          <w:color w:val="auto"/>
          <w:sz w:val="24"/>
        </w:rPr>
        <w:t>*</w:t>
      </w:r>
      <w:r>
        <w:rPr>
          <w:rFonts w:hint="eastAsia" w:ascii="STSongStd-Light" w:hAnsi="STSongStd-Light"/>
          <w:color w:val="auto"/>
          <w:sz w:val="24"/>
        </w:rPr>
        <w:t>）</w:t>
      </w:r>
      <w:r>
        <w:rPr>
          <w:rFonts w:hint="default" w:ascii="STSongStd-Light" w:hAnsi="STSongStd-Light"/>
          <w:color w:val="auto"/>
          <w:sz w:val="24"/>
        </w:rPr>
        <w:t>”</w:t>
      </w:r>
      <w:r>
        <w:rPr>
          <w:rFonts w:hint="eastAsia" w:ascii="STSongStd-Light" w:hAnsi="STSongStd-Light"/>
          <w:color w:val="auto"/>
          <w:sz w:val="24"/>
        </w:rPr>
        <w:t>代表随机变动实号或虚号</w:t>
      </w:r>
      <w:r>
        <w:rPr>
          <w:rFonts w:hint="default" w:ascii="STSongStd-Light" w:hAnsi="STSongStd-Light"/>
          <w:color w:val="auto"/>
          <w:sz w:val="24"/>
        </w:rPr>
        <w:t xml:space="preserve">)  </w:t>
      </w:r>
    </w:p>
    <w:p>
      <w:pPr>
        <w:spacing w:beforeLines="0" w:afterLines="0" w:line="400" w:lineRule="atLeast"/>
        <w:jc w:val="both"/>
        <w:rPr>
          <w:rFonts w:hint="default" w:ascii="STSongStd-Light" w:eastAsia="STSongStd-Light"/>
          <w:color w:val="auto"/>
          <w:sz w:val="24"/>
        </w:rPr>
      </w:pP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eastAsia" w:ascii="STSongStd-Light" w:hAnsi="STSongStd-Light"/>
          <w:color w:val="auto"/>
          <w:sz w:val="24"/>
        </w:rPr>
        <w:t>附件</w:t>
      </w:r>
      <w:r>
        <w:rPr>
          <w:rFonts w:hint="default" w:ascii="STSongStd-Light" w:hAnsi="STSongStd-Light"/>
          <w:color w:val="auto"/>
          <w:sz w:val="24"/>
        </w:rPr>
        <w:t xml:space="preserve"> 1</w:t>
      </w:r>
    </w:p>
    <w:p>
      <w:pPr>
        <w:pStyle w:val="2"/>
        <w:spacing w:beforeLines="0" w:afterLines="0"/>
        <w:rPr>
          <w:rFonts w:hint="default" w:ascii="Times New Roman" w:eastAsia="Times New Roman"/>
          <w:b w:val="0"/>
          <w:color w:val="auto"/>
          <w:sz w:val="24"/>
        </w:rPr>
      </w:pPr>
      <w:bookmarkStart w:id="13" w:name="_Toc449437644"/>
      <w:r>
        <w:rPr>
          <w:rFonts w:hint="default" w:ascii="Times New Roman" w:hAnsi="Times New Roman"/>
          <w:color w:val="auto"/>
          <w:sz w:val="24"/>
        </w:rPr>
        <w:t>1</w:t>
      </w:r>
      <w:r>
        <w:rPr>
          <w:rFonts w:hint="eastAsia" w:ascii="Times New Roman" w:hAnsi="Times New Roman"/>
          <w:color w:val="auto"/>
          <w:sz w:val="24"/>
        </w:rPr>
        <w:t>、广州汽车集团乘用车有限公司</w:t>
      </w:r>
      <w:bookmarkEnd w:id="13"/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GAC7180L2A5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轿车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GAC7180L2A5A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轿车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 w:line="600" w:lineRule="atLeast"/>
        <w:jc w:val="both"/>
        <w:rPr>
          <w:rFonts w:hint="default" w:ascii="STSongStd-Light" w:eastAsia="STSongStd-Light"/>
          <w:color w:val="auto"/>
          <w:sz w:val="36"/>
        </w:rPr>
      </w:pPr>
      <w:r>
        <w:rPr>
          <w:rFonts w:hint="eastAsia" w:ascii="STSongStd-Light" w:hAnsi="STSongStd-Light"/>
          <w:b/>
          <w:color w:val="auto"/>
          <w:sz w:val="28"/>
        </w:rPr>
        <w:t>十、更改补充</w:t>
      </w:r>
      <w:r>
        <w:rPr>
          <w:rFonts w:hint="default" w:ascii="STSongStd-Light" w:hAnsi="STSongStd-Light"/>
          <w:b/>
          <w:color w:val="auto"/>
          <w:sz w:val="28"/>
        </w:rPr>
        <w:t>2015</w:t>
      </w:r>
      <w:r>
        <w:rPr>
          <w:rFonts w:hint="eastAsia" w:ascii="STSongStd-Light" w:hAnsi="STSongStd-Light"/>
          <w:b/>
          <w:color w:val="auto"/>
          <w:sz w:val="28"/>
        </w:rPr>
        <w:t>年度第十六批车型目录</w:t>
      </w:r>
      <w:r>
        <w:rPr>
          <w:rFonts w:hint="default" w:ascii="STSongStd-Light" w:hAnsi="STSongStd-Light"/>
          <w:b/>
          <w:color w:val="auto"/>
          <w:sz w:val="36"/>
        </w:rPr>
        <w:t xml:space="preserve"> </w:t>
      </w:r>
    </w:p>
    <w:p>
      <w:pPr>
        <w:spacing w:beforeLines="0" w:afterLines="0" w:line="400" w:lineRule="atLeast"/>
        <w:jc w:val="both"/>
        <w:rPr>
          <w:rFonts w:hint="default" w:ascii="STSongStd-Light" w:hAnsi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(</w:t>
      </w:r>
      <w:r>
        <w:rPr>
          <w:rFonts w:hint="eastAsia" w:ascii="STSongStd-Light" w:hAnsi="STSongStd-Light"/>
          <w:color w:val="auto"/>
          <w:sz w:val="24"/>
        </w:rPr>
        <w:t>下文出现的</w:t>
      </w:r>
      <w:r>
        <w:rPr>
          <w:rFonts w:hint="default" w:ascii="STSongStd-Light" w:hAnsi="STSongStd-Light"/>
          <w:color w:val="auto"/>
          <w:sz w:val="24"/>
        </w:rPr>
        <w:t>“*”</w:t>
      </w:r>
      <w:r>
        <w:rPr>
          <w:rFonts w:hint="eastAsia" w:ascii="STSongStd-Light" w:hAnsi="STSongStd-Light"/>
          <w:color w:val="auto"/>
          <w:sz w:val="24"/>
        </w:rPr>
        <w:t>代表随机变动实号，</w:t>
      </w:r>
      <w:r>
        <w:rPr>
          <w:rFonts w:hint="default" w:ascii="STSongStd-Light" w:hAnsi="STSongStd-Light"/>
          <w:color w:val="auto"/>
          <w:sz w:val="24"/>
        </w:rPr>
        <w:t>“</w:t>
      </w:r>
      <w:r>
        <w:rPr>
          <w:rFonts w:hint="eastAsia" w:ascii="STSongStd-Light" w:hAnsi="STSongStd-Light"/>
          <w:color w:val="auto"/>
          <w:sz w:val="24"/>
        </w:rPr>
        <w:t>（</w:t>
      </w:r>
      <w:r>
        <w:rPr>
          <w:rFonts w:hint="default" w:ascii="STSongStd-Light" w:hAnsi="STSongStd-Light"/>
          <w:color w:val="auto"/>
          <w:sz w:val="24"/>
        </w:rPr>
        <w:t>*</w:t>
      </w:r>
      <w:r>
        <w:rPr>
          <w:rFonts w:hint="eastAsia" w:ascii="STSongStd-Light" w:hAnsi="STSongStd-Light"/>
          <w:color w:val="auto"/>
          <w:sz w:val="24"/>
        </w:rPr>
        <w:t>）</w:t>
      </w:r>
      <w:r>
        <w:rPr>
          <w:rFonts w:hint="default" w:ascii="STSongStd-Light" w:hAnsi="STSongStd-Light"/>
          <w:color w:val="auto"/>
          <w:sz w:val="24"/>
        </w:rPr>
        <w:t>”</w:t>
      </w:r>
      <w:r>
        <w:rPr>
          <w:rFonts w:hint="eastAsia" w:ascii="STSongStd-Light" w:hAnsi="STSongStd-Light"/>
          <w:color w:val="auto"/>
          <w:sz w:val="24"/>
        </w:rPr>
        <w:t>代表随机变动实号或虚号</w:t>
      </w:r>
      <w:r>
        <w:rPr>
          <w:rFonts w:hint="default" w:ascii="STSongStd-Light" w:hAnsi="STSongStd-Light"/>
          <w:color w:val="auto"/>
          <w:sz w:val="24"/>
        </w:rPr>
        <w:t xml:space="preserve">)  </w:t>
      </w:r>
    </w:p>
    <w:p>
      <w:pPr>
        <w:spacing w:beforeLines="0" w:afterLines="0" w:line="400" w:lineRule="atLeast"/>
        <w:jc w:val="both"/>
        <w:rPr>
          <w:rFonts w:hint="default" w:ascii="STSongStd-Light" w:hAnsi="STSongStd-Light"/>
          <w:color w:val="auto"/>
          <w:sz w:val="24"/>
        </w:rPr>
      </w:pP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eastAsia" w:ascii="STSongStd-Light" w:hAnsi="STSongStd-Light"/>
          <w:color w:val="auto"/>
          <w:sz w:val="24"/>
        </w:rPr>
        <w:t>附件</w:t>
      </w:r>
      <w:r>
        <w:rPr>
          <w:rFonts w:hint="default" w:ascii="STSongStd-Light" w:hAnsi="STSongStd-Light"/>
          <w:color w:val="auto"/>
          <w:sz w:val="24"/>
        </w:rPr>
        <w:t xml:space="preserve"> 1</w:t>
      </w:r>
    </w:p>
    <w:p>
      <w:pPr>
        <w:pStyle w:val="2"/>
        <w:spacing w:beforeLines="0" w:afterLines="0"/>
        <w:rPr>
          <w:rFonts w:hint="default" w:ascii="Times New Roman" w:eastAsia="Times New Roman"/>
          <w:b w:val="0"/>
          <w:color w:val="auto"/>
          <w:sz w:val="24"/>
        </w:rPr>
      </w:pPr>
      <w:bookmarkStart w:id="14" w:name="_Toc449437645"/>
      <w:r>
        <w:rPr>
          <w:rFonts w:hint="default" w:ascii="Times New Roman" w:hAnsi="Times New Roman"/>
          <w:color w:val="auto"/>
          <w:sz w:val="24"/>
        </w:rPr>
        <w:t>1</w:t>
      </w:r>
      <w:r>
        <w:rPr>
          <w:rFonts w:hint="eastAsia" w:ascii="Times New Roman" w:hAnsi="Times New Roman"/>
          <w:color w:val="auto"/>
          <w:sz w:val="24"/>
        </w:rPr>
        <w:t>、广州汽车集团乘用车有限公司</w:t>
      </w:r>
      <w:bookmarkEnd w:id="14"/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GAC7151B1D5A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轿车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GAC7151B2D5A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轿车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15" w:name="_Toc449437646"/>
      <w:r>
        <w:rPr>
          <w:rFonts w:hint="default" w:ascii="Times New Roman" w:hAnsi="Times New Roman"/>
          <w:sz w:val="24"/>
        </w:rPr>
        <w:t>21</w:t>
      </w:r>
      <w:r>
        <w:rPr>
          <w:rFonts w:hint="eastAsia" w:ascii="Times New Roman" w:hAnsi="Times New Roman"/>
          <w:sz w:val="24"/>
        </w:rPr>
        <w:t>、河北长安汽车有限公司</w:t>
      </w:r>
      <w:bookmarkEnd w:id="15"/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SC5023XGCA5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工程车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SC5023XJHA5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救护车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4G15S (</w:t>
      </w:r>
      <w:r>
        <w:rPr>
          <w:rFonts w:hint="eastAsia" w:ascii="STSongStd-Light" w:hAnsi="STSongStd-Light"/>
          <w:sz w:val="24"/>
        </w:rPr>
        <w:t>哈尔滨东安汽车发动机制造有限公司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</w:t>
      </w:r>
      <w:r>
        <w:rPr>
          <w:rFonts w:hint="default" w:ascii="STSongStd-Light" w:hAnsi="STSongStd-Light"/>
          <w:sz w:val="24"/>
        </w:rPr>
        <w:t>G1CZ60ZS5G(</w:t>
      </w:r>
      <w:r>
        <w:rPr>
          <w:rFonts w:hint="eastAsia" w:ascii="STSongStd-Light" w:hAnsi="STSongStd-Light"/>
          <w:sz w:val="24"/>
        </w:rPr>
        <w:t>重庆长安汽车股份有限公司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GL-1(</w:t>
      </w:r>
      <w:r>
        <w:rPr>
          <w:rFonts w:hint="eastAsia" w:ascii="STSongStd-Light" w:hAnsi="STSongStd-Light"/>
          <w:sz w:val="24"/>
        </w:rPr>
        <w:t>天津市格林利福新技术有限公司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氧传感器：前：</w:t>
      </w:r>
      <w:r>
        <w:rPr>
          <w:rFonts w:hint="default" w:ascii="STSongStd-Light" w:hAnsi="STSongStd-Light"/>
          <w:sz w:val="24"/>
        </w:rPr>
        <w:t>LSF4(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后：</w:t>
      </w:r>
      <w:r>
        <w:rPr>
          <w:rFonts w:hint="default" w:ascii="STSongStd-Light" w:hAnsi="STSongStd-Light"/>
          <w:sz w:val="24"/>
        </w:rPr>
        <w:t>LSF4(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eastAsia="STSongStd-Light"/>
          <w:sz w:val="24"/>
        </w:rPr>
      </w:pPr>
      <w:r>
        <w:rPr>
          <w:rFonts w:hint="eastAsia" w:ascii="STSongStd-Light" w:hAnsi="STSongStd-Light"/>
          <w:sz w:val="24"/>
        </w:rPr>
        <w:t>更改为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4G15S (</w:t>
      </w:r>
      <w:r>
        <w:rPr>
          <w:rFonts w:hint="eastAsia" w:ascii="STSongStd-Light" w:hAnsi="STSongStd-Light"/>
          <w:sz w:val="24"/>
        </w:rPr>
        <w:t>哈尔滨东安汽车发动机制造有限公司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</w:t>
      </w:r>
      <w:r>
        <w:rPr>
          <w:rFonts w:hint="default" w:ascii="STSongStd-Light" w:hAnsi="STSongStd-Light"/>
          <w:sz w:val="24"/>
        </w:rPr>
        <w:t>G1CZ60ZS5G(</w:t>
      </w:r>
      <w:r>
        <w:rPr>
          <w:rFonts w:hint="eastAsia" w:ascii="STSongStd-Light" w:hAnsi="STSongStd-Light"/>
          <w:sz w:val="24"/>
        </w:rPr>
        <w:t>重庆长安汽车股份有限公司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GL-</w:t>
      </w:r>
      <w:r>
        <w:rPr>
          <w:rFonts w:hint="eastAsia" w:ascii="宋体" w:hAnsi="宋体"/>
          <w:sz w:val="24"/>
        </w:rPr>
        <w:t>Ⅰ</w:t>
      </w:r>
      <w:r>
        <w:rPr>
          <w:rFonts w:hint="default" w:ascii="STSongStd-Light" w:hAnsi="STSongStd-Light"/>
          <w:sz w:val="24"/>
        </w:rPr>
        <w:t>(</w:t>
      </w:r>
      <w:r>
        <w:rPr>
          <w:rFonts w:hint="eastAsia" w:ascii="STSongStd-Light" w:hAnsi="STSongStd-Light"/>
          <w:sz w:val="24"/>
        </w:rPr>
        <w:t>天津市格林利福新技术有限公司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氧传感器：前：</w:t>
      </w:r>
      <w:r>
        <w:rPr>
          <w:rFonts w:hint="default" w:ascii="STSongStd-Light" w:hAnsi="STSongStd-Light"/>
          <w:sz w:val="24"/>
        </w:rPr>
        <w:t>LSF4(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后：</w:t>
      </w:r>
      <w:r>
        <w:rPr>
          <w:rFonts w:hint="default" w:ascii="STSongStd-Light" w:hAnsi="STSongStd-Light"/>
          <w:sz w:val="24"/>
        </w:rPr>
        <w:t>LSF4(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eastAsia="STSongStd-Light"/>
          <w:sz w:val="24"/>
        </w:rPr>
      </w:pPr>
      <w:r>
        <w:rPr>
          <w:rFonts w:hint="eastAsia" w:ascii="STSongStd-Light" w:hAnsi="STSongStd-Light"/>
          <w:sz w:val="24"/>
        </w:rPr>
        <w:t>或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4G15S (</w:t>
      </w:r>
      <w:r>
        <w:rPr>
          <w:rFonts w:hint="eastAsia" w:ascii="STSongStd-Light" w:hAnsi="STSongStd-Light"/>
          <w:sz w:val="24"/>
        </w:rPr>
        <w:t>哈尔滨东安汽车发动机制造有限公司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</w:t>
      </w:r>
      <w:r>
        <w:rPr>
          <w:rFonts w:hint="default" w:ascii="STSongStd-Light" w:hAnsi="STSongStd-Light"/>
          <w:sz w:val="24"/>
        </w:rPr>
        <w:t>G1CZ60ZS5G(</w:t>
      </w:r>
      <w:r>
        <w:rPr>
          <w:rFonts w:hint="eastAsia" w:ascii="STSongStd-Light" w:hAnsi="STSongStd-Light"/>
          <w:sz w:val="24"/>
        </w:rPr>
        <w:t>重庆长安汽车股份有限公司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GL-1(</w:t>
      </w:r>
      <w:r>
        <w:rPr>
          <w:rFonts w:hint="eastAsia" w:ascii="STSongStd-Light" w:hAnsi="STSongStd-Light"/>
          <w:sz w:val="24"/>
        </w:rPr>
        <w:t>天津市格林利福新技术有限公司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氧传感器：前：</w:t>
      </w:r>
      <w:r>
        <w:rPr>
          <w:rFonts w:hint="default" w:ascii="STSongStd-Light" w:hAnsi="STSongStd-Light"/>
          <w:sz w:val="24"/>
        </w:rPr>
        <w:t>LSF4(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后：</w:t>
      </w:r>
      <w:r>
        <w:rPr>
          <w:rFonts w:hint="default" w:ascii="STSongStd-Light" w:hAnsi="STSongStd-Light"/>
          <w:sz w:val="24"/>
        </w:rPr>
        <w:t>LSF4(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eastAsia="STSongStd-Light"/>
          <w:sz w:val="24"/>
        </w:rPr>
      </w:pPr>
      <w:r>
        <w:rPr>
          <w:rFonts w:hint="eastAsia" w:ascii="STSongStd-Light" w:hAnsi="STSongStd-Light"/>
          <w:sz w:val="24"/>
        </w:rPr>
        <w:t>更改为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4G15S (</w:t>
      </w:r>
      <w:r>
        <w:rPr>
          <w:rFonts w:hint="eastAsia" w:ascii="STSongStd-Light" w:hAnsi="STSongStd-Light"/>
          <w:sz w:val="24"/>
        </w:rPr>
        <w:t>哈尔滨东安汽车发动机制造有限公司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</w:t>
      </w:r>
      <w:r>
        <w:rPr>
          <w:rFonts w:hint="default" w:ascii="STSongStd-Light" w:hAnsi="STSongStd-Light"/>
          <w:sz w:val="24"/>
        </w:rPr>
        <w:t>G1CZ60ZS5G(</w:t>
      </w:r>
      <w:r>
        <w:rPr>
          <w:rFonts w:hint="eastAsia" w:ascii="STSongStd-Light" w:hAnsi="STSongStd-Light"/>
          <w:sz w:val="24"/>
        </w:rPr>
        <w:t>重庆长安汽车股份有限公司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GL-</w:t>
      </w:r>
      <w:r>
        <w:rPr>
          <w:rFonts w:hint="eastAsia" w:ascii="宋体" w:hAnsi="宋体"/>
          <w:sz w:val="24"/>
        </w:rPr>
        <w:t>Ⅰ</w:t>
      </w:r>
      <w:r>
        <w:rPr>
          <w:rFonts w:hint="default" w:ascii="STSongStd-Light" w:hAnsi="STSongStd-Light"/>
          <w:sz w:val="24"/>
        </w:rPr>
        <w:t>(</w:t>
      </w:r>
      <w:r>
        <w:rPr>
          <w:rFonts w:hint="eastAsia" w:ascii="STSongStd-Light" w:hAnsi="STSongStd-Light"/>
          <w:sz w:val="24"/>
        </w:rPr>
        <w:t>天津市格林利福新技术有限公司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氧传感器：前：</w:t>
      </w:r>
      <w:r>
        <w:rPr>
          <w:rFonts w:hint="default" w:ascii="STSongStd-Light" w:hAnsi="STSongStd-Light"/>
          <w:sz w:val="24"/>
        </w:rPr>
        <w:t>LSF4(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后：</w:t>
      </w:r>
      <w:r>
        <w:rPr>
          <w:rFonts w:hint="default" w:ascii="STSongStd-Light" w:hAnsi="STSongStd-Light"/>
          <w:sz w:val="24"/>
        </w:rPr>
        <w:t>LSF4(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 w:line="600" w:lineRule="atLeast"/>
        <w:jc w:val="both"/>
        <w:rPr>
          <w:rFonts w:hint="default" w:ascii="STSongStd-Light" w:hAnsi="STSongStd-Light"/>
          <w:b/>
          <w:color w:val="auto"/>
          <w:sz w:val="28"/>
        </w:rPr>
      </w:pPr>
      <w:r>
        <w:rPr>
          <w:rFonts w:hint="eastAsia" w:ascii="STSongStd-Light" w:hAnsi="STSongStd-Light"/>
          <w:b/>
          <w:color w:val="auto"/>
          <w:sz w:val="28"/>
        </w:rPr>
        <w:t>十一、更改补充</w:t>
      </w:r>
      <w:r>
        <w:rPr>
          <w:rFonts w:hint="default" w:ascii="STSongStd-Light" w:hAnsi="STSongStd-Light"/>
          <w:b/>
          <w:color w:val="auto"/>
          <w:sz w:val="28"/>
        </w:rPr>
        <w:t>2016</w:t>
      </w:r>
      <w:r>
        <w:rPr>
          <w:rFonts w:hint="eastAsia" w:ascii="STSongStd-Light" w:hAnsi="STSongStd-Light"/>
          <w:b/>
          <w:color w:val="auto"/>
          <w:sz w:val="28"/>
        </w:rPr>
        <w:t>年度第一批车型目录</w:t>
      </w:r>
      <w:r>
        <w:rPr>
          <w:rFonts w:hint="default" w:ascii="STSongStd-Light" w:hAnsi="STSongStd-Light"/>
          <w:b/>
          <w:color w:val="auto"/>
          <w:sz w:val="28"/>
        </w:rPr>
        <w:t xml:space="preserve"> </w:t>
      </w:r>
    </w:p>
    <w:p>
      <w:pPr>
        <w:spacing w:beforeLines="0" w:afterLines="0" w:line="400" w:lineRule="atLeast"/>
        <w:jc w:val="both"/>
        <w:rPr>
          <w:rFonts w:hint="default" w:ascii="STSongStd-Light" w:hAnsi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(</w:t>
      </w:r>
      <w:r>
        <w:rPr>
          <w:rFonts w:hint="eastAsia" w:ascii="STSongStd-Light" w:hAnsi="STSongStd-Light"/>
          <w:color w:val="auto"/>
          <w:sz w:val="24"/>
        </w:rPr>
        <w:t>下文出现的</w:t>
      </w:r>
      <w:r>
        <w:rPr>
          <w:rFonts w:hint="default" w:ascii="STSongStd-Light" w:hAnsi="STSongStd-Light"/>
          <w:color w:val="auto"/>
          <w:sz w:val="24"/>
        </w:rPr>
        <w:t>“*”</w:t>
      </w:r>
      <w:r>
        <w:rPr>
          <w:rFonts w:hint="eastAsia" w:ascii="STSongStd-Light" w:hAnsi="STSongStd-Light"/>
          <w:color w:val="auto"/>
          <w:sz w:val="24"/>
        </w:rPr>
        <w:t>代表随机变动实号，</w:t>
      </w:r>
      <w:r>
        <w:rPr>
          <w:rFonts w:hint="default" w:ascii="STSongStd-Light" w:hAnsi="STSongStd-Light"/>
          <w:color w:val="auto"/>
          <w:sz w:val="24"/>
        </w:rPr>
        <w:t>“</w:t>
      </w:r>
      <w:r>
        <w:rPr>
          <w:rFonts w:hint="eastAsia" w:ascii="STSongStd-Light" w:hAnsi="STSongStd-Light"/>
          <w:color w:val="auto"/>
          <w:sz w:val="24"/>
        </w:rPr>
        <w:t>（</w:t>
      </w:r>
      <w:r>
        <w:rPr>
          <w:rFonts w:hint="default" w:ascii="STSongStd-Light" w:hAnsi="STSongStd-Light"/>
          <w:color w:val="auto"/>
          <w:sz w:val="24"/>
        </w:rPr>
        <w:t>*</w:t>
      </w:r>
      <w:r>
        <w:rPr>
          <w:rFonts w:hint="eastAsia" w:ascii="STSongStd-Light" w:hAnsi="STSongStd-Light"/>
          <w:color w:val="auto"/>
          <w:sz w:val="24"/>
        </w:rPr>
        <w:t>）</w:t>
      </w:r>
      <w:r>
        <w:rPr>
          <w:rFonts w:hint="default" w:ascii="STSongStd-Light" w:hAnsi="STSongStd-Light"/>
          <w:color w:val="auto"/>
          <w:sz w:val="24"/>
        </w:rPr>
        <w:t>”</w:t>
      </w:r>
      <w:r>
        <w:rPr>
          <w:rFonts w:hint="eastAsia" w:ascii="STSongStd-Light" w:hAnsi="STSongStd-Light"/>
          <w:color w:val="auto"/>
          <w:sz w:val="24"/>
        </w:rPr>
        <w:t>代表随机变动实号或虚号</w:t>
      </w:r>
      <w:r>
        <w:rPr>
          <w:rFonts w:hint="default" w:ascii="STSongStd-Light" w:hAnsi="STSongStd-Light"/>
          <w:color w:val="auto"/>
          <w:sz w:val="24"/>
        </w:rPr>
        <w:t xml:space="preserve">)  </w:t>
      </w:r>
    </w:p>
    <w:p>
      <w:pPr>
        <w:spacing w:beforeLines="0" w:afterLines="0" w:line="400" w:lineRule="atLeast"/>
        <w:jc w:val="center"/>
        <w:rPr>
          <w:rFonts w:hint="default" w:ascii="STSongStd-Light" w:eastAsia="STSongStd-Light"/>
          <w:color w:val="auto"/>
          <w:sz w:val="24"/>
        </w:rPr>
      </w:pP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eastAsia" w:ascii="STSongStd-Light" w:hAnsi="STSongStd-Light"/>
          <w:color w:val="auto"/>
          <w:sz w:val="24"/>
        </w:rPr>
        <w:t>附件</w:t>
      </w:r>
      <w:r>
        <w:rPr>
          <w:rFonts w:hint="default" w:ascii="STSongStd-Light" w:hAnsi="STSongStd-Light"/>
          <w:color w:val="auto"/>
          <w:sz w:val="24"/>
        </w:rPr>
        <w:t xml:space="preserve"> 1</w:t>
      </w: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16" w:name="_Toc449437647"/>
      <w:r>
        <w:rPr>
          <w:rFonts w:hint="default" w:ascii="Times New Roman" w:hAnsi="Times New Roman"/>
          <w:sz w:val="24"/>
        </w:rPr>
        <w:t>22</w:t>
      </w:r>
      <w:r>
        <w:rPr>
          <w:rFonts w:hint="eastAsia" w:ascii="Times New Roman" w:hAnsi="Times New Roman"/>
          <w:sz w:val="24"/>
        </w:rPr>
        <w:t>、长城汽车股份有限公司</w:t>
      </w:r>
      <w:bookmarkEnd w:id="16"/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CC7151FM05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轿车</w:t>
      </w:r>
    </w:p>
    <w:p>
      <w:pPr>
        <w:spacing w:beforeLines="0" w:afterLines="0"/>
        <w:rPr>
          <w:rFonts w:hint="default" w:ascii="STSongStd-Light" w:eastAsia="STSongStd-Light"/>
          <w:sz w:val="24"/>
        </w:rPr>
      </w:pPr>
      <w:r>
        <w:rPr>
          <w:rFonts w:hint="eastAsia" w:ascii="STSongStd-Light" w:hAnsi="STSongStd-Light"/>
          <w:sz w:val="24"/>
        </w:rPr>
        <w:t>增加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GW4G15B (</w:t>
      </w:r>
      <w:r>
        <w:rPr>
          <w:rFonts w:hint="eastAsia" w:ascii="STSongStd-Light" w:hAnsi="STSongStd-Light"/>
          <w:sz w:val="24"/>
        </w:rPr>
        <w:t>长城汽车股份有限公司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机外净化器：前：</w:t>
      </w:r>
      <w:r>
        <w:rPr>
          <w:rFonts w:hint="default" w:ascii="STSongStd-Light" w:hAnsi="STSongStd-Light"/>
          <w:sz w:val="24"/>
        </w:rPr>
        <w:t>SZ-BAIVRCHZH-01(</w:t>
      </w:r>
      <w:r>
        <w:rPr>
          <w:rFonts w:hint="eastAsia" w:ascii="STSongStd-Light" w:hAnsi="STSongStd-Light"/>
          <w:sz w:val="24"/>
        </w:rPr>
        <w:t>长城汽车股份有限公司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　后：</w:t>
      </w:r>
      <w:r>
        <w:rPr>
          <w:rFonts w:hint="default" w:ascii="STSongStd-Light" w:hAnsi="STSongStd-Light"/>
          <w:sz w:val="24"/>
        </w:rPr>
        <w:t>SZ-BAIVRCHZH-02(</w:t>
      </w:r>
      <w:r>
        <w:rPr>
          <w:rFonts w:hint="eastAsia" w:ascii="STSongStd-Light" w:hAnsi="STSongStd-Light"/>
          <w:sz w:val="24"/>
        </w:rPr>
        <w:t>长城汽车股份有限公司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WV-A1100(</w:t>
      </w:r>
      <w:r>
        <w:rPr>
          <w:rFonts w:hint="eastAsia" w:ascii="STSongStd-Light" w:hAnsi="STSongStd-Light"/>
          <w:sz w:val="24"/>
        </w:rPr>
        <w:t>上海马勒滤清系统有限公司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氧传感器：前：</w:t>
      </w:r>
      <w:r>
        <w:rPr>
          <w:rFonts w:hint="default" w:ascii="STSongStd-Light" w:hAnsi="STSongStd-Light"/>
          <w:sz w:val="24"/>
        </w:rPr>
        <w:t>LSF 4(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后：</w:t>
      </w:r>
      <w:r>
        <w:rPr>
          <w:rFonts w:hint="default" w:ascii="STSongStd-Light" w:hAnsi="STSongStd-Light"/>
          <w:sz w:val="24"/>
        </w:rPr>
        <w:t>LSF 4(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eastAsia="STSongStd-Light"/>
          <w:sz w:val="24"/>
        </w:rPr>
      </w:pPr>
      <w:r>
        <w:rPr>
          <w:rFonts w:hint="eastAsia" w:ascii="STSongStd-Light" w:hAnsi="STSongStd-Light"/>
          <w:sz w:val="24"/>
        </w:rPr>
        <w:t>或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GW4G15B (</w:t>
      </w:r>
      <w:r>
        <w:rPr>
          <w:rFonts w:hint="eastAsia" w:ascii="STSongStd-Light" w:hAnsi="STSongStd-Light"/>
          <w:sz w:val="24"/>
        </w:rPr>
        <w:t>长城汽车股份有限公司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机外净化器：前：</w:t>
      </w:r>
      <w:r>
        <w:rPr>
          <w:rFonts w:hint="default" w:ascii="STSongStd-Light" w:hAnsi="STSongStd-Light"/>
          <w:sz w:val="24"/>
        </w:rPr>
        <w:t>SZ-BAIVRCHZH-01(</w:t>
      </w:r>
      <w:r>
        <w:rPr>
          <w:rFonts w:hint="eastAsia" w:ascii="STSongStd-Light" w:hAnsi="STSongStd-Light"/>
          <w:sz w:val="24"/>
        </w:rPr>
        <w:t>长城汽车股份有限公司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　后：</w:t>
      </w:r>
      <w:r>
        <w:rPr>
          <w:rFonts w:hint="default" w:ascii="STSongStd-Light" w:hAnsi="STSongStd-Light"/>
          <w:sz w:val="24"/>
        </w:rPr>
        <w:t>SZ-BAIVRCHZH-02(</w:t>
      </w:r>
      <w:r>
        <w:rPr>
          <w:rFonts w:hint="eastAsia" w:ascii="STSongStd-Light" w:hAnsi="STSongStd-Light"/>
          <w:sz w:val="24"/>
        </w:rPr>
        <w:t>长城汽车股份有限公司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1130100XJZ08A(</w:t>
      </w:r>
      <w:r>
        <w:rPr>
          <w:rFonts w:hint="eastAsia" w:ascii="STSongStd-Light" w:hAnsi="STSongStd-Light"/>
          <w:sz w:val="24"/>
        </w:rPr>
        <w:t>廊坊华安汽车装备有限公司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氧传感器：前：</w:t>
      </w:r>
      <w:r>
        <w:rPr>
          <w:rFonts w:hint="default" w:ascii="STSongStd-Light" w:hAnsi="STSongStd-Light"/>
          <w:sz w:val="24"/>
        </w:rPr>
        <w:t>LSF 4(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后：</w:t>
      </w:r>
      <w:r>
        <w:rPr>
          <w:rFonts w:hint="default" w:ascii="STSongStd-Light" w:hAnsi="STSongStd-Light"/>
          <w:sz w:val="24"/>
        </w:rPr>
        <w:t>LSF 4(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eastAsia="STSongStd-Light"/>
          <w:sz w:val="24"/>
        </w:rPr>
      </w:pPr>
      <w:r>
        <w:rPr>
          <w:rFonts w:hint="eastAsia" w:ascii="STSongStd-Light" w:hAnsi="STSongStd-Light"/>
          <w:sz w:val="24"/>
        </w:rPr>
        <w:t>或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GW4G15B (</w:t>
      </w:r>
      <w:r>
        <w:rPr>
          <w:rFonts w:hint="eastAsia" w:ascii="STSongStd-Light" w:hAnsi="STSongStd-Light"/>
          <w:sz w:val="24"/>
        </w:rPr>
        <w:t>长城汽车股份有限公司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机外净化器：前：</w:t>
      </w:r>
      <w:r>
        <w:rPr>
          <w:rFonts w:hint="default" w:ascii="STSongStd-Light" w:hAnsi="STSongStd-Light"/>
          <w:sz w:val="24"/>
        </w:rPr>
        <w:t>SZ-BAIVRCHZH-01(</w:t>
      </w:r>
      <w:r>
        <w:rPr>
          <w:rFonts w:hint="eastAsia" w:ascii="STSongStd-Light" w:hAnsi="STSongStd-Light"/>
          <w:sz w:val="24"/>
        </w:rPr>
        <w:t>长城汽车股份有限公司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　后：</w:t>
      </w:r>
      <w:r>
        <w:rPr>
          <w:rFonts w:hint="default" w:ascii="STSongStd-Light" w:hAnsi="STSongStd-Light"/>
          <w:sz w:val="24"/>
        </w:rPr>
        <w:t>SZ-BAIVRCHZH-02(</w:t>
      </w:r>
      <w:r>
        <w:rPr>
          <w:rFonts w:hint="eastAsia" w:ascii="STSongStd-Light" w:hAnsi="STSongStd-Light"/>
          <w:sz w:val="24"/>
        </w:rPr>
        <w:t>长城汽车股份有限公司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WV-A1100(</w:t>
      </w:r>
      <w:r>
        <w:rPr>
          <w:rFonts w:hint="eastAsia" w:ascii="STSongStd-Light" w:hAnsi="STSongStd-Light"/>
          <w:sz w:val="24"/>
        </w:rPr>
        <w:t>上海马勒滤清系统有限公司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氧传感器：前：</w:t>
      </w:r>
      <w:r>
        <w:rPr>
          <w:rFonts w:hint="default" w:ascii="STSongStd-Light" w:hAnsi="STSongStd-Light"/>
          <w:sz w:val="24"/>
        </w:rPr>
        <w:t>LSF 4(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后：</w:t>
      </w:r>
      <w:r>
        <w:rPr>
          <w:rFonts w:hint="default" w:ascii="STSongStd-Light" w:hAnsi="STSongStd-Light"/>
          <w:sz w:val="24"/>
        </w:rPr>
        <w:t>LSF 4(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eastAsia="STSongStd-Light"/>
          <w:sz w:val="24"/>
        </w:rPr>
      </w:pPr>
      <w:r>
        <w:rPr>
          <w:rFonts w:hint="eastAsia" w:ascii="STSongStd-Light" w:hAnsi="STSongStd-Light"/>
          <w:sz w:val="24"/>
        </w:rPr>
        <w:t>或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GW4G15B (</w:t>
      </w:r>
      <w:r>
        <w:rPr>
          <w:rFonts w:hint="eastAsia" w:ascii="STSongStd-Light" w:hAnsi="STSongStd-Light"/>
          <w:sz w:val="24"/>
        </w:rPr>
        <w:t>长城汽车股份有限公司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机外净化器：前：</w:t>
      </w:r>
      <w:r>
        <w:rPr>
          <w:rFonts w:hint="default" w:ascii="STSongStd-Light" w:hAnsi="STSongStd-Light"/>
          <w:sz w:val="24"/>
        </w:rPr>
        <w:t>SZ-BAIVRCHZH-01(</w:t>
      </w:r>
      <w:r>
        <w:rPr>
          <w:rFonts w:hint="eastAsia" w:ascii="STSongStd-Light" w:hAnsi="STSongStd-Light"/>
          <w:sz w:val="24"/>
        </w:rPr>
        <w:t>长城汽车股份有限公司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　后：</w:t>
      </w:r>
      <w:r>
        <w:rPr>
          <w:rFonts w:hint="default" w:ascii="STSongStd-Light" w:hAnsi="STSongStd-Light"/>
          <w:sz w:val="24"/>
        </w:rPr>
        <w:t>SZ-BAIVRCHZH-02(</w:t>
      </w:r>
      <w:r>
        <w:rPr>
          <w:rFonts w:hint="eastAsia" w:ascii="STSongStd-Light" w:hAnsi="STSongStd-Light"/>
          <w:sz w:val="24"/>
        </w:rPr>
        <w:t>长城汽车股份有限公司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1130100XJZ08A(</w:t>
      </w:r>
      <w:r>
        <w:rPr>
          <w:rFonts w:hint="eastAsia" w:ascii="STSongStd-Light" w:hAnsi="STSongStd-Light"/>
          <w:sz w:val="24"/>
        </w:rPr>
        <w:t>廊坊华安汽车装备有限公司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氧传感器：前：</w:t>
      </w:r>
      <w:r>
        <w:rPr>
          <w:rFonts w:hint="default" w:ascii="STSongStd-Light" w:hAnsi="STSongStd-Light"/>
          <w:sz w:val="24"/>
        </w:rPr>
        <w:t>LSF 4(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后：</w:t>
      </w:r>
      <w:r>
        <w:rPr>
          <w:rFonts w:hint="default" w:ascii="STSongStd-Light" w:hAnsi="STSongStd-Light"/>
          <w:sz w:val="24"/>
        </w:rPr>
        <w:t>LSF 4(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eastAsia" w:ascii="STSongStd-Light" w:hAnsi="STSongStd-Light"/>
          <w:color w:val="auto"/>
          <w:sz w:val="24"/>
        </w:rPr>
        <w:t>附件</w:t>
      </w:r>
      <w:r>
        <w:rPr>
          <w:rFonts w:hint="default" w:ascii="STSongStd-Light" w:hAnsi="STSongStd-Light"/>
          <w:color w:val="auto"/>
          <w:sz w:val="24"/>
        </w:rPr>
        <w:t xml:space="preserve"> 2</w:t>
      </w: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17" w:name="_Toc449437648"/>
      <w:r>
        <w:rPr>
          <w:rFonts w:hint="default" w:ascii="Times New Roman" w:hAnsi="Times New Roman"/>
          <w:sz w:val="24"/>
        </w:rPr>
        <w:t>6</w:t>
      </w:r>
      <w:r>
        <w:rPr>
          <w:rFonts w:hint="eastAsia" w:ascii="Times New Roman" w:hAnsi="Times New Roman"/>
          <w:sz w:val="24"/>
        </w:rPr>
        <w:t>、广东粤海汽车有限公司</w:t>
      </w:r>
      <w:bookmarkEnd w:id="17"/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YH5080TQZ185P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清障车</w:t>
      </w:r>
    </w:p>
    <w:p>
      <w:pPr>
        <w:spacing w:beforeLines="0" w:afterLines="0"/>
        <w:rPr>
          <w:rFonts w:hint="default" w:ascii="STSongStd-Light" w:eastAsia="STSongStd-Light"/>
          <w:sz w:val="24"/>
        </w:rPr>
      </w:pPr>
      <w:r>
        <w:rPr>
          <w:rFonts w:hint="eastAsia" w:ascii="STSongStd-Light" w:hAnsi="STSongStd-Light"/>
          <w:sz w:val="24"/>
        </w:rPr>
        <w:t>增加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ISF3.8s5154 (</w:t>
      </w:r>
      <w:r>
        <w:rPr>
          <w:rFonts w:hint="eastAsia" w:ascii="STSongStd-Light" w:hAnsi="STSongStd-Light"/>
          <w:sz w:val="24"/>
        </w:rPr>
        <w:t>北京福田康明斯发动机有限公司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CP4(BOSCH)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0 445(BOSCH)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HE200WG(HOLSET)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15(CUMMINS)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SCRV015(CUMMINS)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系统尿素计量泵型号：</w:t>
      </w:r>
      <w:r>
        <w:rPr>
          <w:rFonts w:hint="default" w:ascii="STSongStd-Light" w:hAnsi="STSongStd-Light"/>
          <w:sz w:val="24"/>
        </w:rPr>
        <w:t>CUDS1(Cummins)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NOX</w:t>
      </w:r>
      <w:r>
        <w:rPr>
          <w:rFonts w:hint="eastAsia" w:ascii="STSongStd-Light" w:hAnsi="STSongStd-Light"/>
          <w:sz w:val="24"/>
        </w:rPr>
        <w:t>传感器型号：</w:t>
      </w:r>
      <w:r>
        <w:rPr>
          <w:rFonts w:hint="default" w:ascii="STSongStd-Light" w:hAnsi="STSongStd-Light"/>
          <w:sz w:val="24"/>
        </w:rPr>
        <w:t>NB1500(CUMMINS)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YH5080TQZ185T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清障车</w:t>
      </w:r>
    </w:p>
    <w:p>
      <w:pPr>
        <w:spacing w:beforeLines="0" w:afterLines="0"/>
        <w:rPr>
          <w:rFonts w:hint="default" w:ascii="STSongStd-Light" w:eastAsia="STSongStd-Light"/>
          <w:sz w:val="24"/>
        </w:rPr>
      </w:pPr>
      <w:r>
        <w:rPr>
          <w:rFonts w:hint="eastAsia" w:ascii="STSongStd-Light" w:hAnsi="STSongStd-Light"/>
          <w:sz w:val="24"/>
        </w:rPr>
        <w:t>增加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ISF3.8s5154 (</w:t>
      </w:r>
      <w:r>
        <w:rPr>
          <w:rFonts w:hint="eastAsia" w:ascii="STSongStd-Light" w:hAnsi="STSongStd-Light"/>
          <w:sz w:val="24"/>
        </w:rPr>
        <w:t>北京福田康明斯发动机有限公司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CP4(BOSCH)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0 445(BOSCH)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HE200WG(HOLSET)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15(CUMMINS)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SCRV015(CUMMINS)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系统尿素计量泵型号：</w:t>
      </w:r>
      <w:r>
        <w:rPr>
          <w:rFonts w:hint="default" w:ascii="STSongStd-Light" w:hAnsi="STSongStd-Light"/>
          <w:sz w:val="24"/>
        </w:rPr>
        <w:t>CUDS1(Cummins)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NOX</w:t>
      </w:r>
      <w:r>
        <w:rPr>
          <w:rFonts w:hint="eastAsia" w:ascii="STSongStd-Light" w:hAnsi="STSongStd-Light"/>
          <w:sz w:val="24"/>
        </w:rPr>
        <w:t>传感器型号：</w:t>
      </w:r>
      <w:r>
        <w:rPr>
          <w:rFonts w:hint="default" w:ascii="STSongStd-Light" w:hAnsi="STSongStd-Light"/>
          <w:sz w:val="24"/>
        </w:rPr>
        <w:t>NB1500(CUMMINS)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 w:line="600" w:lineRule="atLeast"/>
        <w:jc w:val="both"/>
        <w:rPr>
          <w:rFonts w:hint="default" w:ascii="STSongStd-Light" w:eastAsia="STSongStd-Light"/>
          <w:color w:val="auto"/>
          <w:sz w:val="36"/>
        </w:rPr>
      </w:pPr>
      <w:r>
        <w:rPr>
          <w:rFonts w:hint="eastAsia" w:ascii="Times New Roman" w:hAnsi="Times New Roman"/>
          <w:color w:val="auto"/>
          <w:sz w:val="28"/>
        </w:rPr>
        <w:t>十三、</w:t>
      </w:r>
      <w:r>
        <w:rPr>
          <w:rFonts w:hint="eastAsia" w:ascii="STSongStd-Light" w:hAnsi="STSongStd-Light"/>
          <w:b/>
          <w:color w:val="auto"/>
          <w:sz w:val="28"/>
        </w:rPr>
        <w:t>更改补充</w:t>
      </w:r>
      <w:r>
        <w:rPr>
          <w:rFonts w:hint="default" w:ascii="STSongStd-Light" w:hAnsi="STSongStd-Light"/>
          <w:b/>
          <w:color w:val="auto"/>
          <w:sz w:val="28"/>
        </w:rPr>
        <w:t>2016</w:t>
      </w:r>
      <w:r>
        <w:rPr>
          <w:rFonts w:hint="eastAsia" w:ascii="STSongStd-Light" w:hAnsi="STSongStd-Light"/>
          <w:b/>
          <w:color w:val="auto"/>
          <w:sz w:val="28"/>
        </w:rPr>
        <w:t>年度第二批车型目录</w:t>
      </w:r>
      <w:r>
        <w:rPr>
          <w:rFonts w:hint="default" w:ascii="STSongStd-Light" w:hAnsi="STSongStd-Light"/>
          <w:b/>
          <w:color w:val="auto"/>
          <w:sz w:val="36"/>
        </w:rPr>
        <w:t xml:space="preserve"> </w:t>
      </w:r>
    </w:p>
    <w:p>
      <w:pPr>
        <w:spacing w:beforeLines="0" w:afterLines="0" w:line="400" w:lineRule="atLeast"/>
        <w:jc w:val="both"/>
        <w:rPr>
          <w:rFonts w:hint="default" w:ascii="STSongStd-Light" w:hAnsi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(</w:t>
      </w:r>
      <w:r>
        <w:rPr>
          <w:rFonts w:hint="eastAsia" w:ascii="STSongStd-Light" w:hAnsi="STSongStd-Light"/>
          <w:color w:val="auto"/>
          <w:sz w:val="24"/>
        </w:rPr>
        <w:t>下文出现的</w:t>
      </w:r>
      <w:r>
        <w:rPr>
          <w:rFonts w:hint="default" w:ascii="STSongStd-Light" w:hAnsi="STSongStd-Light"/>
          <w:color w:val="auto"/>
          <w:sz w:val="24"/>
        </w:rPr>
        <w:t>“*”</w:t>
      </w:r>
      <w:r>
        <w:rPr>
          <w:rFonts w:hint="eastAsia" w:ascii="STSongStd-Light" w:hAnsi="STSongStd-Light"/>
          <w:color w:val="auto"/>
          <w:sz w:val="24"/>
        </w:rPr>
        <w:t>代表随机变动实号，</w:t>
      </w:r>
      <w:r>
        <w:rPr>
          <w:rFonts w:hint="default" w:ascii="STSongStd-Light" w:hAnsi="STSongStd-Light"/>
          <w:color w:val="auto"/>
          <w:sz w:val="24"/>
        </w:rPr>
        <w:t>“</w:t>
      </w:r>
      <w:r>
        <w:rPr>
          <w:rFonts w:hint="eastAsia" w:ascii="STSongStd-Light" w:hAnsi="STSongStd-Light"/>
          <w:color w:val="auto"/>
          <w:sz w:val="24"/>
        </w:rPr>
        <w:t>（</w:t>
      </w:r>
      <w:r>
        <w:rPr>
          <w:rFonts w:hint="default" w:ascii="STSongStd-Light" w:hAnsi="STSongStd-Light"/>
          <w:color w:val="auto"/>
          <w:sz w:val="24"/>
        </w:rPr>
        <w:t>*</w:t>
      </w:r>
      <w:r>
        <w:rPr>
          <w:rFonts w:hint="eastAsia" w:ascii="STSongStd-Light" w:hAnsi="STSongStd-Light"/>
          <w:color w:val="auto"/>
          <w:sz w:val="24"/>
        </w:rPr>
        <w:t>）</w:t>
      </w:r>
      <w:r>
        <w:rPr>
          <w:rFonts w:hint="default" w:ascii="STSongStd-Light" w:hAnsi="STSongStd-Light"/>
          <w:color w:val="auto"/>
          <w:sz w:val="24"/>
        </w:rPr>
        <w:t>”</w:t>
      </w:r>
      <w:r>
        <w:rPr>
          <w:rFonts w:hint="eastAsia" w:ascii="STSongStd-Light" w:hAnsi="STSongStd-Light"/>
          <w:color w:val="auto"/>
          <w:sz w:val="24"/>
        </w:rPr>
        <w:t>代表随机变动实号或虚号</w:t>
      </w:r>
      <w:r>
        <w:rPr>
          <w:rFonts w:hint="default" w:ascii="STSongStd-Light" w:hAnsi="STSongStd-Light"/>
          <w:color w:val="auto"/>
          <w:sz w:val="24"/>
        </w:rPr>
        <w:t xml:space="preserve">)  </w:t>
      </w:r>
    </w:p>
    <w:p>
      <w:pPr>
        <w:spacing w:beforeLines="0" w:afterLines="0" w:line="400" w:lineRule="atLeast"/>
        <w:jc w:val="center"/>
        <w:rPr>
          <w:rFonts w:hint="default" w:ascii="STSongStd-Light" w:eastAsia="STSongStd-Light"/>
          <w:color w:val="auto"/>
          <w:sz w:val="24"/>
        </w:rPr>
      </w:pP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eastAsia" w:ascii="STSongStd-Light" w:hAnsi="STSongStd-Light"/>
          <w:color w:val="auto"/>
          <w:sz w:val="24"/>
        </w:rPr>
        <w:t>附件</w:t>
      </w:r>
      <w:r>
        <w:rPr>
          <w:rFonts w:hint="default" w:ascii="STSongStd-Light" w:hAnsi="STSongStd-Light"/>
          <w:color w:val="auto"/>
          <w:sz w:val="24"/>
        </w:rPr>
        <w:t xml:space="preserve"> 1</w:t>
      </w: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18" w:name="_Toc449437649"/>
      <w:r>
        <w:rPr>
          <w:rFonts w:hint="default" w:ascii="Times New Roman" w:hAnsi="Times New Roman"/>
          <w:sz w:val="24"/>
        </w:rPr>
        <w:t>1</w:t>
      </w:r>
      <w:r>
        <w:rPr>
          <w:rFonts w:hint="eastAsia" w:ascii="Times New Roman" w:hAnsi="Times New Roman"/>
          <w:sz w:val="24"/>
        </w:rPr>
        <w:t>、中国第一汽车集团公司</w:t>
      </w:r>
      <w:bookmarkEnd w:id="18"/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CA4250P66K24T3E5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default" w:ascii="STSongStd-Light" w:hAnsi="STSongStd-Light"/>
          <w:color w:val="auto"/>
          <w:sz w:val="24"/>
        </w:rPr>
        <w:t xml:space="preserve">      </w:t>
      </w:r>
      <w:r>
        <w:rPr>
          <w:rFonts w:hint="eastAsia" w:ascii="STSongStd-Light" w:hAnsi="STSongStd-Light"/>
          <w:color w:val="auto"/>
          <w:sz w:val="24"/>
        </w:rPr>
        <w:t>平头柴油半挂牵引汽车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CA4250P66K24T1E5Z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危险品运输半挂牵引车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CA4250P66K24T1E5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default" w:ascii="STSongStd-Light" w:hAnsi="STSongStd-Light"/>
          <w:color w:val="auto"/>
          <w:sz w:val="24"/>
        </w:rPr>
        <w:t xml:space="preserve">      </w:t>
      </w:r>
      <w:r>
        <w:rPr>
          <w:rFonts w:hint="eastAsia" w:ascii="STSongStd-Light" w:hAnsi="STSongStd-Light"/>
          <w:color w:val="auto"/>
          <w:sz w:val="24"/>
        </w:rPr>
        <w:t>平头柴油半挂牵引汽车</w:t>
      </w:r>
    </w:p>
    <w:p>
      <w:pPr>
        <w:spacing w:beforeLines="0" w:afterLines="0"/>
        <w:rPr>
          <w:rFonts w:hint="default" w:ascii="STSongStd-Light" w:eastAsia="STSongStd-Light"/>
          <w:sz w:val="24"/>
        </w:rPr>
      </w:pPr>
      <w:r>
        <w:rPr>
          <w:rFonts w:hint="eastAsia" w:ascii="STSongStd-Light" w:hAnsi="STSongStd-Light"/>
          <w:sz w:val="24"/>
        </w:rPr>
        <w:t>增加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CA6DM2-46E51 (</w:t>
      </w:r>
      <w:r>
        <w:rPr>
          <w:rFonts w:hint="eastAsia" w:ascii="STSongStd-Light" w:hAnsi="STSongStd-Light"/>
          <w:sz w:val="24"/>
        </w:rPr>
        <w:t>中国第一汽车集团公司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CPN2.2+ -6DN1(</w:t>
      </w:r>
      <w:r>
        <w:rPr>
          <w:rFonts w:hint="eastAsia" w:ascii="STSongStd-Light" w:hAnsi="STSongStd-Light"/>
          <w:sz w:val="24"/>
        </w:rPr>
        <w:t>博世汽车柴油系统股份有限公司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CRIN2-6DM2(</w:t>
      </w:r>
      <w:r>
        <w:rPr>
          <w:rFonts w:hint="eastAsia" w:ascii="STSongStd-Light" w:hAnsi="STSongStd-Light"/>
          <w:sz w:val="24"/>
        </w:rPr>
        <w:t>博世汽车柴油系统股份有限公司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HX55W(</w:t>
      </w:r>
      <w:r>
        <w:rPr>
          <w:rFonts w:hint="eastAsia" w:ascii="STSongStd-Light" w:hAnsi="STSongStd-Light"/>
          <w:sz w:val="24"/>
        </w:rPr>
        <w:t>无锡康明斯涡轮增压技术有限公司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OBD2+_BOSCH_SCR_BS_02(</w:t>
      </w:r>
      <w:r>
        <w:rPr>
          <w:rFonts w:hint="eastAsia" w:ascii="STSongStd-Light" w:hAnsi="STSongStd-Light"/>
          <w:sz w:val="24"/>
        </w:rPr>
        <w:t>中国第一汽车集团公司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1208010-18F(</w:t>
      </w:r>
      <w:r>
        <w:rPr>
          <w:rFonts w:hint="eastAsia" w:ascii="STSongStd-Light" w:hAnsi="STSongStd-Light"/>
          <w:sz w:val="24"/>
        </w:rPr>
        <w:t>中国第一汽车集团公司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系统尿素计量泵型号：</w:t>
      </w:r>
      <w:r>
        <w:rPr>
          <w:rFonts w:hint="default" w:ascii="STSongStd-Light" w:hAnsi="STSongStd-Light"/>
          <w:sz w:val="24"/>
        </w:rPr>
        <w:t>1160010(BOSCH)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NOX</w:t>
      </w:r>
      <w:r>
        <w:rPr>
          <w:rFonts w:hint="eastAsia" w:ascii="STSongStd-Light" w:hAnsi="STSongStd-Light"/>
          <w:sz w:val="24"/>
        </w:rPr>
        <w:t>传感器型号：</w:t>
      </w:r>
      <w:r>
        <w:rPr>
          <w:rFonts w:hint="default" w:ascii="STSongStd-Light" w:hAnsi="STSongStd-Light"/>
          <w:sz w:val="24"/>
        </w:rPr>
        <w:t>5WK9(Continental)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 w:line="600" w:lineRule="atLeast"/>
        <w:jc w:val="both"/>
        <w:rPr>
          <w:rFonts w:hint="default" w:ascii="STSongStd-Light" w:eastAsia="STSongStd-Light"/>
          <w:color w:val="auto"/>
          <w:sz w:val="36"/>
        </w:rPr>
      </w:pPr>
      <w:r>
        <w:rPr>
          <w:rFonts w:hint="eastAsia" w:ascii="STSongStd-Light" w:hAnsi="STSongStd-Light"/>
          <w:b/>
          <w:color w:val="auto"/>
          <w:sz w:val="28"/>
        </w:rPr>
        <w:t>十四、更改补充</w:t>
      </w:r>
      <w:r>
        <w:rPr>
          <w:rFonts w:hint="default" w:ascii="STSongStd-Light" w:hAnsi="STSongStd-Light"/>
          <w:b/>
          <w:color w:val="auto"/>
          <w:sz w:val="28"/>
        </w:rPr>
        <w:t>2016</w:t>
      </w:r>
      <w:r>
        <w:rPr>
          <w:rFonts w:hint="eastAsia" w:ascii="STSongStd-Light" w:hAnsi="STSongStd-Light"/>
          <w:b/>
          <w:color w:val="auto"/>
          <w:sz w:val="28"/>
        </w:rPr>
        <w:t>年度第三批车型目录</w:t>
      </w:r>
      <w:r>
        <w:rPr>
          <w:rFonts w:hint="default" w:ascii="STSongStd-Light" w:hAnsi="STSongStd-Light"/>
          <w:b/>
          <w:color w:val="auto"/>
          <w:sz w:val="36"/>
        </w:rPr>
        <w:t xml:space="preserve"> </w:t>
      </w:r>
    </w:p>
    <w:p>
      <w:pPr>
        <w:spacing w:beforeLines="0" w:afterLines="0" w:line="400" w:lineRule="atLeast"/>
        <w:jc w:val="both"/>
        <w:rPr>
          <w:rFonts w:hint="default" w:ascii="STSongStd-Light" w:hAnsi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(</w:t>
      </w:r>
      <w:r>
        <w:rPr>
          <w:rFonts w:hint="eastAsia" w:ascii="STSongStd-Light" w:hAnsi="STSongStd-Light"/>
          <w:color w:val="auto"/>
          <w:sz w:val="24"/>
        </w:rPr>
        <w:t>下文出现的</w:t>
      </w:r>
      <w:r>
        <w:rPr>
          <w:rFonts w:hint="default" w:ascii="STSongStd-Light" w:hAnsi="STSongStd-Light"/>
          <w:color w:val="auto"/>
          <w:sz w:val="24"/>
        </w:rPr>
        <w:t>“*”</w:t>
      </w:r>
      <w:r>
        <w:rPr>
          <w:rFonts w:hint="eastAsia" w:ascii="STSongStd-Light" w:hAnsi="STSongStd-Light"/>
          <w:color w:val="auto"/>
          <w:sz w:val="24"/>
        </w:rPr>
        <w:t>代表随机变动实号，</w:t>
      </w:r>
      <w:r>
        <w:rPr>
          <w:rFonts w:hint="default" w:ascii="STSongStd-Light" w:hAnsi="STSongStd-Light"/>
          <w:color w:val="auto"/>
          <w:sz w:val="24"/>
        </w:rPr>
        <w:t>“</w:t>
      </w:r>
      <w:r>
        <w:rPr>
          <w:rFonts w:hint="eastAsia" w:ascii="STSongStd-Light" w:hAnsi="STSongStd-Light"/>
          <w:color w:val="auto"/>
          <w:sz w:val="24"/>
        </w:rPr>
        <w:t>（</w:t>
      </w:r>
      <w:r>
        <w:rPr>
          <w:rFonts w:hint="default" w:ascii="STSongStd-Light" w:hAnsi="STSongStd-Light"/>
          <w:color w:val="auto"/>
          <w:sz w:val="24"/>
        </w:rPr>
        <w:t>*</w:t>
      </w:r>
      <w:r>
        <w:rPr>
          <w:rFonts w:hint="eastAsia" w:ascii="STSongStd-Light" w:hAnsi="STSongStd-Light"/>
          <w:color w:val="auto"/>
          <w:sz w:val="24"/>
        </w:rPr>
        <w:t>）</w:t>
      </w:r>
      <w:r>
        <w:rPr>
          <w:rFonts w:hint="default" w:ascii="STSongStd-Light" w:hAnsi="STSongStd-Light"/>
          <w:color w:val="auto"/>
          <w:sz w:val="24"/>
        </w:rPr>
        <w:t>”</w:t>
      </w:r>
      <w:r>
        <w:rPr>
          <w:rFonts w:hint="eastAsia" w:ascii="STSongStd-Light" w:hAnsi="STSongStd-Light"/>
          <w:color w:val="auto"/>
          <w:sz w:val="24"/>
        </w:rPr>
        <w:t>代表随机变动实号或虚号</w:t>
      </w:r>
      <w:r>
        <w:rPr>
          <w:rFonts w:hint="default" w:ascii="STSongStd-Light" w:hAnsi="STSongStd-Light"/>
          <w:color w:val="auto"/>
          <w:sz w:val="24"/>
        </w:rPr>
        <w:t xml:space="preserve">)  </w:t>
      </w:r>
    </w:p>
    <w:p>
      <w:pPr>
        <w:spacing w:beforeLines="0" w:afterLines="0" w:line="400" w:lineRule="atLeast"/>
        <w:jc w:val="both"/>
        <w:rPr>
          <w:rFonts w:hint="default" w:ascii="STSongStd-Light" w:hAnsi="STSongStd-Light"/>
          <w:color w:val="auto"/>
          <w:sz w:val="24"/>
        </w:rPr>
      </w:pP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eastAsia" w:ascii="STSongStd-Light" w:hAnsi="STSongStd-Light"/>
          <w:color w:val="auto"/>
          <w:sz w:val="24"/>
        </w:rPr>
        <w:t>附件</w:t>
      </w:r>
      <w:r>
        <w:rPr>
          <w:rFonts w:hint="default" w:ascii="STSongStd-Light" w:hAnsi="STSongStd-Light"/>
          <w:color w:val="auto"/>
          <w:sz w:val="24"/>
        </w:rPr>
        <w:t xml:space="preserve"> 1</w:t>
      </w:r>
    </w:p>
    <w:p>
      <w:pPr>
        <w:pStyle w:val="2"/>
        <w:spacing w:beforeLines="0" w:afterLines="0"/>
        <w:rPr>
          <w:rFonts w:hint="default" w:ascii="Times New Roman" w:eastAsia="Times New Roman"/>
          <w:b w:val="0"/>
          <w:color w:val="auto"/>
          <w:sz w:val="24"/>
        </w:rPr>
      </w:pPr>
      <w:bookmarkStart w:id="19" w:name="_Toc449437650"/>
      <w:r>
        <w:rPr>
          <w:rFonts w:hint="default" w:ascii="Times New Roman" w:hAnsi="Times New Roman"/>
          <w:color w:val="auto"/>
          <w:sz w:val="24"/>
        </w:rPr>
        <w:t>1</w:t>
      </w:r>
      <w:r>
        <w:rPr>
          <w:rFonts w:hint="eastAsia" w:ascii="Times New Roman" w:hAnsi="Times New Roman"/>
          <w:color w:val="auto"/>
          <w:sz w:val="24"/>
        </w:rPr>
        <w:t>、广州汽车集团乘用车有限公司</w:t>
      </w:r>
      <w:bookmarkEnd w:id="19"/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GAC7200L2A5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轿车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GAC7200L2A5A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轿车</w:t>
      </w:r>
    </w:p>
    <w:p>
      <w:pPr>
        <w:spacing w:beforeLines="0" w:afterLines="0"/>
        <w:rPr>
          <w:rFonts w:hint="default" w:ascii="Times New Roman" w:eastAsia="Times New Roman"/>
          <w:color w:val="0000FF"/>
          <w:sz w:val="24"/>
        </w:rPr>
      </w:pPr>
    </w:p>
    <w:p>
      <w:pPr>
        <w:spacing w:beforeLines="0" w:afterLines="0" w:line="600" w:lineRule="atLeast"/>
        <w:jc w:val="both"/>
        <w:rPr>
          <w:rFonts w:hint="default" w:ascii="STSongStd-Light" w:eastAsia="STSongStd-Light"/>
          <w:color w:val="auto"/>
          <w:sz w:val="36"/>
        </w:rPr>
      </w:pPr>
      <w:r>
        <w:rPr>
          <w:rFonts w:hint="eastAsia" w:ascii="STSongStd-Light" w:hAnsi="STSongStd-Light"/>
          <w:b/>
          <w:color w:val="auto"/>
          <w:sz w:val="28"/>
        </w:rPr>
        <w:t>十五、更改补充</w:t>
      </w:r>
      <w:r>
        <w:rPr>
          <w:rFonts w:hint="default" w:ascii="STSongStd-Light" w:hAnsi="STSongStd-Light"/>
          <w:b/>
          <w:color w:val="auto"/>
          <w:sz w:val="28"/>
        </w:rPr>
        <w:t>2016</w:t>
      </w:r>
      <w:r>
        <w:rPr>
          <w:rFonts w:hint="eastAsia" w:ascii="STSongStd-Light" w:hAnsi="STSongStd-Light"/>
          <w:b/>
          <w:color w:val="auto"/>
          <w:sz w:val="28"/>
        </w:rPr>
        <w:t>年度第四批车型目录</w:t>
      </w:r>
      <w:r>
        <w:rPr>
          <w:rFonts w:hint="default" w:ascii="STSongStd-Light" w:hAnsi="STSongStd-Light"/>
          <w:b/>
          <w:color w:val="auto"/>
          <w:sz w:val="36"/>
        </w:rPr>
        <w:t xml:space="preserve"> </w:t>
      </w:r>
    </w:p>
    <w:p>
      <w:pPr>
        <w:spacing w:beforeLines="0" w:afterLines="0" w:line="400" w:lineRule="atLeast"/>
        <w:jc w:val="both"/>
        <w:rPr>
          <w:rFonts w:hint="default" w:ascii="STSongStd-Light" w:hAnsi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(</w:t>
      </w:r>
      <w:r>
        <w:rPr>
          <w:rFonts w:hint="eastAsia" w:ascii="STSongStd-Light" w:hAnsi="STSongStd-Light"/>
          <w:color w:val="auto"/>
          <w:sz w:val="24"/>
        </w:rPr>
        <w:t>下文出现的</w:t>
      </w:r>
      <w:r>
        <w:rPr>
          <w:rFonts w:hint="default" w:ascii="STSongStd-Light" w:hAnsi="STSongStd-Light"/>
          <w:color w:val="auto"/>
          <w:sz w:val="24"/>
        </w:rPr>
        <w:t>“*”</w:t>
      </w:r>
      <w:r>
        <w:rPr>
          <w:rFonts w:hint="eastAsia" w:ascii="STSongStd-Light" w:hAnsi="STSongStd-Light"/>
          <w:color w:val="auto"/>
          <w:sz w:val="24"/>
        </w:rPr>
        <w:t>代表随机变动实号，</w:t>
      </w:r>
      <w:r>
        <w:rPr>
          <w:rFonts w:hint="default" w:ascii="STSongStd-Light" w:hAnsi="STSongStd-Light"/>
          <w:color w:val="auto"/>
          <w:sz w:val="24"/>
        </w:rPr>
        <w:t>“</w:t>
      </w:r>
      <w:r>
        <w:rPr>
          <w:rFonts w:hint="eastAsia" w:ascii="STSongStd-Light" w:hAnsi="STSongStd-Light"/>
          <w:color w:val="auto"/>
          <w:sz w:val="24"/>
        </w:rPr>
        <w:t>（</w:t>
      </w:r>
      <w:r>
        <w:rPr>
          <w:rFonts w:hint="default" w:ascii="STSongStd-Light" w:hAnsi="STSongStd-Light"/>
          <w:color w:val="auto"/>
          <w:sz w:val="24"/>
        </w:rPr>
        <w:t>*</w:t>
      </w:r>
      <w:r>
        <w:rPr>
          <w:rFonts w:hint="eastAsia" w:ascii="STSongStd-Light" w:hAnsi="STSongStd-Light"/>
          <w:color w:val="auto"/>
          <w:sz w:val="24"/>
        </w:rPr>
        <w:t>）</w:t>
      </w:r>
      <w:r>
        <w:rPr>
          <w:rFonts w:hint="default" w:ascii="STSongStd-Light" w:hAnsi="STSongStd-Light"/>
          <w:color w:val="auto"/>
          <w:sz w:val="24"/>
        </w:rPr>
        <w:t>”</w:t>
      </w:r>
      <w:r>
        <w:rPr>
          <w:rFonts w:hint="eastAsia" w:ascii="STSongStd-Light" w:hAnsi="STSongStd-Light"/>
          <w:color w:val="auto"/>
          <w:sz w:val="24"/>
        </w:rPr>
        <w:t>代表随机变动实号或虚号</w:t>
      </w:r>
      <w:r>
        <w:rPr>
          <w:rFonts w:hint="default" w:ascii="STSongStd-Light" w:hAnsi="STSongStd-Light"/>
          <w:color w:val="auto"/>
          <w:sz w:val="24"/>
        </w:rPr>
        <w:t xml:space="preserve">)  </w:t>
      </w:r>
    </w:p>
    <w:p>
      <w:pPr>
        <w:spacing w:beforeLines="0" w:afterLines="0" w:line="400" w:lineRule="atLeast"/>
        <w:jc w:val="center"/>
        <w:rPr>
          <w:rFonts w:hint="default" w:ascii="STSongStd-Light" w:eastAsia="STSongStd-Light"/>
          <w:color w:val="auto"/>
          <w:sz w:val="24"/>
        </w:rPr>
      </w:pP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eastAsia" w:ascii="STSongStd-Light" w:hAnsi="STSongStd-Light"/>
          <w:color w:val="auto"/>
          <w:sz w:val="24"/>
        </w:rPr>
        <w:t>附件</w:t>
      </w:r>
      <w:r>
        <w:rPr>
          <w:rFonts w:hint="default" w:ascii="STSongStd-Light" w:hAnsi="STSongStd-Light"/>
          <w:color w:val="auto"/>
          <w:sz w:val="24"/>
        </w:rPr>
        <w:t xml:space="preserve"> 1</w:t>
      </w: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20" w:name="_Toc449437651"/>
      <w:r>
        <w:rPr>
          <w:rFonts w:hint="default" w:ascii="Times New Roman" w:hAnsi="Times New Roman"/>
          <w:sz w:val="24"/>
        </w:rPr>
        <w:t>1</w:t>
      </w:r>
      <w:r>
        <w:rPr>
          <w:rFonts w:hint="eastAsia" w:ascii="Times New Roman" w:hAnsi="Times New Roman"/>
          <w:sz w:val="24"/>
        </w:rPr>
        <w:t>、南京汽车集团有限公司</w:t>
      </w:r>
      <w:bookmarkEnd w:id="20"/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NJ1042ZFDCMZ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default" w:ascii="STSongStd-Light" w:hAnsi="STSongStd-Light"/>
          <w:color w:val="auto"/>
          <w:sz w:val="24"/>
        </w:rPr>
        <w:t xml:space="preserve">      </w:t>
      </w:r>
      <w:r>
        <w:rPr>
          <w:rFonts w:hint="eastAsia" w:ascii="STSongStd-Light" w:hAnsi="STSongStd-Light"/>
          <w:color w:val="auto"/>
          <w:sz w:val="24"/>
        </w:rPr>
        <w:t>载货汽车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NJ1042ZFDCMS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default" w:ascii="STSongStd-Light" w:hAnsi="STSongStd-Light"/>
          <w:color w:val="auto"/>
          <w:sz w:val="24"/>
        </w:rPr>
        <w:t xml:space="preserve">      </w:t>
      </w:r>
      <w:r>
        <w:rPr>
          <w:rFonts w:hint="eastAsia" w:ascii="STSongStd-Light" w:hAnsi="STSongStd-Light"/>
          <w:color w:val="auto"/>
          <w:sz w:val="24"/>
        </w:rPr>
        <w:t>载货汽车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NJ5042XXYZFDCMZ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厢式运输车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NJ5042XXYZFDCMS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厢式运输车</w:t>
      </w:r>
    </w:p>
    <w:p>
      <w:pPr>
        <w:spacing w:beforeLines="0" w:afterLines="0"/>
        <w:rPr>
          <w:rFonts w:hint="default" w:ascii="STSongStd-Light" w:eastAsia="STSongStd-Light"/>
          <w:sz w:val="24"/>
        </w:rPr>
      </w:pPr>
      <w:r>
        <w:rPr>
          <w:rFonts w:hint="eastAsia" w:ascii="STSongStd-Light" w:hAnsi="STSongStd-Light"/>
          <w:sz w:val="24"/>
        </w:rPr>
        <w:t>增加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SOFIM8140.43DV (</w:t>
      </w:r>
      <w:r>
        <w:rPr>
          <w:rFonts w:hint="eastAsia" w:ascii="STSongStd-Light" w:hAnsi="STSongStd-Light"/>
          <w:sz w:val="24"/>
        </w:rPr>
        <w:t>南京依维柯汽车有限公司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770512RA(</w:t>
      </w:r>
      <w:r>
        <w:rPr>
          <w:rFonts w:hint="eastAsia" w:ascii="STSongStd-Light" w:hAnsi="STSongStd-Light"/>
          <w:sz w:val="24"/>
        </w:rPr>
        <w:t>博世汽车柴油系统股份有限公司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775050RA(</w:t>
      </w:r>
      <w:r>
        <w:rPr>
          <w:rFonts w:hint="eastAsia" w:ascii="STSongStd-Light" w:hAnsi="STSongStd-Light"/>
          <w:sz w:val="24"/>
        </w:rPr>
        <w:t>博世汽车柴油系统股份有限公司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542401RA(</w:t>
      </w:r>
      <w:r>
        <w:rPr>
          <w:rFonts w:hint="eastAsia" w:ascii="STSongStd-Light" w:hAnsi="STSongStd-Light"/>
          <w:sz w:val="24"/>
        </w:rPr>
        <w:t>湖南天雁机械有限责任公司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558308RA(</w:t>
      </w:r>
      <w:r>
        <w:rPr>
          <w:rFonts w:hint="eastAsia" w:ascii="STSongStd-Light" w:hAnsi="STSongStd-Light"/>
          <w:sz w:val="24"/>
        </w:rPr>
        <w:t>博世汽车柴油系统股份有限公司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CX-NQ-01(</w:t>
      </w:r>
      <w:r>
        <w:rPr>
          <w:rFonts w:hint="eastAsia" w:ascii="STSongStd-Light" w:hAnsi="STSongStd-Light"/>
          <w:sz w:val="24"/>
        </w:rPr>
        <w:t>凯龙高科技股份有限公司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DOC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DOC-NQ-001(</w:t>
      </w:r>
      <w:r>
        <w:rPr>
          <w:rFonts w:hint="eastAsia" w:ascii="STSongStd-Light" w:hAnsi="STSongStd-Light"/>
          <w:sz w:val="24"/>
        </w:rPr>
        <w:t>凯龙高科技股份有限公司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系统尿素计量泵型号：</w:t>
      </w:r>
      <w:r>
        <w:rPr>
          <w:rFonts w:hint="default" w:ascii="STSongStd-Light" w:hAnsi="STSongStd-Light"/>
          <w:sz w:val="24"/>
        </w:rPr>
        <w:t>KL-WJP-02(</w:t>
      </w:r>
      <w:r>
        <w:rPr>
          <w:rFonts w:hint="eastAsia" w:ascii="STSongStd-Light" w:hAnsi="STSongStd-Light"/>
          <w:sz w:val="24"/>
        </w:rPr>
        <w:t>凯龙高科技股份有限公司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NOX</w:t>
      </w:r>
      <w:r>
        <w:rPr>
          <w:rFonts w:hint="eastAsia" w:ascii="STSongStd-Light" w:hAnsi="STSongStd-Light"/>
          <w:sz w:val="24"/>
        </w:rPr>
        <w:t>传感器型号：</w:t>
      </w:r>
      <w:r>
        <w:rPr>
          <w:rFonts w:hint="default" w:ascii="STSongStd-Light" w:hAnsi="STSongStd-Light"/>
          <w:sz w:val="24"/>
        </w:rPr>
        <w:t>5WK9(Continental)</w:t>
      </w:r>
    </w:p>
    <w:p>
      <w:pPr>
        <w:spacing w:beforeLines="0" w:afterLines="0"/>
        <w:rPr>
          <w:rFonts w:hint="default" w:ascii="STSongStd-Light" w:eastAsia="STSongStd-Light"/>
          <w:sz w:val="24"/>
        </w:rPr>
      </w:pPr>
      <w:r>
        <w:rPr>
          <w:rFonts w:hint="eastAsia" w:ascii="STSongStd-Light" w:hAnsi="STSongStd-Light"/>
          <w:sz w:val="24"/>
        </w:rPr>
        <w:t>或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SOFIM8140.43DV (</w:t>
      </w:r>
      <w:r>
        <w:rPr>
          <w:rFonts w:hint="eastAsia" w:ascii="STSongStd-Light" w:hAnsi="STSongStd-Light"/>
          <w:sz w:val="24"/>
        </w:rPr>
        <w:t>南京依维柯汽车有限公司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770512RA(</w:t>
      </w:r>
      <w:r>
        <w:rPr>
          <w:rFonts w:hint="eastAsia" w:ascii="STSongStd-Light" w:hAnsi="STSongStd-Light"/>
          <w:sz w:val="24"/>
        </w:rPr>
        <w:t>博世汽车柴油系统股份有限公司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775050RA(</w:t>
      </w:r>
      <w:r>
        <w:rPr>
          <w:rFonts w:hint="eastAsia" w:ascii="STSongStd-Light" w:hAnsi="STSongStd-Light"/>
          <w:sz w:val="24"/>
        </w:rPr>
        <w:t>博世汽车柴油系统股份有限公司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GT17(</w:t>
      </w:r>
      <w:r>
        <w:rPr>
          <w:rFonts w:hint="eastAsia" w:ascii="STSongStd-Light" w:hAnsi="STSongStd-Light"/>
          <w:sz w:val="24"/>
        </w:rPr>
        <w:t>霍尼韦尔汽车零部件服务</w:t>
      </w:r>
      <w:r>
        <w:rPr>
          <w:rFonts w:hint="default" w:ascii="STSongStd-Light" w:hAnsi="STSongStd-Light"/>
          <w:sz w:val="24"/>
        </w:rPr>
        <w:t>(</w:t>
      </w:r>
      <w:r>
        <w:rPr>
          <w:rFonts w:hint="eastAsia" w:ascii="STSongStd-Light" w:hAnsi="STSongStd-Light"/>
          <w:sz w:val="24"/>
        </w:rPr>
        <w:t>上海</w:t>
      </w:r>
      <w:r>
        <w:rPr>
          <w:rFonts w:hint="default" w:ascii="STSongStd-Light" w:hAnsi="STSongStd-Light"/>
          <w:sz w:val="24"/>
        </w:rPr>
        <w:t>)</w:t>
      </w:r>
      <w:r>
        <w:rPr>
          <w:rFonts w:hint="eastAsia" w:ascii="STSongStd-Light" w:hAnsi="STSongStd-Light"/>
          <w:sz w:val="24"/>
        </w:rPr>
        <w:t>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558308RA(</w:t>
      </w:r>
      <w:r>
        <w:rPr>
          <w:rFonts w:hint="eastAsia" w:ascii="STSongStd-Light" w:hAnsi="STSongStd-Light"/>
          <w:sz w:val="24"/>
        </w:rPr>
        <w:t>博世汽车柴油系统股份有限公司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CX-NQ-01 (</w:t>
      </w:r>
      <w:r>
        <w:rPr>
          <w:rFonts w:hint="eastAsia" w:ascii="STSongStd-Light" w:hAnsi="STSongStd-Light"/>
          <w:sz w:val="24"/>
        </w:rPr>
        <w:t>凯龙高科技股份有限公司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DOC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DOC-NQ-001(</w:t>
      </w:r>
      <w:r>
        <w:rPr>
          <w:rFonts w:hint="eastAsia" w:ascii="STSongStd-Light" w:hAnsi="STSongStd-Light"/>
          <w:sz w:val="24"/>
        </w:rPr>
        <w:t>凯龙高科技股份有限公司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系统尿素计量泵型号：</w:t>
      </w:r>
      <w:r>
        <w:rPr>
          <w:rFonts w:hint="default" w:ascii="STSongStd-Light" w:hAnsi="STSongStd-Light"/>
          <w:sz w:val="24"/>
        </w:rPr>
        <w:t>KL-WJP-02(</w:t>
      </w:r>
      <w:r>
        <w:rPr>
          <w:rFonts w:hint="eastAsia" w:ascii="STSongStd-Light" w:hAnsi="STSongStd-Light"/>
          <w:sz w:val="24"/>
        </w:rPr>
        <w:t>凯龙高科技股份有限公司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NOX</w:t>
      </w:r>
      <w:r>
        <w:rPr>
          <w:rFonts w:hint="eastAsia" w:ascii="STSongStd-Light" w:hAnsi="STSongStd-Light"/>
          <w:sz w:val="24"/>
        </w:rPr>
        <w:t>传感器型号：</w:t>
      </w:r>
      <w:r>
        <w:rPr>
          <w:rFonts w:hint="default" w:ascii="STSongStd-Light" w:hAnsi="STSongStd-Light"/>
          <w:sz w:val="24"/>
        </w:rPr>
        <w:t>5WK9(Continental)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21" w:name="_Toc449437652"/>
      <w:r>
        <w:rPr>
          <w:rFonts w:hint="default" w:ascii="Times New Roman" w:hAnsi="Times New Roman"/>
          <w:sz w:val="24"/>
        </w:rPr>
        <w:t>2</w:t>
      </w:r>
      <w:r>
        <w:rPr>
          <w:rFonts w:hint="eastAsia" w:ascii="Times New Roman" w:hAnsi="Times New Roman"/>
          <w:sz w:val="24"/>
        </w:rPr>
        <w:t>、常州中汽商用汽车有限公司</w:t>
      </w:r>
      <w:bookmarkEnd w:id="21"/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ZQS5080TQZBP5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清障车</w:t>
      </w:r>
    </w:p>
    <w:p>
      <w:pPr>
        <w:spacing w:beforeLines="0" w:afterLines="0"/>
        <w:rPr>
          <w:rFonts w:hint="default" w:ascii="STSongStd-Light" w:eastAsia="STSongStd-Light"/>
          <w:sz w:val="24"/>
        </w:rPr>
      </w:pPr>
      <w:r>
        <w:rPr>
          <w:rFonts w:hint="eastAsia" w:ascii="STSongStd-Light" w:hAnsi="STSongStd-Light"/>
          <w:sz w:val="24"/>
        </w:rPr>
        <w:t>增加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ISF3.8s5154 (</w:t>
      </w:r>
      <w:r>
        <w:rPr>
          <w:rFonts w:hint="eastAsia" w:ascii="STSongStd-Light" w:hAnsi="STSongStd-Light"/>
          <w:sz w:val="24"/>
        </w:rPr>
        <w:t>北京福田康明斯发动机有限公司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CP4(BOSCH)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0 445(BOSCH)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HE200WG(HOLSET)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15(CUMMINS)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SCRV015(CUMMINS)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系统尿素计量泵型号：</w:t>
      </w:r>
      <w:r>
        <w:rPr>
          <w:rFonts w:hint="default" w:ascii="STSongStd-Light" w:hAnsi="STSongStd-Light"/>
          <w:sz w:val="24"/>
        </w:rPr>
        <w:t>CUDS1(Cummins)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NOX</w:t>
      </w:r>
      <w:r>
        <w:rPr>
          <w:rFonts w:hint="eastAsia" w:ascii="STSongStd-Light" w:hAnsi="STSongStd-Light"/>
          <w:sz w:val="24"/>
        </w:rPr>
        <w:t>传感器型号：</w:t>
      </w:r>
      <w:r>
        <w:rPr>
          <w:rFonts w:hint="default" w:ascii="STSongStd-Light" w:hAnsi="STSongStd-Light"/>
          <w:sz w:val="24"/>
        </w:rPr>
        <w:t>NB1500(CUMMINS)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 w:line="600" w:lineRule="atLeast"/>
        <w:jc w:val="both"/>
        <w:rPr>
          <w:rFonts w:hint="default" w:ascii="STSongStd-Light" w:eastAsia="STSongStd-Light"/>
          <w:color w:val="auto"/>
          <w:sz w:val="36"/>
        </w:rPr>
      </w:pPr>
      <w:r>
        <w:rPr>
          <w:rFonts w:hint="eastAsia" w:ascii="Times New Roman" w:hAnsi="Times New Roman"/>
          <w:color w:val="auto"/>
          <w:sz w:val="28"/>
        </w:rPr>
        <w:t>十六、</w:t>
      </w:r>
      <w:r>
        <w:rPr>
          <w:rFonts w:hint="eastAsia" w:ascii="STSongStd-Light" w:hAnsi="STSongStd-Light"/>
          <w:b/>
          <w:color w:val="auto"/>
          <w:sz w:val="28"/>
        </w:rPr>
        <w:t>更改补充</w:t>
      </w:r>
      <w:r>
        <w:rPr>
          <w:rFonts w:hint="default" w:ascii="STSongStd-Light" w:hAnsi="STSongStd-Light"/>
          <w:b/>
          <w:color w:val="auto"/>
          <w:sz w:val="28"/>
        </w:rPr>
        <w:t>2016</w:t>
      </w:r>
      <w:r>
        <w:rPr>
          <w:rFonts w:hint="eastAsia" w:ascii="STSongStd-Light" w:hAnsi="STSongStd-Light"/>
          <w:b/>
          <w:color w:val="auto"/>
          <w:sz w:val="28"/>
        </w:rPr>
        <w:t>年度第五批车型目录</w:t>
      </w:r>
      <w:r>
        <w:rPr>
          <w:rFonts w:hint="default" w:ascii="STSongStd-Light" w:hAnsi="STSongStd-Light"/>
          <w:b/>
          <w:color w:val="auto"/>
          <w:sz w:val="36"/>
        </w:rPr>
        <w:t xml:space="preserve"> </w:t>
      </w:r>
    </w:p>
    <w:p>
      <w:pPr>
        <w:spacing w:beforeLines="0" w:afterLines="0" w:line="400" w:lineRule="atLeast"/>
        <w:jc w:val="both"/>
        <w:rPr>
          <w:rFonts w:hint="default" w:ascii="STSongStd-Light" w:hAnsi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(</w:t>
      </w:r>
      <w:r>
        <w:rPr>
          <w:rFonts w:hint="eastAsia" w:ascii="STSongStd-Light" w:hAnsi="STSongStd-Light"/>
          <w:color w:val="auto"/>
          <w:sz w:val="24"/>
        </w:rPr>
        <w:t>下文出现的</w:t>
      </w:r>
      <w:r>
        <w:rPr>
          <w:rFonts w:hint="default" w:ascii="STSongStd-Light" w:hAnsi="STSongStd-Light"/>
          <w:color w:val="auto"/>
          <w:sz w:val="24"/>
        </w:rPr>
        <w:t>“*”</w:t>
      </w:r>
      <w:r>
        <w:rPr>
          <w:rFonts w:hint="eastAsia" w:ascii="STSongStd-Light" w:hAnsi="STSongStd-Light"/>
          <w:color w:val="auto"/>
          <w:sz w:val="24"/>
        </w:rPr>
        <w:t>代表随机变动实号，</w:t>
      </w:r>
      <w:r>
        <w:rPr>
          <w:rFonts w:hint="default" w:ascii="STSongStd-Light" w:hAnsi="STSongStd-Light"/>
          <w:color w:val="auto"/>
          <w:sz w:val="24"/>
        </w:rPr>
        <w:t>“</w:t>
      </w:r>
      <w:r>
        <w:rPr>
          <w:rFonts w:hint="eastAsia" w:ascii="STSongStd-Light" w:hAnsi="STSongStd-Light"/>
          <w:color w:val="auto"/>
          <w:sz w:val="24"/>
        </w:rPr>
        <w:t>（</w:t>
      </w:r>
      <w:r>
        <w:rPr>
          <w:rFonts w:hint="default" w:ascii="STSongStd-Light" w:hAnsi="STSongStd-Light"/>
          <w:color w:val="auto"/>
          <w:sz w:val="24"/>
        </w:rPr>
        <w:t>*</w:t>
      </w:r>
      <w:r>
        <w:rPr>
          <w:rFonts w:hint="eastAsia" w:ascii="STSongStd-Light" w:hAnsi="STSongStd-Light"/>
          <w:color w:val="auto"/>
          <w:sz w:val="24"/>
        </w:rPr>
        <w:t>）</w:t>
      </w:r>
      <w:r>
        <w:rPr>
          <w:rFonts w:hint="default" w:ascii="STSongStd-Light" w:hAnsi="STSongStd-Light"/>
          <w:color w:val="auto"/>
          <w:sz w:val="24"/>
        </w:rPr>
        <w:t>”</w:t>
      </w:r>
      <w:r>
        <w:rPr>
          <w:rFonts w:hint="eastAsia" w:ascii="STSongStd-Light" w:hAnsi="STSongStd-Light"/>
          <w:color w:val="auto"/>
          <w:sz w:val="24"/>
        </w:rPr>
        <w:t>代表随机变动实号或虚号</w:t>
      </w:r>
      <w:r>
        <w:rPr>
          <w:rFonts w:hint="default" w:ascii="STSongStd-Light" w:hAnsi="STSongStd-Light"/>
          <w:color w:val="auto"/>
          <w:sz w:val="24"/>
        </w:rPr>
        <w:t xml:space="preserve">)  </w:t>
      </w:r>
    </w:p>
    <w:p>
      <w:pPr>
        <w:spacing w:beforeLines="0" w:afterLines="0" w:line="400" w:lineRule="atLeast"/>
        <w:jc w:val="center"/>
        <w:rPr>
          <w:rFonts w:hint="default" w:ascii="STSongStd-Light" w:eastAsia="STSongStd-Light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eastAsia" w:ascii="STSongStd-Light" w:hAnsi="STSongStd-Light"/>
          <w:color w:val="auto"/>
          <w:sz w:val="24"/>
        </w:rPr>
        <w:t>附件</w:t>
      </w:r>
      <w:r>
        <w:rPr>
          <w:rFonts w:hint="default" w:ascii="STSongStd-Light" w:hAnsi="STSongStd-Light"/>
          <w:color w:val="auto"/>
          <w:sz w:val="24"/>
        </w:rPr>
        <w:t xml:space="preserve"> 2</w:t>
      </w: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22" w:name="_Toc449437653"/>
      <w:r>
        <w:rPr>
          <w:rFonts w:hint="default" w:ascii="Times New Roman" w:hAnsi="Times New Roman"/>
          <w:sz w:val="24"/>
        </w:rPr>
        <w:t>4</w:t>
      </w:r>
      <w:r>
        <w:rPr>
          <w:rFonts w:hint="eastAsia" w:ascii="Times New Roman" w:hAnsi="Times New Roman"/>
          <w:sz w:val="24"/>
        </w:rPr>
        <w:t>、奇瑞汽车股份有限公司</w:t>
      </w:r>
      <w:bookmarkEnd w:id="22"/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SQR6451T21T2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多用途乘用车</w:t>
      </w:r>
    </w:p>
    <w:p>
      <w:pPr>
        <w:spacing w:beforeLines="0" w:afterLines="0"/>
        <w:rPr>
          <w:rFonts w:hint="default" w:ascii="STSongStd-Light" w:eastAsia="STSongStd-Light"/>
          <w:sz w:val="24"/>
        </w:rPr>
      </w:pPr>
      <w:r>
        <w:rPr>
          <w:rFonts w:hint="eastAsia" w:ascii="STSongStd-Light" w:hAnsi="STSongStd-Light"/>
          <w:sz w:val="24"/>
        </w:rPr>
        <w:t>增加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SQRE4T15 (</w:t>
      </w:r>
      <w:r>
        <w:rPr>
          <w:rFonts w:hint="eastAsia" w:ascii="STSongStd-Light" w:hAnsi="STSongStd-Light"/>
          <w:sz w:val="24"/>
        </w:rPr>
        <w:t>奇瑞汽车股份有限公司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机外净化器：前：</w:t>
      </w:r>
      <w:r>
        <w:rPr>
          <w:rFonts w:hint="default" w:ascii="STSongStd-Light" w:hAnsi="STSongStd-Light"/>
          <w:sz w:val="24"/>
        </w:rPr>
        <w:t>QGC08(</w:t>
      </w:r>
      <w:r>
        <w:rPr>
          <w:rFonts w:hint="eastAsia" w:ascii="STSongStd-Light" w:hAnsi="STSongStd-Light"/>
          <w:sz w:val="24"/>
        </w:rPr>
        <w:t>奇瑞汽车股份有限公司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　后：</w:t>
      </w:r>
      <w:r>
        <w:rPr>
          <w:rFonts w:hint="default" w:ascii="STSongStd-Light" w:hAnsi="STSongStd-Light"/>
          <w:sz w:val="24"/>
        </w:rPr>
        <w:t>QGC08(</w:t>
      </w:r>
      <w:r>
        <w:rPr>
          <w:rFonts w:hint="eastAsia" w:ascii="STSongStd-Light" w:hAnsi="STSongStd-Light"/>
          <w:sz w:val="24"/>
        </w:rPr>
        <w:t>奇瑞汽车股份有限公司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MWVA1X00CC(</w:t>
      </w:r>
      <w:r>
        <w:rPr>
          <w:rFonts w:hint="eastAsia" w:ascii="STSongStd-Light" w:hAnsi="STSongStd-Light"/>
          <w:sz w:val="24"/>
        </w:rPr>
        <w:t>武汉神龙汽车塑胶件制造有限公司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氧传感器：前：</w:t>
      </w:r>
      <w:r>
        <w:rPr>
          <w:rFonts w:hint="default" w:ascii="STSongStd-Light" w:hAnsi="STSongStd-Light"/>
          <w:sz w:val="24"/>
        </w:rPr>
        <w:t>LSF4(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后：</w:t>
      </w:r>
      <w:r>
        <w:rPr>
          <w:rFonts w:hint="default" w:ascii="STSongStd-Light" w:hAnsi="STSongStd-Light"/>
          <w:sz w:val="24"/>
        </w:rPr>
        <w:t>LSF4(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pStyle w:val="2"/>
        <w:spacing w:beforeLines="0" w:afterLines="0"/>
        <w:rPr>
          <w:rFonts w:hint="default" w:ascii="Times New Roman" w:eastAsia="Times New Roman"/>
          <w:b w:val="0"/>
          <w:color w:val="auto"/>
          <w:sz w:val="24"/>
        </w:rPr>
      </w:pPr>
      <w:bookmarkStart w:id="23" w:name="_Toc449437654"/>
      <w:r>
        <w:rPr>
          <w:rFonts w:hint="default" w:ascii="Times New Roman" w:hAnsi="Times New Roman"/>
          <w:color w:val="auto"/>
          <w:sz w:val="24"/>
        </w:rPr>
        <w:t>14</w:t>
      </w:r>
      <w:r>
        <w:rPr>
          <w:rFonts w:hint="eastAsia" w:ascii="Times New Roman" w:hAnsi="Times New Roman"/>
          <w:color w:val="auto"/>
          <w:sz w:val="24"/>
        </w:rPr>
        <w:t>、东风小康汽车有限公司</w:t>
      </w:r>
      <w:bookmarkEnd w:id="23"/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DXK6460AF1F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多用途乘用车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eastAsia" w:ascii="STSongStd-Light" w:hAnsi="STSongStd-Light"/>
          <w:color w:val="auto"/>
          <w:sz w:val="24"/>
        </w:rPr>
        <w:t>附件</w:t>
      </w:r>
      <w:r>
        <w:rPr>
          <w:rFonts w:hint="default" w:ascii="STSongStd-Light" w:hAnsi="STSongStd-Light"/>
          <w:color w:val="auto"/>
          <w:sz w:val="24"/>
        </w:rPr>
        <w:t xml:space="preserve"> 4</w:t>
      </w: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24" w:name="_Toc449437655"/>
      <w:r>
        <w:rPr>
          <w:rFonts w:hint="default" w:ascii="Times New Roman" w:hAnsi="Times New Roman"/>
          <w:sz w:val="24"/>
        </w:rPr>
        <w:t>5</w:t>
      </w:r>
      <w:r>
        <w:rPr>
          <w:rFonts w:hint="eastAsia" w:ascii="Times New Roman" w:hAnsi="Times New Roman"/>
          <w:sz w:val="24"/>
        </w:rPr>
        <w:t>、中国重型汽车集团邢台华通专用汽车有限公司</w:t>
      </w:r>
      <w:bookmarkEnd w:id="24"/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XHT5046XJE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监测车</w:t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DURATORQ4D225H</w:t>
      </w:r>
      <w:r>
        <w:rPr>
          <w:rFonts w:hint="default" w:ascii="STSongStd-Light" w:hAnsi="STSongStd-Light"/>
          <w:color w:val="auto"/>
          <w:sz w:val="24"/>
        </w:rPr>
        <w:tab/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DURATORQ4D225H (</w:t>
      </w:r>
      <w:r>
        <w:rPr>
          <w:rFonts w:hint="eastAsia" w:ascii="STSongStd-Light" w:hAnsi="STSongStd-Light"/>
          <w:sz w:val="24"/>
        </w:rPr>
        <w:t>江铃汽车股份有限公司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7.03784.00.0(Pierburg)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SID208(Continental)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GTB 1749V(HONEYWELL GARRETT)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SID208(Continental)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DPF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DIP3FHV(</w:t>
      </w:r>
      <w:r>
        <w:rPr>
          <w:rFonts w:hint="eastAsia" w:ascii="STSongStd-Light" w:hAnsi="STSongStd-Light"/>
          <w:sz w:val="24"/>
        </w:rPr>
        <w:t>南昌佛吉亚排气控制技术有限公司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POC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CIP3THV(</w:t>
      </w:r>
      <w:r>
        <w:rPr>
          <w:rFonts w:hint="eastAsia" w:ascii="STSongStd-Light" w:hAnsi="STSongStd-Light"/>
          <w:sz w:val="24"/>
        </w:rPr>
        <w:t>南昌佛吉亚排气控制技术有限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DOC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DIP3FHV(</w:t>
      </w:r>
      <w:r>
        <w:rPr>
          <w:rFonts w:hint="eastAsia" w:ascii="STSongStd-Light" w:hAnsi="STSongStd-Light"/>
          <w:sz w:val="24"/>
        </w:rPr>
        <w:t>南昌佛吉亚排气控制技术有限公司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EGR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7.03784.00.0(Pierburg)</w:t>
      </w:r>
    </w:p>
    <w:p>
      <w:pPr>
        <w:spacing w:beforeLines="0" w:afterLines="0"/>
        <w:rPr>
          <w:rFonts w:hint="default" w:ascii="STSongStd-Light" w:eastAsia="STSongStd-Light"/>
          <w:sz w:val="24"/>
        </w:rPr>
      </w:pPr>
      <w:r>
        <w:rPr>
          <w:rFonts w:hint="eastAsia" w:ascii="STSongStd-Light" w:hAnsi="STSongStd-Light"/>
          <w:sz w:val="24"/>
        </w:rPr>
        <w:t>更改为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DURATORQ4D225H (</w:t>
      </w:r>
      <w:r>
        <w:rPr>
          <w:rFonts w:hint="eastAsia" w:ascii="STSongStd-Light" w:hAnsi="STSongStd-Light"/>
          <w:sz w:val="24"/>
        </w:rPr>
        <w:t>江铃汽车股份有限公司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K10_16(Continental)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K10_14(Continental)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GTB 1749V(HONEYWELL GARRETT)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SID208(Continental)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DPF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DIP3FHV(</w:t>
      </w:r>
      <w:r>
        <w:rPr>
          <w:rFonts w:hint="eastAsia" w:ascii="STSongStd-Light" w:hAnsi="STSongStd-Light"/>
          <w:sz w:val="24"/>
        </w:rPr>
        <w:t>南昌佛吉亚排气控制技术有限公司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DOC</w:t>
      </w:r>
      <w:r>
        <w:rPr>
          <w:rFonts w:hint="eastAsia" w:ascii="STSongStd-Light" w:hAnsi="STSongStd-Light"/>
          <w:sz w:val="24"/>
        </w:rPr>
        <w:t>排气处理器型号：前</w:t>
      </w:r>
      <w:r>
        <w:rPr>
          <w:rFonts w:hint="default" w:ascii="STSongStd-Light" w:hAnsi="STSongStd-Light"/>
          <w:sz w:val="24"/>
        </w:rPr>
        <w:t>:C1A3THV</w:t>
      </w:r>
      <w:r>
        <w:rPr>
          <w:rFonts w:hint="eastAsia" w:ascii="STSongStd-Light" w:hAnsi="STSongStd-Light"/>
          <w:sz w:val="24"/>
        </w:rPr>
        <w:t>后</w:t>
      </w:r>
      <w:r>
        <w:rPr>
          <w:rFonts w:hint="default" w:ascii="STSongStd-Light" w:hAnsi="STSongStd-Light"/>
          <w:sz w:val="24"/>
        </w:rPr>
        <w:t>:D1P3FHV(</w:t>
      </w:r>
      <w:r>
        <w:rPr>
          <w:rFonts w:hint="eastAsia" w:ascii="STSongStd-Light" w:hAnsi="STSongStd-Light"/>
          <w:sz w:val="24"/>
        </w:rPr>
        <w:t>南昌佛吉亚排气控制技术有限公司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EGR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7.03784.00.0(Pierburg)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 w:line="600" w:lineRule="atLeast"/>
        <w:jc w:val="both"/>
        <w:rPr>
          <w:rFonts w:hint="default" w:ascii="STSongStd-Light" w:eastAsia="STSongStd-Light"/>
          <w:color w:val="auto"/>
          <w:sz w:val="28"/>
        </w:rPr>
      </w:pPr>
      <w:r>
        <w:rPr>
          <w:rFonts w:hint="eastAsia" w:ascii="Times New Roman" w:hAnsi="Times New Roman"/>
          <w:color w:val="auto"/>
          <w:sz w:val="28"/>
        </w:rPr>
        <w:t>十七、</w:t>
      </w:r>
      <w:r>
        <w:rPr>
          <w:rFonts w:hint="eastAsia" w:ascii="STSongStd-Light" w:hAnsi="STSongStd-Light"/>
          <w:b/>
          <w:color w:val="auto"/>
          <w:sz w:val="28"/>
        </w:rPr>
        <w:t>企业更名</w:t>
      </w:r>
    </w:p>
    <w:p>
      <w:pPr>
        <w:spacing w:beforeLines="0" w:afterLines="0"/>
        <w:rPr>
          <w:rFonts w:hint="default" w:ascii="STSongStd-Light" w:eastAsia="STSongStd-Light"/>
          <w:sz w:val="24"/>
        </w:rPr>
      </w:pPr>
      <w:r>
        <w:rPr>
          <w:rFonts w:hint="default" w:ascii="STSongStd-Light" w:hAnsi="STSongStd-Light"/>
          <w:sz w:val="24"/>
        </w:rPr>
        <w:t>1</w:t>
      </w:r>
      <w:r>
        <w:rPr>
          <w:rFonts w:hint="eastAsia" w:ascii="STSongStd-Light" w:hAnsi="STSongStd-Light"/>
          <w:sz w:val="24"/>
        </w:rPr>
        <w:t>、江西江铃专用车辆厂</w:t>
      </w:r>
    </w:p>
    <w:p>
      <w:pPr>
        <w:spacing w:beforeLines="0" w:afterLines="0"/>
        <w:rPr>
          <w:rFonts w:hint="default" w:ascii="STSongStd-Light" w:eastAsia="STSongStd-Light"/>
          <w:sz w:val="24"/>
        </w:rPr>
      </w:pPr>
      <w:r>
        <w:rPr>
          <w:rFonts w:hint="default" w:ascii="STSongStd-Light" w:hAnsi="STSongStd-Light"/>
          <w:sz w:val="24"/>
        </w:rPr>
        <w:t xml:space="preserve"> </w:t>
      </w:r>
      <w:r>
        <w:rPr>
          <w:rFonts w:hint="eastAsia" w:ascii="STSongStd-Light" w:hAnsi="STSongStd-Light"/>
          <w:sz w:val="24"/>
        </w:rPr>
        <w:t>更名为：江西江铃专用车辆厂有限公司</w:t>
      </w:r>
    </w:p>
    <w:p>
      <w:pPr>
        <w:pStyle w:val="2"/>
        <w:spacing w:beforeLines="0" w:afterLines="0"/>
        <w:rPr>
          <w:rFonts w:hint="default" w:ascii="Times New Roman" w:eastAsia="Times New Roman"/>
          <w:color w:val="auto"/>
          <w:sz w:val="28"/>
        </w:rPr>
      </w:pPr>
      <w:r>
        <w:rPr>
          <w:rFonts w:hint="default" w:ascii="STSongStd-Light" w:eastAsia="STSongStd-Light"/>
          <w:sz w:val="24"/>
        </w:rPr>
        <w:br w:type="page"/>
      </w:r>
      <w:bookmarkStart w:id="25" w:name="_Toc449437656"/>
      <w:r>
        <w:rPr>
          <w:rFonts w:hint="eastAsia" w:ascii="Times New Roman" w:hAnsi="Times New Roman"/>
          <w:color w:val="auto"/>
          <w:sz w:val="28"/>
        </w:rPr>
        <w:t>十八、配件信息批量变更</w:t>
      </w:r>
      <w:bookmarkEnd w:id="25"/>
    </w:p>
    <w:p>
      <w:pPr>
        <w:spacing w:beforeLines="0" w:afterLines="0"/>
        <w:rPr>
          <w:rFonts w:hint="default" w:ascii="STSongStd-Light" w:eastAsia="STSongStd-Light"/>
          <w:sz w:val="24"/>
        </w:rPr>
      </w:pPr>
      <w:r>
        <w:rPr>
          <w:rFonts w:hint="default" w:ascii="STSongStd-Light" w:hAnsi="STSongStd-Light"/>
          <w:sz w:val="24"/>
        </w:rPr>
        <w:t>1.</w:t>
      </w:r>
      <w:r>
        <w:rPr>
          <w:rFonts w:hint="eastAsia" w:ascii="STSongStd-Light" w:hAnsi="STSongStd-Light"/>
          <w:sz w:val="24"/>
        </w:rPr>
        <w:t>东风雷诺汽车有限公司</w:t>
      </w:r>
      <w:r>
        <w:rPr>
          <w:rFonts w:hint="default" w:ascii="STSongStd-Light" w:hAnsi="STSongStd-Light"/>
          <w:sz w:val="24"/>
        </w:rPr>
        <w:t xml:space="preserve"> </w:t>
      </w:r>
      <w:r>
        <w:rPr>
          <w:rFonts w:hint="eastAsia" w:ascii="STSongStd-Light" w:hAnsi="STSongStd-Light"/>
          <w:sz w:val="24"/>
        </w:rPr>
        <w:t>申请将配件生成厂家变更为：日立汽车系统（苏州）有限公司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  <w:r>
        <w:rPr>
          <w:rFonts w:hint="default" w:ascii="Times New Roman" w:eastAsia="Times New Roman"/>
          <w:color w:val="auto"/>
          <w:sz w:val="24"/>
        </w:rPr>
        <w:tab/>
      </w:r>
      <w:r>
        <w:rPr>
          <w:rFonts w:hint="eastAsia" w:ascii="Times New Roman" w:hAnsi="Times New Roman"/>
          <w:color w:val="auto"/>
          <w:sz w:val="24"/>
        </w:rPr>
        <w:t>批量变更的配件信息列表为：</w:t>
      </w:r>
    </w:p>
    <w:tbl>
      <w:tblPr>
        <w:tblStyle w:val="4"/>
        <w:tblW w:w="9420" w:type="dxa"/>
        <w:tblInd w:w="0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884"/>
        <w:gridCol w:w="1884"/>
        <w:gridCol w:w="1884"/>
        <w:gridCol w:w="1884"/>
        <w:gridCol w:w="1884"/>
      </w:tblGrid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Layout w:type="fixed"/>
        </w:tblPrEx>
        <w:tc>
          <w:tcPr>
            <w:tcW w:w="1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beforeLines="0" w:afterLines="0"/>
              <w:jc w:val="center"/>
              <w:rPr>
                <w:rFonts w:hint="default" w:ascii="STSongStd-Light" w:eastAsia="STSongStd-Light"/>
                <w:color w:val="auto"/>
                <w:sz w:val="20"/>
              </w:rPr>
            </w:pPr>
            <w:r>
              <w:rPr>
                <w:rFonts w:hint="eastAsia" w:ascii="STSongStd-Light" w:hAnsi="STSongStd-Light"/>
                <w:color w:val="auto"/>
                <w:sz w:val="20"/>
              </w:rPr>
              <w:t>车型型号</w:t>
            </w:r>
          </w:p>
        </w:tc>
        <w:tc>
          <w:tcPr>
            <w:tcW w:w="1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beforeLines="0" w:afterLines="0"/>
              <w:jc w:val="center"/>
              <w:rPr>
                <w:rFonts w:hint="default" w:ascii="STSongStd-Light" w:eastAsia="STSongStd-Light"/>
                <w:color w:val="auto"/>
                <w:sz w:val="20"/>
              </w:rPr>
            </w:pPr>
            <w:r>
              <w:rPr>
                <w:rFonts w:hint="eastAsia" w:ascii="STSongStd-Light" w:hAnsi="STSongStd-Light"/>
                <w:color w:val="auto"/>
                <w:sz w:val="20"/>
              </w:rPr>
              <w:t>配件名称</w:t>
            </w:r>
          </w:p>
        </w:tc>
        <w:tc>
          <w:tcPr>
            <w:tcW w:w="1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beforeLines="0" w:afterLines="0"/>
              <w:jc w:val="center"/>
              <w:rPr>
                <w:rFonts w:hint="default" w:ascii="STSongStd-Light" w:eastAsia="STSongStd-Light"/>
                <w:color w:val="auto"/>
                <w:sz w:val="20"/>
              </w:rPr>
            </w:pPr>
            <w:r>
              <w:rPr>
                <w:rFonts w:hint="eastAsia" w:ascii="STSongStd-Light" w:hAnsi="STSongStd-Light"/>
                <w:color w:val="auto"/>
                <w:sz w:val="20"/>
              </w:rPr>
              <w:t>配件型号</w:t>
            </w:r>
          </w:p>
        </w:tc>
        <w:tc>
          <w:tcPr>
            <w:tcW w:w="1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beforeLines="0" w:afterLines="0"/>
              <w:jc w:val="center"/>
              <w:rPr>
                <w:rFonts w:hint="default" w:ascii="STSongStd-Light" w:eastAsia="STSongStd-Light"/>
                <w:color w:val="auto"/>
                <w:sz w:val="20"/>
              </w:rPr>
            </w:pPr>
            <w:r>
              <w:rPr>
                <w:rFonts w:hint="eastAsia" w:ascii="STSongStd-Light" w:hAnsi="STSongStd-Light"/>
                <w:color w:val="auto"/>
                <w:sz w:val="20"/>
              </w:rPr>
              <w:t>生产厂家</w:t>
            </w:r>
          </w:p>
        </w:tc>
        <w:tc>
          <w:tcPr>
            <w:tcW w:w="1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beforeLines="0" w:afterLines="0"/>
              <w:jc w:val="center"/>
              <w:rPr>
                <w:rFonts w:hint="default" w:ascii="STSongStd-Light" w:eastAsia="STSongStd-Light"/>
                <w:color w:val="auto"/>
                <w:sz w:val="20"/>
              </w:rPr>
            </w:pPr>
            <w:r>
              <w:rPr>
                <w:rFonts w:hint="eastAsia" w:ascii="STSongStd-Light" w:hAnsi="STSongStd-Light"/>
                <w:color w:val="auto"/>
                <w:sz w:val="20"/>
              </w:rPr>
              <w:t>配件位置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Layout w:type="fixed"/>
        </w:tblPrEx>
        <w:tc>
          <w:tcPr>
            <w:tcW w:w="1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/>
                <w:color w:val="auto"/>
                <w:sz w:val="24"/>
              </w:rPr>
            </w:pPr>
            <w:r>
              <w:rPr>
                <w:rFonts w:hint="default" w:ascii="Times New Roman" w:hAnsi="Times New Roman"/>
                <w:color w:val="auto"/>
                <w:sz w:val="24"/>
              </w:rPr>
              <w:t>DFR6450KCE2</w:t>
            </w:r>
          </w:p>
        </w:tc>
        <w:tc>
          <w:tcPr>
            <w:tcW w:w="1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eastAsia="Times New Roman"/>
                <w:color w:val="auto"/>
                <w:sz w:val="24"/>
              </w:rPr>
            </w:pPr>
            <w:r>
              <w:rPr>
                <w:rFonts w:hint="default" w:ascii="Times New Roman" w:hAnsi="Times New Roman"/>
                <w:color w:val="auto"/>
                <w:sz w:val="24"/>
              </w:rPr>
              <w:t>ECU</w:t>
            </w:r>
            <w:r>
              <w:rPr>
                <w:rFonts w:hint="eastAsia" w:ascii="Times New Roman" w:hAnsi="Times New Roman"/>
                <w:color w:val="auto"/>
                <w:sz w:val="24"/>
              </w:rPr>
              <w:t>型号</w:t>
            </w:r>
          </w:p>
        </w:tc>
        <w:tc>
          <w:tcPr>
            <w:tcW w:w="1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/>
                <w:color w:val="auto"/>
                <w:sz w:val="24"/>
              </w:rPr>
            </w:pPr>
            <w:r>
              <w:rPr>
                <w:rFonts w:hint="default" w:ascii="Times New Roman" w:hAnsi="Times New Roman"/>
                <w:color w:val="auto"/>
                <w:sz w:val="24"/>
              </w:rPr>
              <w:t>HMLGT1011R</w:t>
            </w:r>
          </w:p>
        </w:tc>
        <w:tc>
          <w:tcPr>
            <w:tcW w:w="1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eastAsia="Times New Roman"/>
                <w:color w:val="auto"/>
                <w:sz w:val="24"/>
              </w:rPr>
            </w:pPr>
            <w:r>
              <w:rPr>
                <w:rFonts w:hint="eastAsia" w:ascii="Times New Roman" w:hAnsi="Times New Roman"/>
                <w:color w:val="auto"/>
                <w:sz w:val="24"/>
              </w:rPr>
              <w:t>日立汽车部件</w:t>
            </w:r>
            <w:r>
              <w:rPr>
                <w:rFonts w:hint="default" w:ascii="Times New Roman" w:hAnsi="Times New Roman"/>
                <w:color w:val="auto"/>
                <w:sz w:val="24"/>
              </w:rPr>
              <w:t>(</w:t>
            </w:r>
            <w:r>
              <w:rPr>
                <w:rFonts w:hint="eastAsia" w:ascii="Times New Roman" w:hAnsi="Times New Roman"/>
                <w:color w:val="auto"/>
                <w:sz w:val="24"/>
              </w:rPr>
              <w:t>苏州</w:t>
            </w:r>
            <w:r>
              <w:rPr>
                <w:rFonts w:hint="default" w:ascii="Times New Roman" w:hAnsi="Times New Roman"/>
                <w:color w:val="auto"/>
                <w:sz w:val="24"/>
              </w:rPr>
              <w:t>)</w:t>
            </w:r>
            <w:r>
              <w:rPr>
                <w:rFonts w:hint="eastAsia" w:ascii="Times New Roman" w:hAnsi="Times New Roman"/>
                <w:color w:val="auto"/>
                <w:sz w:val="24"/>
              </w:rPr>
              <w:t>有限公司</w:t>
            </w:r>
          </w:p>
        </w:tc>
        <w:tc>
          <w:tcPr>
            <w:tcW w:w="1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eastAsia="Times New Roman"/>
                <w:color w:val="auto"/>
                <w:sz w:val="24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Layout w:type="fixed"/>
        </w:tblPrEx>
        <w:tc>
          <w:tcPr>
            <w:tcW w:w="1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/>
                <w:color w:val="auto"/>
                <w:sz w:val="24"/>
              </w:rPr>
            </w:pPr>
            <w:r>
              <w:rPr>
                <w:rFonts w:hint="default" w:ascii="Times New Roman" w:hAnsi="Times New Roman"/>
                <w:color w:val="auto"/>
                <w:sz w:val="24"/>
              </w:rPr>
              <w:t>DFR6450KCE1</w:t>
            </w:r>
          </w:p>
        </w:tc>
        <w:tc>
          <w:tcPr>
            <w:tcW w:w="1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eastAsia="Times New Roman"/>
                <w:color w:val="auto"/>
                <w:sz w:val="24"/>
              </w:rPr>
            </w:pPr>
            <w:r>
              <w:rPr>
                <w:rFonts w:hint="default" w:ascii="Times New Roman" w:hAnsi="Times New Roman"/>
                <w:color w:val="auto"/>
                <w:sz w:val="24"/>
              </w:rPr>
              <w:t>ECU</w:t>
            </w:r>
            <w:r>
              <w:rPr>
                <w:rFonts w:hint="eastAsia" w:ascii="Times New Roman" w:hAnsi="Times New Roman"/>
                <w:color w:val="auto"/>
                <w:sz w:val="24"/>
              </w:rPr>
              <w:t>型号</w:t>
            </w:r>
          </w:p>
        </w:tc>
        <w:tc>
          <w:tcPr>
            <w:tcW w:w="1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/>
                <w:color w:val="auto"/>
                <w:sz w:val="24"/>
              </w:rPr>
            </w:pPr>
            <w:r>
              <w:rPr>
                <w:rFonts w:hint="default" w:ascii="Times New Roman" w:hAnsi="Times New Roman"/>
                <w:color w:val="auto"/>
                <w:sz w:val="24"/>
              </w:rPr>
              <w:t>HMLGT1011R</w:t>
            </w:r>
          </w:p>
        </w:tc>
        <w:tc>
          <w:tcPr>
            <w:tcW w:w="1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eastAsia="Times New Roman"/>
                <w:color w:val="auto"/>
                <w:sz w:val="24"/>
              </w:rPr>
            </w:pPr>
            <w:r>
              <w:rPr>
                <w:rFonts w:hint="eastAsia" w:ascii="Times New Roman" w:hAnsi="Times New Roman"/>
                <w:color w:val="auto"/>
                <w:sz w:val="24"/>
              </w:rPr>
              <w:t>日立汽车部件</w:t>
            </w:r>
            <w:r>
              <w:rPr>
                <w:rFonts w:hint="default" w:ascii="Times New Roman" w:hAnsi="Times New Roman"/>
                <w:color w:val="auto"/>
                <w:sz w:val="24"/>
              </w:rPr>
              <w:t>(</w:t>
            </w:r>
            <w:r>
              <w:rPr>
                <w:rFonts w:hint="eastAsia" w:ascii="Times New Roman" w:hAnsi="Times New Roman"/>
                <w:color w:val="auto"/>
                <w:sz w:val="24"/>
              </w:rPr>
              <w:t>苏州</w:t>
            </w:r>
            <w:r>
              <w:rPr>
                <w:rFonts w:hint="default" w:ascii="Times New Roman" w:hAnsi="Times New Roman"/>
                <w:color w:val="auto"/>
                <w:sz w:val="24"/>
              </w:rPr>
              <w:t>)</w:t>
            </w:r>
            <w:r>
              <w:rPr>
                <w:rFonts w:hint="eastAsia" w:ascii="Times New Roman" w:hAnsi="Times New Roman"/>
                <w:color w:val="auto"/>
                <w:sz w:val="24"/>
              </w:rPr>
              <w:t>有限公司</w:t>
            </w:r>
          </w:p>
        </w:tc>
        <w:tc>
          <w:tcPr>
            <w:tcW w:w="1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eastAsia="Times New Roman"/>
                <w:color w:val="auto"/>
                <w:sz w:val="24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Layout w:type="fixed"/>
        </w:tblPrEx>
        <w:tc>
          <w:tcPr>
            <w:tcW w:w="1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/>
                <w:color w:val="auto"/>
                <w:sz w:val="24"/>
              </w:rPr>
            </w:pPr>
            <w:r>
              <w:rPr>
                <w:rFonts w:hint="default" w:ascii="Times New Roman" w:hAnsi="Times New Roman"/>
                <w:color w:val="auto"/>
                <w:sz w:val="24"/>
              </w:rPr>
              <w:t>DFR6450KCE5</w:t>
            </w:r>
          </w:p>
        </w:tc>
        <w:tc>
          <w:tcPr>
            <w:tcW w:w="1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eastAsia="Times New Roman"/>
                <w:color w:val="auto"/>
                <w:sz w:val="24"/>
              </w:rPr>
            </w:pPr>
            <w:r>
              <w:rPr>
                <w:rFonts w:hint="default" w:ascii="Times New Roman" w:hAnsi="Times New Roman"/>
                <w:color w:val="auto"/>
                <w:sz w:val="24"/>
              </w:rPr>
              <w:t>ECU</w:t>
            </w:r>
            <w:r>
              <w:rPr>
                <w:rFonts w:hint="eastAsia" w:ascii="Times New Roman" w:hAnsi="Times New Roman"/>
                <w:color w:val="auto"/>
                <w:sz w:val="24"/>
              </w:rPr>
              <w:t>型号</w:t>
            </w:r>
          </w:p>
        </w:tc>
        <w:tc>
          <w:tcPr>
            <w:tcW w:w="1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/>
                <w:color w:val="auto"/>
                <w:sz w:val="24"/>
              </w:rPr>
            </w:pPr>
            <w:r>
              <w:rPr>
                <w:rFonts w:hint="default" w:ascii="Times New Roman" w:hAnsi="Times New Roman"/>
                <w:color w:val="auto"/>
                <w:sz w:val="24"/>
              </w:rPr>
              <w:t>HMLGT1011R</w:t>
            </w:r>
          </w:p>
        </w:tc>
        <w:tc>
          <w:tcPr>
            <w:tcW w:w="1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eastAsia="Times New Roman"/>
                <w:color w:val="auto"/>
                <w:sz w:val="24"/>
              </w:rPr>
            </w:pPr>
            <w:r>
              <w:rPr>
                <w:rFonts w:hint="eastAsia" w:ascii="Times New Roman" w:hAnsi="Times New Roman"/>
                <w:color w:val="auto"/>
                <w:sz w:val="24"/>
              </w:rPr>
              <w:t>日立汽车部件</w:t>
            </w:r>
            <w:r>
              <w:rPr>
                <w:rFonts w:hint="default" w:ascii="Times New Roman" w:hAnsi="Times New Roman"/>
                <w:color w:val="auto"/>
                <w:sz w:val="24"/>
              </w:rPr>
              <w:t>(</w:t>
            </w:r>
            <w:r>
              <w:rPr>
                <w:rFonts w:hint="eastAsia" w:ascii="Times New Roman" w:hAnsi="Times New Roman"/>
                <w:color w:val="auto"/>
                <w:sz w:val="24"/>
              </w:rPr>
              <w:t>苏州</w:t>
            </w:r>
            <w:r>
              <w:rPr>
                <w:rFonts w:hint="default" w:ascii="Times New Roman" w:hAnsi="Times New Roman"/>
                <w:color w:val="auto"/>
                <w:sz w:val="24"/>
              </w:rPr>
              <w:t>)</w:t>
            </w:r>
            <w:r>
              <w:rPr>
                <w:rFonts w:hint="eastAsia" w:ascii="Times New Roman" w:hAnsi="Times New Roman"/>
                <w:color w:val="auto"/>
                <w:sz w:val="24"/>
              </w:rPr>
              <w:t>有限公司</w:t>
            </w:r>
          </w:p>
        </w:tc>
        <w:tc>
          <w:tcPr>
            <w:tcW w:w="1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eastAsia="Times New Roman"/>
                <w:color w:val="auto"/>
                <w:sz w:val="24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Layout w:type="fixed"/>
        </w:tblPrEx>
        <w:tc>
          <w:tcPr>
            <w:tcW w:w="1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/>
                <w:color w:val="auto"/>
                <w:sz w:val="24"/>
              </w:rPr>
            </w:pPr>
            <w:r>
              <w:rPr>
                <w:rFonts w:hint="default" w:ascii="Times New Roman" w:hAnsi="Times New Roman"/>
                <w:color w:val="auto"/>
                <w:sz w:val="24"/>
              </w:rPr>
              <w:t>DFR6450KCE3</w:t>
            </w:r>
          </w:p>
        </w:tc>
        <w:tc>
          <w:tcPr>
            <w:tcW w:w="1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eastAsia="Times New Roman"/>
                <w:color w:val="auto"/>
                <w:sz w:val="24"/>
              </w:rPr>
            </w:pPr>
            <w:r>
              <w:rPr>
                <w:rFonts w:hint="default" w:ascii="Times New Roman" w:hAnsi="Times New Roman"/>
                <w:color w:val="auto"/>
                <w:sz w:val="24"/>
              </w:rPr>
              <w:t>ECU</w:t>
            </w:r>
            <w:r>
              <w:rPr>
                <w:rFonts w:hint="eastAsia" w:ascii="Times New Roman" w:hAnsi="Times New Roman"/>
                <w:color w:val="auto"/>
                <w:sz w:val="24"/>
              </w:rPr>
              <w:t>型号</w:t>
            </w:r>
          </w:p>
        </w:tc>
        <w:tc>
          <w:tcPr>
            <w:tcW w:w="1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/>
                <w:color w:val="auto"/>
                <w:sz w:val="24"/>
              </w:rPr>
            </w:pPr>
            <w:r>
              <w:rPr>
                <w:rFonts w:hint="default" w:ascii="Times New Roman" w:hAnsi="Times New Roman"/>
                <w:color w:val="auto"/>
                <w:sz w:val="24"/>
              </w:rPr>
              <w:t>HMLGT1011R</w:t>
            </w:r>
          </w:p>
        </w:tc>
        <w:tc>
          <w:tcPr>
            <w:tcW w:w="1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eastAsia="Times New Roman"/>
                <w:color w:val="auto"/>
                <w:sz w:val="24"/>
              </w:rPr>
            </w:pPr>
            <w:r>
              <w:rPr>
                <w:rFonts w:hint="eastAsia" w:ascii="Times New Roman" w:hAnsi="Times New Roman"/>
                <w:color w:val="auto"/>
                <w:sz w:val="24"/>
              </w:rPr>
              <w:t>日立汽车部件</w:t>
            </w:r>
            <w:r>
              <w:rPr>
                <w:rFonts w:hint="default" w:ascii="Times New Roman" w:hAnsi="Times New Roman"/>
                <w:color w:val="auto"/>
                <w:sz w:val="24"/>
              </w:rPr>
              <w:t>(</w:t>
            </w:r>
            <w:r>
              <w:rPr>
                <w:rFonts w:hint="eastAsia" w:ascii="Times New Roman" w:hAnsi="Times New Roman"/>
                <w:color w:val="auto"/>
                <w:sz w:val="24"/>
              </w:rPr>
              <w:t>苏州</w:t>
            </w:r>
            <w:r>
              <w:rPr>
                <w:rFonts w:hint="default" w:ascii="Times New Roman" w:hAnsi="Times New Roman"/>
                <w:color w:val="auto"/>
                <w:sz w:val="24"/>
              </w:rPr>
              <w:t>)</w:t>
            </w:r>
            <w:r>
              <w:rPr>
                <w:rFonts w:hint="eastAsia" w:ascii="Times New Roman" w:hAnsi="Times New Roman"/>
                <w:color w:val="auto"/>
                <w:sz w:val="24"/>
              </w:rPr>
              <w:t>有限公司</w:t>
            </w:r>
          </w:p>
        </w:tc>
        <w:tc>
          <w:tcPr>
            <w:tcW w:w="1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eastAsia="Times New Roman"/>
                <w:color w:val="auto"/>
                <w:sz w:val="24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Layout w:type="fixed"/>
        </w:tblPrEx>
        <w:tc>
          <w:tcPr>
            <w:tcW w:w="1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/>
                <w:color w:val="auto"/>
                <w:sz w:val="24"/>
              </w:rPr>
            </w:pPr>
            <w:r>
              <w:rPr>
                <w:rFonts w:hint="default" w:ascii="Times New Roman" w:hAnsi="Times New Roman"/>
                <w:color w:val="auto"/>
                <w:sz w:val="24"/>
              </w:rPr>
              <w:t>DFR6450KCE4</w:t>
            </w:r>
          </w:p>
        </w:tc>
        <w:tc>
          <w:tcPr>
            <w:tcW w:w="1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eastAsia="Times New Roman"/>
                <w:color w:val="auto"/>
                <w:sz w:val="24"/>
              </w:rPr>
            </w:pPr>
            <w:r>
              <w:rPr>
                <w:rFonts w:hint="default" w:ascii="Times New Roman" w:hAnsi="Times New Roman"/>
                <w:color w:val="auto"/>
                <w:sz w:val="24"/>
              </w:rPr>
              <w:t>ECU</w:t>
            </w:r>
            <w:r>
              <w:rPr>
                <w:rFonts w:hint="eastAsia" w:ascii="Times New Roman" w:hAnsi="Times New Roman"/>
                <w:color w:val="auto"/>
                <w:sz w:val="24"/>
              </w:rPr>
              <w:t>型号</w:t>
            </w:r>
          </w:p>
        </w:tc>
        <w:tc>
          <w:tcPr>
            <w:tcW w:w="1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/>
                <w:color w:val="auto"/>
                <w:sz w:val="24"/>
              </w:rPr>
            </w:pPr>
            <w:r>
              <w:rPr>
                <w:rFonts w:hint="default" w:ascii="Times New Roman" w:hAnsi="Times New Roman"/>
                <w:color w:val="auto"/>
                <w:sz w:val="24"/>
              </w:rPr>
              <w:t>HMLGT1011R</w:t>
            </w:r>
          </w:p>
        </w:tc>
        <w:tc>
          <w:tcPr>
            <w:tcW w:w="1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eastAsia="Times New Roman"/>
                <w:color w:val="auto"/>
                <w:sz w:val="24"/>
              </w:rPr>
            </w:pPr>
            <w:r>
              <w:rPr>
                <w:rFonts w:hint="eastAsia" w:ascii="Times New Roman" w:hAnsi="Times New Roman"/>
                <w:color w:val="auto"/>
                <w:sz w:val="24"/>
              </w:rPr>
              <w:t>日立汽车部件</w:t>
            </w:r>
            <w:r>
              <w:rPr>
                <w:rFonts w:hint="default" w:ascii="Times New Roman" w:hAnsi="Times New Roman"/>
                <w:color w:val="auto"/>
                <w:sz w:val="24"/>
              </w:rPr>
              <w:t>(</w:t>
            </w:r>
            <w:r>
              <w:rPr>
                <w:rFonts w:hint="eastAsia" w:ascii="Times New Roman" w:hAnsi="Times New Roman"/>
                <w:color w:val="auto"/>
                <w:sz w:val="24"/>
              </w:rPr>
              <w:t>苏州</w:t>
            </w:r>
            <w:r>
              <w:rPr>
                <w:rFonts w:hint="default" w:ascii="Times New Roman" w:hAnsi="Times New Roman"/>
                <w:color w:val="auto"/>
                <w:sz w:val="24"/>
              </w:rPr>
              <w:t>)</w:t>
            </w:r>
            <w:r>
              <w:rPr>
                <w:rFonts w:hint="eastAsia" w:ascii="Times New Roman" w:hAnsi="Times New Roman"/>
                <w:color w:val="auto"/>
                <w:sz w:val="24"/>
              </w:rPr>
              <w:t>有限公司</w:t>
            </w:r>
          </w:p>
        </w:tc>
        <w:tc>
          <w:tcPr>
            <w:tcW w:w="1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eastAsia="Times New Roman"/>
                <w:color w:val="auto"/>
                <w:sz w:val="24"/>
              </w:rPr>
            </w:pPr>
          </w:p>
        </w:tc>
      </w:tr>
    </w:tbl>
    <w:p>
      <w:pPr>
        <w:spacing w:beforeLines="0" w:afterLines="0"/>
        <w:rPr>
          <w:rFonts w:hint="default" w:ascii="STSongStd-Light" w:eastAsia="STSongStd-Light"/>
          <w:sz w:val="24"/>
        </w:rPr>
      </w:pPr>
      <w:r>
        <w:rPr>
          <w:rFonts w:hint="default" w:ascii="STSongStd-Light" w:hAnsi="STSongStd-Light"/>
          <w:sz w:val="24"/>
        </w:rPr>
        <w:t>2.</w:t>
      </w:r>
      <w:r>
        <w:rPr>
          <w:rFonts w:hint="eastAsia" w:ascii="STSongStd-Light" w:hAnsi="STSongStd-Light"/>
          <w:sz w:val="24"/>
        </w:rPr>
        <w:t>东风雷诺汽车有限公司</w:t>
      </w:r>
      <w:r>
        <w:rPr>
          <w:rFonts w:hint="default" w:ascii="STSongStd-Light" w:hAnsi="STSongStd-Light"/>
          <w:sz w:val="24"/>
        </w:rPr>
        <w:t xml:space="preserve"> </w:t>
      </w:r>
      <w:r>
        <w:rPr>
          <w:rFonts w:hint="eastAsia" w:ascii="STSongStd-Light" w:hAnsi="STSongStd-Light"/>
          <w:sz w:val="24"/>
        </w:rPr>
        <w:t>申请将配件生成厂家变更为：日立汽车系统（苏州）有限公司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  <w:r>
        <w:rPr>
          <w:rFonts w:hint="default" w:ascii="Times New Roman" w:eastAsia="Times New Roman"/>
          <w:color w:val="auto"/>
          <w:sz w:val="24"/>
        </w:rPr>
        <w:tab/>
      </w:r>
      <w:r>
        <w:rPr>
          <w:rFonts w:hint="eastAsia" w:ascii="Times New Roman" w:hAnsi="Times New Roman"/>
          <w:color w:val="auto"/>
          <w:sz w:val="24"/>
        </w:rPr>
        <w:t>批量变更的配件信息列表为：</w:t>
      </w:r>
    </w:p>
    <w:tbl>
      <w:tblPr>
        <w:tblStyle w:val="4"/>
        <w:tblW w:w="9420" w:type="dxa"/>
        <w:tblInd w:w="0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884"/>
        <w:gridCol w:w="1884"/>
        <w:gridCol w:w="1884"/>
        <w:gridCol w:w="1884"/>
        <w:gridCol w:w="1884"/>
      </w:tblGrid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Layout w:type="fixed"/>
        </w:tblPrEx>
        <w:tc>
          <w:tcPr>
            <w:tcW w:w="1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beforeLines="0" w:afterLines="0"/>
              <w:jc w:val="center"/>
              <w:rPr>
                <w:rFonts w:hint="default" w:ascii="STSongStd-Light" w:eastAsia="STSongStd-Light"/>
                <w:color w:val="auto"/>
                <w:sz w:val="20"/>
              </w:rPr>
            </w:pPr>
            <w:r>
              <w:rPr>
                <w:rFonts w:hint="eastAsia" w:ascii="STSongStd-Light" w:hAnsi="STSongStd-Light"/>
                <w:color w:val="auto"/>
                <w:sz w:val="20"/>
              </w:rPr>
              <w:t>车型型号</w:t>
            </w:r>
          </w:p>
        </w:tc>
        <w:tc>
          <w:tcPr>
            <w:tcW w:w="1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beforeLines="0" w:afterLines="0"/>
              <w:jc w:val="center"/>
              <w:rPr>
                <w:rFonts w:hint="default" w:ascii="STSongStd-Light" w:eastAsia="STSongStd-Light"/>
                <w:color w:val="auto"/>
                <w:sz w:val="20"/>
              </w:rPr>
            </w:pPr>
            <w:r>
              <w:rPr>
                <w:rFonts w:hint="eastAsia" w:ascii="STSongStd-Light" w:hAnsi="STSongStd-Light"/>
                <w:color w:val="auto"/>
                <w:sz w:val="20"/>
              </w:rPr>
              <w:t>配件名称</w:t>
            </w:r>
          </w:p>
        </w:tc>
        <w:tc>
          <w:tcPr>
            <w:tcW w:w="1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beforeLines="0" w:afterLines="0"/>
              <w:jc w:val="center"/>
              <w:rPr>
                <w:rFonts w:hint="default" w:ascii="STSongStd-Light" w:eastAsia="STSongStd-Light"/>
                <w:color w:val="auto"/>
                <w:sz w:val="20"/>
              </w:rPr>
            </w:pPr>
            <w:r>
              <w:rPr>
                <w:rFonts w:hint="eastAsia" w:ascii="STSongStd-Light" w:hAnsi="STSongStd-Light"/>
                <w:color w:val="auto"/>
                <w:sz w:val="20"/>
              </w:rPr>
              <w:t>配件型号</w:t>
            </w:r>
          </w:p>
        </w:tc>
        <w:tc>
          <w:tcPr>
            <w:tcW w:w="1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beforeLines="0" w:afterLines="0"/>
              <w:jc w:val="center"/>
              <w:rPr>
                <w:rFonts w:hint="default" w:ascii="STSongStd-Light" w:eastAsia="STSongStd-Light"/>
                <w:color w:val="auto"/>
                <w:sz w:val="20"/>
              </w:rPr>
            </w:pPr>
            <w:r>
              <w:rPr>
                <w:rFonts w:hint="eastAsia" w:ascii="STSongStd-Light" w:hAnsi="STSongStd-Light"/>
                <w:color w:val="auto"/>
                <w:sz w:val="20"/>
              </w:rPr>
              <w:t>生产厂家</w:t>
            </w:r>
          </w:p>
        </w:tc>
        <w:tc>
          <w:tcPr>
            <w:tcW w:w="1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beforeLines="0" w:afterLines="0"/>
              <w:jc w:val="center"/>
              <w:rPr>
                <w:rFonts w:hint="default" w:ascii="STSongStd-Light" w:eastAsia="STSongStd-Light"/>
                <w:color w:val="auto"/>
                <w:sz w:val="20"/>
              </w:rPr>
            </w:pPr>
            <w:r>
              <w:rPr>
                <w:rFonts w:hint="eastAsia" w:ascii="STSongStd-Light" w:hAnsi="STSongStd-Light"/>
                <w:color w:val="auto"/>
                <w:sz w:val="20"/>
              </w:rPr>
              <w:t>配件位置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Layout w:type="fixed"/>
        </w:tblPrEx>
        <w:tc>
          <w:tcPr>
            <w:tcW w:w="1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/>
                <w:color w:val="auto"/>
                <w:sz w:val="24"/>
              </w:rPr>
            </w:pPr>
            <w:r>
              <w:rPr>
                <w:rFonts w:hint="default" w:ascii="Times New Roman" w:hAnsi="Times New Roman"/>
                <w:color w:val="auto"/>
                <w:sz w:val="24"/>
              </w:rPr>
              <w:t>DFR6450KCE2</w:t>
            </w:r>
          </w:p>
        </w:tc>
        <w:tc>
          <w:tcPr>
            <w:tcW w:w="1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eastAsia="Times New Roman"/>
                <w:color w:val="auto"/>
                <w:sz w:val="24"/>
              </w:rPr>
            </w:pPr>
            <w:r>
              <w:rPr>
                <w:rFonts w:hint="default" w:ascii="Times New Roman" w:hAnsi="Times New Roman"/>
                <w:color w:val="auto"/>
                <w:sz w:val="24"/>
              </w:rPr>
              <w:t>IUPR</w:t>
            </w:r>
            <w:r>
              <w:rPr>
                <w:rFonts w:hint="eastAsia" w:ascii="Times New Roman" w:hAnsi="Times New Roman"/>
                <w:color w:val="auto"/>
                <w:sz w:val="24"/>
              </w:rPr>
              <w:t>率</w:t>
            </w:r>
          </w:p>
        </w:tc>
        <w:tc>
          <w:tcPr>
            <w:tcW w:w="1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/>
                <w:color w:val="auto"/>
                <w:sz w:val="24"/>
              </w:rPr>
            </w:pPr>
            <w:r>
              <w:rPr>
                <w:rFonts w:hint="default" w:ascii="Times New Roman" w:hAnsi="Times New Roman"/>
                <w:color w:val="auto"/>
                <w:sz w:val="24"/>
              </w:rPr>
              <w:t>≥0.1</w:t>
            </w:r>
          </w:p>
        </w:tc>
        <w:tc>
          <w:tcPr>
            <w:tcW w:w="1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eastAsia="Times New Roman"/>
                <w:color w:val="auto"/>
                <w:sz w:val="24"/>
              </w:rPr>
            </w:pPr>
            <w:r>
              <w:rPr>
                <w:rFonts w:hint="eastAsia" w:ascii="Times New Roman" w:hAnsi="Times New Roman"/>
                <w:color w:val="auto"/>
                <w:sz w:val="24"/>
              </w:rPr>
              <w:t>日立汽车部件</w:t>
            </w:r>
            <w:r>
              <w:rPr>
                <w:rFonts w:hint="default" w:ascii="Times New Roman" w:hAnsi="Times New Roman"/>
                <w:color w:val="auto"/>
                <w:sz w:val="24"/>
              </w:rPr>
              <w:t>(</w:t>
            </w:r>
            <w:r>
              <w:rPr>
                <w:rFonts w:hint="eastAsia" w:ascii="Times New Roman" w:hAnsi="Times New Roman"/>
                <w:color w:val="auto"/>
                <w:sz w:val="24"/>
              </w:rPr>
              <w:t>苏州</w:t>
            </w:r>
            <w:r>
              <w:rPr>
                <w:rFonts w:hint="default" w:ascii="Times New Roman" w:hAnsi="Times New Roman"/>
                <w:color w:val="auto"/>
                <w:sz w:val="24"/>
              </w:rPr>
              <w:t>)</w:t>
            </w:r>
            <w:r>
              <w:rPr>
                <w:rFonts w:hint="eastAsia" w:ascii="Times New Roman" w:hAnsi="Times New Roman"/>
                <w:color w:val="auto"/>
                <w:sz w:val="24"/>
              </w:rPr>
              <w:t>有限公司</w:t>
            </w:r>
          </w:p>
        </w:tc>
        <w:tc>
          <w:tcPr>
            <w:tcW w:w="1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eastAsia="Times New Roman"/>
                <w:color w:val="auto"/>
                <w:sz w:val="24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Layout w:type="fixed"/>
        </w:tblPrEx>
        <w:tc>
          <w:tcPr>
            <w:tcW w:w="1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/>
                <w:color w:val="auto"/>
                <w:sz w:val="24"/>
              </w:rPr>
            </w:pPr>
            <w:r>
              <w:rPr>
                <w:rFonts w:hint="default" w:ascii="Times New Roman" w:hAnsi="Times New Roman"/>
                <w:color w:val="auto"/>
                <w:sz w:val="24"/>
              </w:rPr>
              <w:t>DFR6450KCE1</w:t>
            </w:r>
          </w:p>
        </w:tc>
        <w:tc>
          <w:tcPr>
            <w:tcW w:w="1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eastAsia="Times New Roman"/>
                <w:color w:val="auto"/>
                <w:sz w:val="24"/>
              </w:rPr>
            </w:pPr>
            <w:r>
              <w:rPr>
                <w:rFonts w:hint="default" w:ascii="Times New Roman" w:hAnsi="Times New Roman"/>
                <w:color w:val="auto"/>
                <w:sz w:val="24"/>
              </w:rPr>
              <w:t>IUPR</w:t>
            </w:r>
            <w:r>
              <w:rPr>
                <w:rFonts w:hint="eastAsia" w:ascii="Times New Roman" w:hAnsi="Times New Roman"/>
                <w:color w:val="auto"/>
                <w:sz w:val="24"/>
              </w:rPr>
              <w:t>率</w:t>
            </w:r>
          </w:p>
        </w:tc>
        <w:tc>
          <w:tcPr>
            <w:tcW w:w="1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/>
                <w:color w:val="auto"/>
                <w:sz w:val="24"/>
              </w:rPr>
            </w:pPr>
            <w:r>
              <w:rPr>
                <w:rFonts w:hint="default" w:ascii="Times New Roman" w:hAnsi="Times New Roman"/>
                <w:color w:val="auto"/>
                <w:sz w:val="24"/>
              </w:rPr>
              <w:t>≥0.1</w:t>
            </w:r>
          </w:p>
        </w:tc>
        <w:tc>
          <w:tcPr>
            <w:tcW w:w="1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eastAsia="Times New Roman"/>
                <w:color w:val="auto"/>
                <w:sz w:val="24"/>
              </w:rPr>
            </w:pPr>
            <w:r>
              <w:rPr>
                <w:rFonts w:hint="eastAsia" w:ascii="Times New Roman" w:hAnsi="Times New Roman"/>
                <w:color w:val="auto"/>
                <w:sz w:val="24"/>
              </w:rPr>
              <w:t>日立汽车部件</w:t>
            </w:r>
            <w:r>
              <w:rPr>
                <w:rFonts w:hint="default" w:ascii="Times New Roman" w:hAnsi="Times New Roman"/>
                <w:color w:val="auto"/>
                <w:sz w:val="24"/>
              </w:rPr>
              <w:t>(</w:t>
            </w:r>
            <w:r>
              <w:rPr>
                <w:rFonts w:hint="eastAsia" w:ascii="Times New Roman" w:hAnsi="Times New Roman"/>
                <w:color w:val="auto"/>
                <w:sz w:val="24"/>
              </w:rPr>
              <w:t>苏州</w:t>
            </w:r>
            <w:r>
              <w:rPr>
                <w:rFonts w:hint="default" w:ascii="Times New Roman" w:hAnsi="Times New Roman"/>
                <w:color w:val="auto"/>
                <w:sz w:val="24"/>
              </w:rPr>
              <w:t>)</w:t>
            </w:r>
            <w:r>
              <w:rPr>
                <w:rFonts w:hint="eastAsia" w:ascii="Times New Roman" w:hAnsi="Times New Roman"/>
                <w:color w:val="auto"/>
                <w:sz w:val="24"/>
              </w:rPr>
              <w:t>有限公司</w:t>
            </w:r>
          </w:p>
        </w:tc>
        <w:tc>
          <w:tcPr>
            <w:tcW w:w="1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eastAsia="Times New Roman"/>
                <w:color w:val="auto"/>
                <w:sz w:val="24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Layout w:type="fixed"/>
        </w:tblPrEx>
        <w:tc>
          <w:tcPr>
            <w:tcW w:w="1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/>
                <w:color w:val="auto"/>
                <w:sz w:val="24"/>
              </w:rPr>
            </w:pPr>
            <w:r>
              <w:rPr>
                <w:rFonts w:hint="default" w:ascii="Times New Roman" w:hAnsi="Times New Roman"/>
                <w:color w:val="auto"/>
                <w:sz w:val="24"/>
              </w:rPr>
              <w:t>DFR6450KCE5</w:t>
            </w:r>
          </w:p>
        </w:tc>
        <w:tc>
          <w:tcPr>
            <w:tcW w:w="1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eastAsia="Times New Roman"/>
                <w:color w:val="auto"/>
                <w:sz w:val="24"/>
              </w:rPr>
            </w:pPr>
            <w:r>
              <w:rPr>
                <w:rFonts w:hint="default" w:ascii="Times New Roman" w:hAnsi="Times New Roman"/>
                <w:color w:val="auto"/>
                <w:sz w:val="24"/>
              </w:rPr>
              <w:t>IUPR</w:t>
            </w:r>
            <w:r>
              <w:rPr>
                <w:rFonts w:hint="eastAsia" w:ascii="Times New Roman" w:hAnsi="Times New Roman"/>
                <w:color w:val="auto"/>
                <w:sz w:val="24"/>
              </w:rPr>
              <w:t>率</w:t>
            </w:r>
          </w:p>
        </w:tc>
        <w:tc>
          <w:tcPr>
            <w:tcW w:w="1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/>
                <w:color w:val="auto"/>
                <w:sz w:val="24"/>
              </w:rPr>
            </w:pPr>
            <w:r>
              <w:rPr>
                <w:rFonts w:hint="default" w:ascii="Times New Roman" w:hAnsi="Times New Roman"/>
                <w:color w:val="auto"/>
                <w:sz w:val="24"/>
              </w:rPr>
              <w:t>≥0.1</w:t>
            </w:r>
          </w:p>
        </w:tc>
        <w:tc>
          <w:tcPr>
            <w:tcW w:w="1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eastAsia="Times New Roman"/>
                <w:color w:val="auto"/>
                <w:sz w:val="24"/>
              </w:rPr>
            </w:pPr>
            <w:r>
              <w:rPr>
                <w:rFonts w:hint="eastAsia" w:ascii="Times New Roman" w:hAnsi="Times New Roman"/>
                <w:color w:val="auto"/>
                <w:sz w:val="24"/>
              </w:rPr>
              <w:t>日立汽车部件</w:t>
            </w:r>
            <w:r>
              <w:rPr>
                <w:rFonts w:hint="default" w:ascii="Times New Roman" w:hAnsi="Times New Roman"/>
                <w:color w:val="auto"/>
                <w:sz w:val="24"/>
              </w:rPr>
              <w:t>(</w:t>
            </w:r>
            <w:r>
              <w:rPr>
                <w:rFonts w:hint="eastAsia" w:ascii="Times New Roman" w:hAnsi="Times New Roman"/>
                <w:color w:val="auto"/>
                <w:sz w:val="24"/>
              </w:rPr>
              <w:t>苏州</w:t>
            </w:r>
            <w:r>
              <w:rPr>
                <w:rFonts w:hint="default" w:ascii="Times New Roman" w:hAnsi="Times New Roman"/>
                <w:color w:val="auto"/>
                <w:sz w:val="24"/>
              </w:rPr>
              <w:t>)</w:t>
            </w:r>
            <w:r>
              <w:rPr>
                <w:rFonts w:hint="eastAsia" w:ascii="Times New Roman" w:hAnsi="Times New Roman"/>
                <w:color w:val="auto"/>
                <w:sz w:val="24"/>
              </w:rPr>
              <w:t>有限公司</w:t>
            </w:r>
          </w:p>
        </w:tc>
        <w:tc>
          <w:tcPr>
            <w:tcW w:w="1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eastAsia="Times New Roman"/>
                <w:color w:val="auto"/>
                <w:sz w:val="24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Layout w:type="fixed"/>
        </w:tblPrEx>
        <w:tc>
          <w:tcPr>
            <w:tcW w:w="1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/>
                <w:color w:val="auto"/>
                <w:sz w:val="24"/>
              </w:rPr>
            </w:pPr>
            <w:r>
              <w:rPr>
                <w:rFonts w:hint="default" w:ascii="Times New Roman" w:hAnsi="Times New Roman"/>
                <w:color w:val="auto"/>
                <w:sz w:val="24"/>
              </w:rPr>
              <w:t>DFR6450KCE3</w:t>
            </w:r>
          </w:p>
        </w:tc>
        <w:tc>
          <w:tcPr>
            <w:tcW w:w="1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eastAsia="Times New Roman"/>
                <w:color w:val="auto"/>
                <w:sz w:val="24"/>
              </w:rPr>
            </w:pPr>
            <w:r>
              <w:rPr>
                <w:rFonts w:hint="default" w:ascii="Times New Roman" w:hAnsi="Times New Roman"/>
                <w:color w:val="auto"/>
                <w:sz w:val="24"/>
              </w:rPr>
              <w:t>IUPR</w:t>
            </w:r>
            <w:r>
              <w:rPr>
                <w:rFonts w:hint="eastAsia" w:ascii="Times New Roman" w:hAnsi="Times New Roman"/>
                <w:color w:val="auto"/>
                <w:sz w:val="24"/>
              </w:rPr>
              <w:t>率</w:t>
            </w:r>
          </w:p>
        </w:tc>
        <w:tc>
          <w:tcPr>
            <w:tcW w:w="1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/>
                <w:color w:val="auto"/>
                <w:sz w:val="24"/>
              </w:rPr>
            </w:pPr>
            <w:r>
              <w:rPr>
                <w:rFonts w:hint="default" w:ascii="Times New Roman" w:hAnsi="Times New Roman"/>
                <w:color w:val="auto"/>
                <w:sz w:val="24"/>
              </w:rPr>
              <w:t>≥0.1</w:t>
            </w:r>
          </w:p>
        </w:tc>
        <w:tc>
          <w:tcPr>
            <w:tcW w:w="1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eastAsia="Times New Roman"/>
                <w:color w:val="auto"/>
                <w:sz w:val="24"/>
              </w:rPr>
            </w:pPr>
            <w:r>
              <w:rPr>
                <w:rFonts w:hint="eastAsia" w:ascii="Times New Roman" w:hAnsi="Times New Roman"/>
                <w:color w:val="auto"/>
                <w:sz w:val="24"/>
              </w:rPr>
              <w:t>日立汽车部件</w:t>
            </w:r>
            <w:r>
              <w:rPr>
                <w:rFonts w:hint="default" w:ascii="Times New Roman" w:hAnsi="Times New Roman"/>
                <w:color w:val="auto"/>
                <w:sz w:val="24"/>
              </w:rPr>
              <w:t>(</w:t>
            </w:r>
            <w:r>
              <w:rPr>
                <w:rFonts w:hint="eastAsia" w:ascii="Times New Roman" w:hAnsi="Times New Roman"/>
                <w:color w:val="auto"/>
                <w:sz w:val="24"/>
              </w:rPr>
              <w:t>苏州</w:t>
            </w:r>
            <w:r>
              <w:rPr>
                <w:rFonts w:hint="default" w:ascii="Times New Roman" w:hAnsi="Times New Roman"/>
                <w:color w:val="auto"/>
                <w:sz w:val="24"/>
              </w:rPr>
              <w:t>)</w:t>
            </w:r>
            <w:r>
              <w:rPr>
                <w:rFonts w:hint="eastAsia" w:ascii="Times New Roman" w:hAnsi="Times New Roman"/>
                <w:color w:val="auto"/>
                <w:sz w:val="24"/>
              </w:rPr>
              <w:t>有限公司</w:t>
            </w:r>
          </w:p>
        </w:tc>
        <w:tc>
          <w:tcPr>
            <w:tcW w:w="1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eastAsia="Times New Roman"/>
                <w:color w:val="auto"/>
                <w:sz w:val="24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Layout w:type="fixed"/>
        </w:tblPrEx>
        <w:tc>
          <w:tcPr>
            <w:tcW w:w="1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/>
                <w:color w:val="auto"/>
                <w:sz w:val="24"/>
              </w:rPr>
            </w:pPr>
            <w:r>
              <w:rPr>
                <w:rFonts w:hint="default" w:ascii="Times New Roman" w:hAnsi="Times New Roman"/>
                <w:color w:val="auto"/>
                <w:sz w:val="24"/>
              </w:rPr>
              <w:t>DFR6450KCE4</w:t>
            </w:r>
          </w:p>
        </w:tc>
        <w:tc>
          <w:tcPr>
            <w:tcW w:w="1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eastAsia="Times New Roman"/>
                <w:color w:val="auto"/>
                <w:sz w:val="24"/>
              </w:rPr>
            </w:pPr>
            <w:r>
              <w:rPr>
                <w:rFonts w:hint="default" w:ascii="Times New Roman" w:hAnsi="Times New Roman"/>
                <w:color w:val="auto"/>
                <w:sz w:val="24"/>
              </w:rPr>
              <w:t>IUPR</w:t>
            </w:r>
            <w:r>
              <w:rPr>
                <w:rFonts w:hint="eastAsia" w:ascii="Times New Roman" w:hAnsi="Times New Roman"/>
                <w:color w:val="auto"/>
                <w:sz w:val="24"/>
              </w:rPr>
              <w:t>率</w:t>
            </w:r>
          </w:p>
        </w:tc>
        <w:tc>
          <w:tcPr>
            <w:tcW w:w="1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/>
                <w:color w:val="auto"/>
                <w:sz w:val="24"/>
              </w:rPr>
            </w:pPr>
            <w:r>
              <w:rPr>
                <w:rFonts w:hint="default" w:ascii="Times New Roman" w:hAnsi="Times New Roman"/>
                <w:color w:val="auto"/>
                <w:sz w:val="24"/>
              </w:rPr>
              <w:t>≥0.1</w:t>
            </w:r>
          </w:p>
        </w:tc>
        <w:tc>
          <w:tcPr>
            <w:tcW w:w="1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eastAsia="Times New Roman"/>
                <w:color w:val="auto"/>
                <w:sz w:val="24"/>
              </w:rPr>
            </w:pPr>
            <w:r>
              <w:rPr>
                <w:rFonts w:hint="eastAsia" w:ascii="Times New Roman" w:hAnsi="Times New Roman"/>
                <w:color w:val="auto"/>
                <w:sz w:val="24"/>
              </w:rPr>
              <w:t>日立汽车部件</w:t>
            </w:r>
            <w:r>
              <w:rPr>
                <w:rFonts w:hint="default" w:ascii="Times New Roman" w:hAnsi="Times New Roman"/>
                <w:color w:val="auto"/>
                <w:sz w:val="24"/>
              </w:rPr>
              <w:t>(</w:t>
            </w:r>
            <w:r>
              <w:rPr>
                <w:rFonts w:hint="eastAsia" w:ascii="Times New Roman" w:hAnsi="Times New Roman"/>
                <w:color w:val="auto"/>
                <w:sz w:val="24"/>
              </w:rPr>
              <w:t>苏州</w:t>
            </w:r>
            <w:r>
              <w:rPr>
                <w:rFonts w:hint="default" w:ascii="Times New Roman" w:hAnsi="Times New Roman"/>
                <w:color w:val="auto"/>
                <w:sz w:val="24"/>
              </w:rPr>
              <w:t>)</w:t>
            </w:r>
            <w:r>
              <w:rPr>
                <w:rFonts w:hint="eastAsia" w:ascii="Times New Roman" w:hAnsi="Times New Roman"/>
                <w:color w:val="auto"/>
                <w:sz w:val="24"/>
              </w:rPr>
              <w:t>有限公司</w:t>
            </w:r>
          </w:p>
        </w:tc>
        <w:tc>
          <w:tcPr>
            <w:tcW w:w="1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eastAsia="Times New Roman"/>
                <w:color w:val="auto"/>
                <w:sz w:val="24"/>
              </w:rPr>
            </w:pPr>
          </w:p>
        </w:tc>
      </w:tr>
    </w:tbl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3.</w:t>
      </w:r>
      <w:r>
        <w:rPr>
          <w:rFonts w:hint="eastAsia" w:ascii="STSongStd-Light" w:hAnsi="STSongStd-Light"/>
          <w:sz w:val="24"/>
        </w:rPr>
        <w:t>重庆长安铃木汽车有限公司</w:t>
      </w:r>
      <w:r>
        <w:rPr>
          <w:rFonts w:hint="default" w:ascii="STSongStd-Light" w:hAnsi="STSongStd-Light"/>
          <w:sz w:val="24"/>
        </w:rPr>
        <w:t xml:space="preserve"> </w:t>
      </w:r>
      <w:r>
        <w:rPr>
          <w:rFonts w:hint="eastAsia" w:ascii="STSongStd-Light" w:hAnsi="STSongStd-Light"/>
          <w:sz w:val="24"/>
        </w:rPr>
        <w:t>申请将配件生成厂家变更为：电装</w:t>
      </w:r>
      <w:r>
        <w:rPr>
          <w:rFonts w:hint="default" w:ascii="STSongStd-Light" w:hAnsi="STSongStd-Light"/>
          <w:sz w:val="24"/>
        </w:rPr>
        <w:t>(</w:t>
      </w:r>
      <w:r>
        <w:rPr>
          <w:rFonts w:hint="eastAsia" w:ascii="STSongStd-Light" w:hAnsi="STSongStd-Light"/>
          <w:sz w:val="24"/>
        </w:rPr>
        <w:t>中国</w:t>
      </w:r>
      <w:r>
        <w:rPr>
          <w:rFonts w:hint="default" w:ascii="STSongStd-Light" w:hAnsi="STSongStd-Light"/>
          <w:sz w:val="24"/>
        </w:rPr>
        <w:t>)</w:t>
      </w:r>
      <w:r>
        <w:rPr>
          <w:rFonts w:hint="eastAsia" w:ascii="STSongStd-Light" w:hAnsi="STSongStd-Light"/>
          <w:sz w:val="24"/>
        </w:rPr>
        <w:t>投资有限公司重庆分公司</w:t>
      </w:r>
      <w:r>
        <w:rPr>
          <w:rFonts w:hint="default" w:ascii="STSongStd-Light" w:hAnsi="STSongStd-Light"/>
          <w:sz w:val="24"/>
        </w:rPr>
        <w:t>(</w:t>
      </w:r>
      <w:r>
        <w:rPr>
          <w:rFonts w:hint="eastAsia" w:ascii="STSongStd-Light" w:hAnsi="STSongStd-Light"/>
          <w:sz w:val="24"/>
        </w:rPr>
        <w:t>无锡电装汽车部件有限公司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  <w:r>
        <w:rPr>
          <w:rFonts w:hint="default" w:ascii="Times New Roman" w:eastAsia="Times New Roman"/>
          <w:color w:val="auto"/>
          <w:sz w:val="24"/>
        </w:rPr>
        <w:tab/>
      </w:r>
      <w:r>
        <w:rPr>
          <w:rFonts w:hint="eastAsia" w:ascii="Times New Roman" w:hAnsi="Times New Roman"/>
          <w:color w:val="auto"/>
          <w:sz w:val="24"/>
        </w:rPr>
        <w:t>批量变更的配件信息列表为：</w:t>
      </w:r>
    </w:p>
    <w:tbl>
      <w:tblPr>
        <w:tblStyle w:val="4"/>
        <w:tblW w:w="9420" w:type="dxa"/>
        <w:tblInd w:w="0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884"/>
        <w:gridCol w:w="1884"/>
        <w:gridCol w:w="1884"/>
        <w:gridCol w:w="1884"/>
        <w:gridCol w:w="1884"/>
      </w:tblGrid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beforeLines="0" w:afterLines="0"/>
              <w:jc w:val="center"/>
              <w:rPr>
                <w:rFonts w:hint="default" w:ascii="STSongStd-Light" w:eastAsia="STSongStd-Light"/>
                <w:color w:val="auto"/>
                <w:sz w:val="20"/>
              </w:rPr>
            </w:pPr>
            <w:r>
              <w:rPr>
                <w:rFonts w:hint="eastAsia" w:ascii="STSongStd-Light" w:hAnsi="STSongStd-Light"/>
                <w:color w:val="auto"/>
                <w:sz w:val="20"/>
              </w:rPr>
              <w:t>车型型号</w:t>
            </w:r>
          </w:p>
        </w:tc>
        <w:tc>
          <w:tcPr>
            <w:tcW w:w="1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beforeLines="0" w:afterLines="0"/>
              <w:jc w:val="center"/>
              <w:rPr>
                <w:rFonts w:hint="default" w:ascii="STSongStd-Light" w:eastAsia="STSongStd-Light"/>
                <w:color w:val="auto"/>
                <w:sz w:val="20"/>
              </w:rPr>
            </w:pPr>
            <w:r>
              <w:rPr>
                <w:rFonts w:hint="eastAsia" w:ascii="STSongStd-Light" w:hAnsi="STSongStd-Light"/>
                <w:color w:val="auto"/>
                <w:sz w:val="20"/>
              </w:rPr>
              <w:t>配件名称</w:t>
            </w:r>
          </w:p>
        </w:tc>
        <w:tc>
          <w:tcPr>
            <w:tcW w:w="1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beforeLines="0" w:afterLines="0"/>
              <w:jc w:val="center"/>
              <w:rPr>
                <w:rFonts w:hint="default" w:ascii="STSongStd-Light" w:eastAsia="STSongStd-Light"/>
                <w:color w:val="auto"/>
                <w:sz w:val="20"/>
              </w:rPr>
            </w:pPr>
            <w:r>
              <w:rPr>
                <w:rFonts w:hint="eastAsia" w:ascii="STSongStd-Light" w:hAnsi="STSongStd-Light"/>
                <w:color w:val="auto"/>
                <w:sz w:val="20"/>
              </w:rPr>
              <w:t>配件型号</w:t>
            </w:r>
          </w:p>
        </w:tc>
        <w:tc>
          <w:tcPr>
            <w:tcW w:w="1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beforeLines="0" w:afterLines="0"/>
              <w:jc w:val="center"/>
              <w:rPr>
                <w:rFonts w:hint="default" w:ascii="STSongStd-Light" w:eastAsia="STSongStd-Light"/>
                <w:color w:val="auto"/>
                <w:sz w:val="20"/>
              </w:rPr>
            </w:pPr>
            <w:r>
              <w:rPr>
                <w:rFonts w:hint="eastAsia" w:ascii="STSongStd-Light" w:hAnsi="STSongStd-Light"/>
                <w:color w:val="auto"/>
                <w:sz w:val="20"/>
              </w:rPr>
              <w:t>生产厂家</w:t>
            </w:r>
          </w:p>
        </w:tc>
        <w:tc>
          <w:tcPr>
            <w:tcW w:w="1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beforeLines="0" w:afterLines="0"/>
              <w:jc w:val="center"/>
              <w:rPr>
                <w:rFonts w:hint="default" w:ascii="STSongStd-Light" w:eastAsia="STSongStd-Light"/>
                <w:color w:val="auto"/>
                <w:sz w:val="20"/>
              </w:rPr>
            </w:pPr>
            <w:r>
              <w:rPr>
                <w:rFonts w:hint="eastAsia" w:ascii="STSongStd-Light" w:hAnsi="STSongStd-Light"/>
                <w:color w:val="auto"/>
                <w:sz w:val="20"/>
              </w:rPr>
              <w:t>配件位置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/>
                <w:color w:val="auto"/>
                <w:sz w:val="24"/>
              </w:rPr>
            </w:pPr>
            <w:r>
              <w:rPr>
                <w:rFonts w:hint="default" w:ascii="Times New Roman" w:hAnsi="Times New Roman"/>
                <w:color w:val="auto"/>
                <w:sz w:val="24"/>
              </w:rPr>
              <w:t>SC7150K</w:t>
            </w:r>
          </w:p>
        </w:tc>
        <w:tc>
          <w:tcPr>
            <w:tcW w:w="1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eastAsia="Times New Roman"/>
                <w:color w:val="auto"/>
                <w:sz w:val="24"/>
              </w:rPr>
            </w:pPr>
            <w:r>
              <w:rPr>
                <w:rFonts w:hint="eastAsia" w:ascii="Times New Roman" w:hAnsi="Times New Roman"/>
                <w:color w:val="auto"/>
                <w:sz w:val="24"/>
              </w:rPr>
              <w:t>氧传感器</w:t>
            </w:r>
          </w:p>
        </w:tc>
        <w:tc>
          <w:tcPr>
            <w:tcW w:w="1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/>
                <w:color w:val="auto"/>
                <w:sz w:val="24"/>
              </w:rPr>
            </w:pPr>
            <w:r>
              <w:rPr>
                <w:rFonts w:hint="default" w:ascii="Times New Roman" w:hAnsi="Times New Roman"/>
                <w:color w:val="auto"/>
                <w:sz w:val="24"/>
              </w:rPr>
              <w:t>63J0</w:t>
            </w:r>
          </w:p>
        </w:tc>
        <w:tc>
          <w:tcPr>
            <w:tcW w:w="1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/>
                <w:color w:val="auto"/>
                <w:sz w:val="24"/>
              </w:rPr>
            </w:pPr>
            <w:r>
              <w:rPr>
                <w:rFonts w:hint="eastAsia" w:ascii="Times New Roman" w:hAnsi="Times New Roman"/>
                <w:color w:val="auto"/>
                <w:sz w:val="24"/>
              </w:rPr>
              <w:t>电装</w:t>
            </w:r>
            <w:r>
              <w:rPr>
                <w:rFonts w:hint="default" w:ascii="Times New Roman" w:hAnsi="Times New Roman"/>
                <w:color w:val="auto"/>
                <w:sz w:val="24"/>
              </w:rPr>
              <w:t>(</w:t>
            </w:r>
            <w:r>
              <w:rPr>
                <w:rFonts w:hint="eastAsia" w:ascii="Times New Roman" w:hAnsi="Times New Roman"/>
                <w:color w:val="auto"/>
                <w:sz w:val="24"/>
              </w:rPr>
              <w:t>中国</w:t>
            </w:r>
            <w:r>
              <w:rPr>
                <w:rFonts w:hint="default" w:ascii="Times New Roman" w:hAnsi="Times New Roman"/>
                <w:color w:val="auto"/>
                <w:sz w:val="24"/>
              </w:rPr>
              <w:t>)</w:t>
            </w:r>
            <w:r>
              <w:rPr>
                <w:rFonts w:hint="eastAsia" w:ascii="Times New Roman" w:hAnsi="Times New Roman"/>
                <w:color w:val="auto"/>
                <w:sz w:val="24"/>
              </w:rPr>
              <w:t>投资有限公司广州分公司</w:t>
            </w:r>
            <w:r>
              <w:rPr>
                <w:rFonts w:hint="default" w:ascii="Times New Roman" w:hAnsi="Times New Roman"/>
                <w:color w:val="auto"/>
                <w:sz w:val="24"/>
              </w:rPr>
              <w:t>(</w:t>
            </w:r>
            <w:r>
              <w:rPr>
                <w:rFonts w:hint="eastAsia" w:ascii="Times New Roman" w:hAnsi="Times New Roman"/>
                <w:color w:val="auto"/>
                <w:sz w:val="24"/>
              </w:rPr>
              <w:t>电装</w:t>
            </w:r>
            <w:r>
              <w:rPr>
                <w:rFonts w:hint="default" w:ascii="Times New Roman" w:hAnsi="Times New Roman"/>
                <w:color w:val="auto"/>
                <w:sz w:val="24"/>
              </w:rPr>
              <w:t>(</w:t>
            </w:r>
            <w:r>
              <w:rPr>
                <w:rFonts w:hint="eastAsia" w:ascii="Times New Roman" w:hAnsi="Times New Roman"/>
                <w:color w:val="auto"/>
                <w:sz w:val="24"/>
              </w:rPr>
              <w:t>广州南沙</w:t>
            </w:r>
            <w:r>
              <w:rPr>
                <w:rFonts w:hint="default" w:ascii="Times New Roman" w:hAnsi="Times New Roman"/>
                <w:color w:val="auto"/>
                <w:sz w:val="24"/>
              </w:rPr>
              <w:t>)</w:t>
            </w:r>
            <w:r>
              <w:rPr>
                <w:rFonts w:hint="eastAsia" w:ascii="Times New Roman" w:hAnsi="Times New Roman"/>
                <w:color w:val="auto"/>
                <w:sz w:val="24"/>
              </w:rPr>
              <w:t>有限公司</w:t>
            </w:r>
            <w:r>
              <w:rPr>
                <w:rFonts w:hint="default" w:ascii="Times New Roman" w:hAnsi="Times New Roman"/>
                <w:color w:val="auto"/>
                <w:sz w:val="24"/>
              </w:rPr>
              <w:t>)</w:t>
            </w:r>
          </w:p>
        </w:tc>
        <w:tc>
          <w:tcPr>
            <w:tcW w:w="1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eastAsia="Times New Roman"/>
                <w:color w:val="auto"/>
                <w:sz w:val="24"/>
              </w:rPr>
            </w:pPr>
            <w:r>
              <w:rPr>
                <w:rFonts w:hint="eastAsia" w:ascii="Times New Roman" w:hAnsi="Times New Roman"/>
                <w:color w:val="auto"/>
                <w:sz w:val="24"/>
              </w:rPr>
              <w:t>前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/>
                <w:color w:val="auto"/>
                <w:sz w:val="24"/>
              </w:rPr>
            </w:pPr>
            <w:r>
              <w:rPr>
                <w:rFonts w:hint="default" w:ascii="Times New Roman" w:hAnsi="Times New Roman"/>
                <w:color w:val="auto"/>
                <w:sz w:val="24"/>
              </w:rPr>
              <w:t>SC7150H</w:t>
            </w:r>
          </w:p>
        </w:tc>
        <w:tc>
          <w:tcPr>
            <w:tcW w:w="1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eastAsia="Times New Roman"/>
                <w:color w:val="auto"/>
                <w:sz w:val="24"/>
              </w:rPr>
            </w:pPr>
            <w:r>
              <w:rPr>
                <w:rFonts w:hint="eastAsia" w:ascii="Times New Roman" w:hAnsi="Times New Roman"/>
                <w:color w:val="auto"/>
                <w:sz w:val="24"/>
              </w:rPr>
              <w:t>氧传感器</w:t>
            </w:r>
          </w:p>
        </w:tc>
        <w:tc>
          <w:tcPr>
            <w:tcW w:w="1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/>
                <w:color w:val="auto"/>
                <w:sz w:val="24"/>
              </w:rPr>
            </w:pPr>
            <w:r>
              <w:rPr>
                <w:rFonts w:hint="default" w:ascii="Times New Roman" w:hAnsi="Times New Roman"/>
                <w:color w:val="auto"/>
                <w:sz w:val="24"/>
              </w:rPr>
              <w:t>63J0</w:t>
            </w:r>
          </w:p>
        </w:tc>
        <w:tc>
          <w:tcPr>
            <w:tcW w:w="1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/>
                <w:color w:val="auto"/>
                <w:sz w:val="24"/>
              </w:rPr>
            </w:pPr>
            <w:r>
              <w:rPr>
                <w:rFonts w:hint="eastAsia" w:ascii="Times New Roman" w:hAnsi="Times New Roman"/>
                <w:color w:val="auto"/>
                <w:sz w:val="24"/>
              </w:rPr>
              <w:t>电装</w:t>
            </w:r>
            <w:r>
              <w:rPr>
                <w:rFonts w:hint="default" w:ascii="Times New Roman" w:hAnsi="Times New Roman"/>
                <w:color w:val="auto"/>
                <w:sz w:val="24"/>
              </w:rPr>
              <w:t>(</w:t>
            </w:r>
            <w:r>
              <w:rPr>
                <w:rFonts w:hint="eastAsia" w:ascii="Times New Roman" w:hAnsi="Times New Roman"/>
                <w:color w:val="auto"/>
                <w:sz w:val="24"/>
              </w:rPr>
              <w:t>中国</w:t>
            </w:r>
            <w:r>
              <w:rPr>
                <w:rFonts w:hint="default" w:ascii="Times New Roman" w:hAnsi="Times New Roman"/>
                <w:color w:val="auto"/>
                <w:sz w:val="24"/>
              </w:rPr>
              <w:t>)</w:t>
            </w:r>
            <w:r>
              <w:rPr>
                <w:rFonts w:hint="eastAsia" w:ascii="Times New Roman" w:hAnsi="Times New Roman"/>
                <w:color w:val="auto"/>
                <w:sz w:val="24"/>
              </w:rPr>
              <w:t>投资有限公司广州分公司</w:t>
            </w:r>
            <w:r>
              <w:rPr>
                <w:rFonts w:hint="default" w:ascii="Times New Roman" w:hAnsi="Times New Roman"/>
                <w:color w:val="auto"/>
                <w:sz w:val="24"/>
              </w:rPr>
              <w:t>(</w:t>
            </w:r>
            <w:r>
              <w:rPr>
                <w:rFonts w:hint="eastAsia" w:ascii="Times New Roman" w:hAnsi="Times New Roman"/>
                <w:color w:val="auto"/>
                <w:sz w:val="24"/>
              </w:rPr>
              <w:t>电装</w:t>
            </w:r>
            <w:r>
              <w:rPr>
                <w:rFonts w:hint="default" w:ascii="Times New Roman" w:hAnsi="Times New Roman"/>
                <w:color w:val="auto"/>
                <w:sz w:val="24"/>
              </w:rPr>
              <w:t>(</w:t>
            </w:r>
            <w:r>
              <w:rPr>
                <w:rFonts w:hint="eastAsia" w:ascii="Times New Roman" w:hAnsi="Times New Roman"/>
                <w:color w:val="auto"/>
                <w:sz w:val="24"/>
              </w:rPr>
              <w:t>广州南沙</w:t>
            </w:r>
            <w:r>
              <w:rPr>
                <w:rFonts w:hint="default" w:ascii="Times New Roman" w:hAnsi="Times New Roman"/>
                <w:color w:val="auto"/>
                <w:sz w:val="24"/>
              </w:rPr>
              <w:t>)</w:t>
            </w:r>
            <w:r>
              <w:rPr>
                <w:rFonts w:hint="eastAsia" w:ascii="Times New Roman" w:hAnsi="Times New Roman"/>
                <w:color w:val="auto"/>
                <w:sz w:val="24"/>
              </w:rPr>
              <w:t>有限公司</w:t>
            </w:r>
            <w:r>
              <w:rPr>
                <w:rFonts w:hint="default" w:ascii="Times New Roman" w:hAnsi="Times New Roman"/>
                <w:color w:val="auto"/>
                <w:sz w:val="24"/>
              </w:rPr>
              <w:t>)</w:t>
            </w:r>
          </w:p>
        </w:tc>
        <w:tc>
          <w:tcPr>
            <w:tcW w:w="1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eastAsia="Times New Roman"/>
                <w:color w:val="auto"/>
                <w:sz w:val="24"/>
              </w:rPr>
            </w:pPr>
            <w:r>
              <w:rPr>
                <w:rFonts w:hint="eastAsia" w:ascii="Times New Roman" w:hAnsi="Times New Roman"/>
                <w:color w:val="auto"/>
                <w:sz w:val="24"/>
              </w:rPr>
              <w:t>前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/>
                <w:color w:val="auto"/>
                <w:sz w:val="24"/>
              </w:rPr>
            </w:pPr>
            <w:r>
              <w:rPr>
                <w:rFonts w:hint="default" w:ascii="Times New Roman" w:hAnsi="Times New Roman"/>
                <w:color w:val="auto"/>
                <w:sz w:val="24"/>
              </w:rPr>
              <w:t>SC7150K</w:t>
            </w:r>
          </w:p>
        </w:tc>
        <w:tc>
          <w:tcPr>
            <w:tcW w:w="1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eastAsia="Times New Roman"/>
                <w:color w:val="auto"/>
                <w:sz w:val="24"/>
              </w:rPr>
            </w:pPr>
            <w:r>
              <w:rPr>
                <w:rFonts w:hint="eastAsia" w:ascii="Times New Roman" w:hAnsi="Times New Roman"/>
                <w:color w:val="auto"/>
                <w:sz w:val="24"/>
              </w:rPr>
              <w:t>氧传感器</w:t>
            </w:r>
          </w:p>
        </w:tc>
        <w:tc>
          <w:tcPr>
            <w:tcW w:w="1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/>
                <w:color w:val="auto"/>
                <w:sz w:val="24"/>
              </w:rPr>
            </w:pPr>
            <w:r>
              <w:rPr>
                <w:rFonts w:hint="default" w:ascii="Times New Roman" w:hAnsi="Times New Roman"/>
                <w:color w:val="auto"/>
                <w:sz w:val="24"/>
              </w:rPr>
              <w:t>63J0</w:t>
            </w:r>
          </w:p>
        </w:tc>
        <w:tc>
          <w:tcPr>
            <w:tcW w:w="1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/>
                <w:color w:val="auto"/>
                <w:sz w:val="24"/>
              </w:rPr>
            </w:pPr>
            <w:r>
              <w:rPr>
                <w:rFonts w:hint="eastAsia" w:ascii="Times New Roman" w:hAnsi="Times New Roman"/>
                <w:color w:val="auto"/>
                <w:sz w:val="24"/>
              </w:rPr>
              <w:t>电装</w:t>
            </w:r>
            <w:r>
              <w:rPr>
                <w:rFonts w:hint="default" w:ascii="Times New Roman" w:hAnsi="Times New Roman"/>
                <w:color w:val="auto"/>
                <w:sz w:val="24"/>
              </w:rPr>
              <w:t>(</w:t>
            </w:r>
            <w:r>
              <w:rPr>
                <w:rFonts w:hint="eastAsia" w:ascii="Times New Roman" w:hAnsi="Times New Roman"/>
                <w:color w:val="auto"/>
                <w:sz w:val="24"/>
              </w:rPr>
              <w:t>中国</w:t>
            </w:r>
            <w:r>
              <w:rPr>
                <w:rFonts w:hint="default" w:ascii="Times New Roman" w:hAnsi="Times New Roman"/>
                <w:color w:val="auto"/>
                <w:sz w:val="24"/>
              </w:rPr>
              <w:t>)</w:t>
            </w:r>
            <w:r>
              <w:rPr>
                <w:rFonts w:hint="eastAsia" w:ascii="Times New Roman" w:hAnsi="Times New Roman"/>
                <w:color w:val="auto"/>
                <w:sz w:val="24"/>
              </w:rPr>
              <w:t>投资有限公司广州分公司</w:t>
            </w:r>
            <w:r>
              <w:rPr>
                <w:rFonts w:hint="default" w:ascii="Times New Roman" w:hAnsi="Times New Roman"/>
                <w:color w:val="auto"/>
                <w:sz w:val="24"/>
              </w:rPr>
              <w:t>(</w:t>
            </w:r>
            <w:r>
              <w:rPr>
                <w:rFonts w:hint="eastAsia" w:ascii="Times New Roman" w:hAnsi="Times New Roman"/>
                <w:color w:val="auto"/>
                <w:sz w:val="24"/>
              </w:rPr>
              <w:t>电装</w:t>
            </w:r>
            <w:r>
              <w:rPr>
                <w:rFonts w:hint="default" w:ascii="Times New Roman" w:hAnsi="Times New Roman"/>
                <w:color w:val="auto"/>
                <w:sz w:val="24"/>
              </w:rPr>
              <w:t>(</w:t>
            </w:r>
            <w:r>
              <w:rPr>
                <w:rFonts w:hint="eastAsia" w:ascii="Times New Roman" w:hAnsi="Times New Roman"/>
                <w:color w:val="auto"/>
                <w:sz w:val="24"/>
              </w:rPr>
              <w:t>广州南沙</w:t>
            </w:r>
            <w:r>
              <w:rPr>
                <w:rFonts w:hint="default" w:ascii="Times New Roman" w:hAnsi="Times New Roman"/>
                <w:color w:val="auto"/>
                <w:sz w:val="24"/>
              </w:rPr>
              <w:t>)</w:t>
            </w:r>
            <w:r>
              <w:rPr>
                <w:rFonts w:hint="eastAsia" w:ascii="Times New Roman" w:hAnsi="Times New Roman"/>
                <w:color w:val="auto"/>
                <w:sz w:val="24"/>
              </w:rPr>
              <w:t>有限公司</w:t>
            </w:r>
            <w:r>
              <w:rPr>
                <w:rFonts w:hint="default" w:ascii="Times New Roman" w:hAnsi="Times New Roman"/>
                <w:color w:val="auto"/>
                <w:sz w:val="24"/>
              </w:rPr>
              <w:t>)</w:t>
            </w:r>
          </w:p>
        </w:tc>
        <w:tc>
          <w:tcPr>
            <w:tcW w:w="1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eastAsia="Times New Roman"/>
                <w:color w:val="auto"/>
                <w:sz w:val="24"/>
              </w:rPr>
            </w:pPr>
            <w:r>
              <w:rPr>
                <w:rFonts w:hint="eastAsia" w:ascii="Times New Roman" w:hAnsi="Times New Roman"/>
                <w:color w:val="auto"/>
                <w:sz w:val="24"/>
              </w:rPr>
              <w:t>前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/>
                <w:color w:val="auto"/>
                <w:sz w:val="24"/>
              </w:rPr>
            </w:pPr>
            <w:r>
              <w:rPr>
                <w:rFonts w:hint="default" w:ascii="Times New Roman" w:hAnsi="Times New Roman"/>
                <w:color w:val="auto"/>
                <w:sz w:val="24"/>
              </w:rPr>
              <w:t>SC7150H</w:t>
            </w:r>
          </w:p>
        </w:tc>
        <w:tc>
          <w:tcPr>
            <w:tcW w:w="1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eastAsia="Times New Roman"/>
                <w:color w:val="auto"/>
                <w:sz w:val="24"/>
              </w:rPr>
            </w:pPr>
            <w:r>
              <w:rPr>
                <w:rFonts w:hint="eastAsia" w:ascii="Times New Roman" w:hAnsi="Times New Roman"/>
                <w:color w:val="auto"/>
                <w:sz w:val="24"/>
              </w:rPr>
              <w:t>氧传感器</w:t>
            </w:r>
          </w:p>
        </w:tc>
        <w:tc>
          <w:tcPr>
            <w:tcW w:w="1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/>
                <w:color w:val="auto"/>
                <w:sz w:val="24"/>
              </w:rPr>
            </w:pPr>
            <w:r>
              <w:rPr>
                <w:rFonts w:hint="default" w:ascii="Times New Roman" w:hAnsi="Times New Roman"/>
                <w:color w:val="auto"/>
                <w:sz w:val="24"/>
              </w:rPr>
              <w:t>63J0</w:t>
            </w:r>
          </w:p>
        </w:tc>
        <w:tc>
          <w:tcPr>
            <w:tcW w:w="1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/>
                <w:color w:val="auto"/>
                <w:sz w:val="24"/>
              </w:rPr>
            </w:pPr>
            <w:r>
              <w:rPr>
                <w:rFonts w:hint="eastAsia" w:ascii="Times New Roman" w:hAnsi="Times New Roman"/>
                <w:color w:val="auto"/>
                <w:sz w:val="24"/>
              </w:rPr>
              <w:t>电装</w:t>
            </w:r>
            <w:r>
              <w:rPr>
                <w:rFonts w:hint="default" w:ascii="Times New Roman" w:hAnsi="Times New Roman"/>
                <w:color w:val="auto"/>
                <w:sz w:val="24"/>
              </w:rPr>
              <w:t>(</w:t>
            </w:r>
            <w:r>
              <w:rPr>
                <w:rFonts w:hint="eastAsia" w:ascii="Times New Roman" w:hAnsi="Times New Roman"/>
                <w:color w:val="auto"/>
                <w:sz w:val="24"/>
              </w:rPr>
              <w:t>中国</w:t>
            </w:r>
            <w:r>
              <w:rPr>
                <w:rFonts w:hint="default" w:ascii="Times New Roman" w:hAnsi="Times New Roman"/>
                <w:color w:val="auto"/>
                <w:sz w:val="24"/>
              </w:rPr>
              <w:t>)</w:t>
            </w:r>
            <w:r>
              <w:rPr>
                <w:rFonts w:hint="eastAsia" w:ascii="Times New Roman" w:hAnsi="Times New Roman"/>
                <w:color w:val="auto"/>
                <w:sz w:val="24"/>
              </w:rPr>
              <w:t>投资有限公司广州分公司</w:t>
            </w:r>
            <w:r>
              <w:rPr>
                <w:rFonts w:hint="default" w:ascii="Times New Roman" w:hAnsi="Times New Roman"/>
                <w:color w:val="auto"/>
                <w:sz w:val="24"/>
              </w:rPr>
              <w:t>(</w:t>
            </w:r>
            <w:r>
              <w:rPr>
                <w:rFonts w:hint="eastAsia" w:ascii="Times New Roman" w:hAnsi="Times New Roman"/>
                <w:color w:val="auto"/>
                <w:sz w:val="24"/>
              </w:rPr>
              <w:t>电装</w:t>
            </w:r>
            <w:r>
              <w:rPr>
                <w:rFonts w:hint="default" w:ascii="Times New Roman" w:hAnsi="Times New Roman"/>
                <w:color w:val="auto"/>
                <w:sz w:val="24"/>
              </w:rPr>
              <w:t>(</w:t>
            </w:r>
            <w:r>
              <w:rPr>
                <w:rFonts w:hint="eastAsia" w:ascii="Times New Roman" w:hAnsi="Times New Roman"/>
                <w:color w:val="auto"/>
                <w:sz w:val="24"/>
              </w:rPr>
              <w:t>广州南沙</w:t>
            </w:r>
            <w:r>
              <w:rPr>
                <w:rFonts w:hint="default" w:ascii="Times New Roman" w:hAnsi="Times New Roman"/>
                <w:color w:val="auto"/>
                <w:sz w:val="24"/>
              </w:rPr>
              <w:t>)</w:t>
            </w:r>
            <w:r>
              <w:rPr>
                <w:rFonts w:hint="eastAsia" w:ascii="Times New Roman" w:hAnsi="Times New Roman"/>
                <w:color w:val="auto"/>
                <w:sz w:val="24"/>
              </w:rPr>
              <w:t>有限公司</w:t>
            </w:r>
            <w:r>
              <w:rPr>
                <w:rFonts w:hint="default" w:ascii="Times New Roman" w:hAnsi="Times New Roman"/>
                <w:color w:val="auto"/>
                <w:sz w:val="24"/>
              </w:rPr>
              <w:t>)</w:t>
            </w:r>
          </w:p>
        </w:tc>
        <w:tc>
          <w:tcPr>
            <w:tcW w:w="1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eastAsia="Times New Roman"/>
                <w:color w:val="auto"/>
                <w:sz w:val="24"/>
              </w:rPr>
            </w:pPr>
            <w:r>
              <w:rPr>
                <w:rFonts w:hint="eastAsia" w:ascii="Times New Roman" w:hAnsi="Times New Roman"/>
                <w:color w:val="auto"/>
                <w:sz w:val="24"/>
              </w:rPr>
              <w:t>前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/>
                <w:color w:val="auto"/>
                <w:sz w:val="24"/>
              </w:rPr>
            </w:pPr>
            <w:r>
              <w:rPr>
                <w:rFonts w:hint="default" w:ascii="Times New Roman" w:hAnsi="Times New Roman"/>
                <w:color w:val="auto"/>
                <w:sz w:val="24"/>
              </w:rPr>
              <w:t>SC7150H</w:t>
            </w:r>
          </w:p>
        </w:tc>
        <w:tc>
          <w:tcPr>
            <w:tcW w:w="1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eastAsia="Times New Roman"/>
                <w:color w:val="auto"/>
                <w:sz w:val="24"/>
              </w:rPr>
            </w:pPr>
            <w:r>
              <w:rPr>
                <w:rFonts w:hint="eastAsia" w:ascii="Times New Roman" w:hAnsi="Times New Roman"/>
                <w:color w:val="auto"/>
                <w:sz w:val="24"/>
              </w:rPr>
              <w:t>氧传感器</w:t>
            </w:r>
          </w:p>
        </w:tc>
        <w:tc>
          <w:tcPr>
            <w:tcW w:w="1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/>
                <w:color w:val="auto"/>
                <w:sz w:val="24"/>
              </w:rPr>
            </w:pPr>
            <w:r>
              <w:rPr>
                <w:rFonts w:hint="default" w:ascii="Times New Roman" w:hAnsi="Times New Roman"/>
                <w:color w:val="auto"/>
                <w:sz w:val="24"/>
              </w:rPr>
              <w:t>63J0</w:t>
            </w:r>
          </w:p>
        </w:tc>
        <w:tc>
          <w:tcPr>
            <w:tcW w:w="1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/>
                <w:color w:val="auto"/>
                <w:sz w:val="24"/>
              </w:rPr>
            </w:pPr>
            <w:r>
              <w:rPr>
                <w:rFonts w:hint="eastAsia" w:ascii="Times New Roman" w:hAnsi="Times New Roman"/>
                <w:color w:val="auto"/>
                <w:sz w:val="24"/>
              </w:rPr>
              <w:t>电装</w:t>
            </w:r>
            <w:r>
              <w:rPr>
                <w:rFonts w:hint="default" w:ascii="Times New Roman" w:hAnsi="Times New Roman"/>
                <w:color w:val="auto"/>
                <w:sz w:val="24"/>
              </w:rPr>
              <w:t>(</w:t>
            </w:r>
            <w:r>
              <w:rPr>
                <w:rFonts w:hint="eastAsia" w:ascii="Times New Roman" w:hAnsi="Times New Roman"/>
                <w:color w:val="auto"/>
                <w:sz w:val="24"/>
              </w:rPr>
              <w:t>中国</w:t>
            </w:r>
            <w:r>
              <w:rPr>
                <w:rFonts w:hint="default" w:ascii="Times New Roman" w:hAnsi="Times New Roman"/>
                <w:color w:val="auto"/>
                <w:sz w:val="24"/>
              </w:rPr>
              <w:t>)</w:t>
            </w:r>
            <w:r>
              <w:rPr>
                <w:rFonts w:hint="eastAsia" w:ascii="Times New Roman" w:hAnsi="Times New Roman"/>
                <w:color w:val="auto"/>
                <w:sz w:val="24"/>
              </w:rPr>
              <w:t>投资有限公司广州分公司</w:t>
            </w:r>
            <w:r>
              <w:rPr>
                <w:rFonts w:hint="default" w:ascii="Times New Roman" w:hAnsi="Times New Roman"/>
                <w:color w:val="auto"/>
                <w:sz w:val="24"/>
              </w:rPr>
              <w:t>(</w:t>
            </w:r>
            <w:r>
              <w:rPr>
                <w:rFonts w:hint="eastAsia" w:ascii="Times New Roman" w:hAnsi="Times New Roman"/>
                <w:color w:val="auto"/>
                <w:sz w:val="24"/>
              </w:rPr>
              <w:t>电装</w:t>
            </w:r>
            <w:r>
              <w:rPr>
                <w:rFonts w:hint="default" w:ascii="Times New Roman" w:hAnsi="Times New Roman"/>
                <w:color w:val="auto"/>
                <w:sz w:val="24"/>
              </w:rPr>
              <w:t>(</w:t>
            </w:r>
            <w:r>
              <w:rPr>
                <w:rFonts w:hint="eastAsia" w:ascii="Times New Roman" w:hAnsi="Times New Roman"/>
                <w:color w:val="auto"/>
                <w:sz w:val="24"/>
              </w:rPr>
              <w:t>广州南沙</w:t>
            </w:r>
            <w:r>
              <w:rPr>
                <w:rFonts w:hint="default" w:ascii="Times New Roman" w:hAnsi="Times New Roman"/>
                <w:color w:val="auto"/>
                <w:sz w:val="24"/>
              </w:rPr>
              <w:t>)</w:t>
            </w:r>
            <w:r>
              <w:rPr>
                <w:rFonts w:hint="eastAsia" w:ascii="Times New Roman" w:hAnsi="Times New Roman"/>
                <w:color w:val="auto"/>
                <w:sz w:val="24"/>
              </w:rPr>
              <w:t>有限公司</w:t>
            </w:r>
            <w:r>
              <w:rPr>
                <w:rFonts w:hint="default" w:ascii="Times New Roman" w:hAnsi="Times New Roman"/>
                <w:color w:val="auto"/>
                <w:sz w:val="24"/>
              </w:rPr>
              <w:t>)</w:t>
            </w:r>
          </w:p>
        </w:tc>
        <w:tc>
          <w:tcPr>
            <w:tcW w:w="1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eastAsia="Times New Roman"/>
                <w:color w:val="auto"/>
                <w:sz w:val="24"/>
              </w:rPr>
            </w:pPr>
            <w:r>
              <w:rPr>
                <w:rFonts w:hint="eastAsia" w:ascii="Times New Roman" w:hAnsi="Times New Roman"/>
                <w:color w:val="auto"/>
                <w:sz w:val="24"/>
              </w:rPr>
              <w:t>前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/>
                <w:color w:val="auto"/>
                <w:sz w:val="24"/>
              </w:rPr>
            </w:pPr>
            <w:r>
              <w:rPr>
                <w:rFonts w:hint="default" w:ascii="Times New Roman" w:hAnsi="Times New Roman"/>
                <w:color w:val="auto"/>
                <w:sz w:val="24"/>
              </w:rPr>
              <w:t>SC7150K</w:t>
            </w:r>
          </w:p>
        </w:tc>
        <w:tc>
          <w:tcPr>
            <w:tcW w:w="1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eastAsia="Times New Roman"/>
                <w:color w:val="auto"/>
                <w:sz w:val="24"/>
              </w:rPr>
            </w:pPr>
            <w:r>
              <w:rPr>
                <w:rFonts w:hint="eastAsia" w:ascii="Times New Roman" w:hAnsi="Times New Roman"/>
                <w:color w:val="auto"/>
                <w:sz w:val="24"/>
              </w:rPr>
              <w:t>氧传感器</w:t>
            </w:r>
          </w:p>
        </w:tc>
        <w:tc>
          <w:tcPr>
            <w:tcW w:w="1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/>
                <w:color w:val="auto"/>
                <w:sz w:val="24"/>
              </w:rPr>
            </w:pPr>
            <w:r>
              <w:rPr>
                <w:rFonts w:hint="default" w:ascii="Times New Roman" w:hAnsi="Times New Roman"/>
                <w:color w:val="auto"/>
                <w:sz w:val="24"/>
              </w:rPr>
              <w:t>63J0</w:t>
            </w:r>
          </w:p>
        </w:tc>
        <w:tc>
          <w:tcPr>
            <w:tcW w:w="1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/>
                <w:color w:val="auto"/>
                <w:sz w:val="24"/>
              </w:rPr>
            </w:pPr>
            <w:r>
              <w:rPr>
                <w:rFonts w:hint="eastAsia" w:ascii="Times New Roman" w:hAnsi="Times New Roman"/>
                <w:color w:val="auto"/>
                <w:sz w:val="24"/>
              </w:rPr>
              <w:t>电装</w:t>
            </w:r>
            <w:r>
              <w:rPr>
                <w:rFonts w:hint="default" w:ascii="Times New Roman" w:hAnsi="Times New Roman"/>
                <w:color w:val="auto"/>
                <w:sz w:val="24"/>
              </w:rPr>
              <w:t>(</w:t>
            </w:r>
            <w:r>
              <w:rPr>
                <w:rFonts w:hint="eastAsia" w:ascii="Times New Roman" w:hAnsi="Times New Roman"/>
                <w:color w:val="auto"/>
                <w:sz w:val="24"/>
              </w:rPr>
              <w:t>中国</w:t>
            </w:r>
            <w:r>
              <w:rPr>
                <w:rFonts w:hint="default" w:ascii="Times New Roman" w:hAnsi="Times New Roman"/>
                <w:color w:val="auto"/>
                <w:sz w:val="24"/>
              </w:rPr>
              <w:t>)</w:t>
            </w:r>
            <w:r>
              <w:rPr>
                <w:rFonts w:hint="eastAsia" w:ascii="Times New Roman" w:hAnsi="Times New Roman"/>
                <w:color w:val="auto"/>
                <w:sz w:val="24"/>
              </w:rPr>
              <w:t>投资有限公司广州分公司</w:t>
            </w:r>
            <w:r>
              <w:rPr>
                <w:rFonts w:hint="default" w:ascii="Times New Roman" w:hAnsi="Times New Roman"/>
                <w:color w:val="auto"/>
                <w:sz w:val="24"/>
              </w:rPr>
              <w:t>(</w:t>
            </w:r>
            <w:r>
              <w:rPr>
                <w:rFonts w:hint="eastAsia" w:ascii="Times New Roman" w:hAnsi="Times New Roman"/>
                <w:color w:val="auto"/>
                <w:sz w:val="24"/>
              </w:rPr>
              <w:t>电装</w:t>
            </w:r>
            <w:r>
              <w:rPr>
                <w:rFonts w:hint="default" w:ascii="Times New Roman" w:hAnsi="Times New Roman"/>
                <w:color w:val="auto"/>
                <w:sz w:val="24"/>
              </w:rPr>
              <w:t>(</w:t>
            </w:r>
            <w:r>
              <w:rPr>
                <w:rFonts w:hint="eastAsia" w:ascii="Times New Roman" w:hAnsi="Times New Roman"/>
                <w:color w:val="auto"/>
                <w:sz w:val="24"/>
              </w:rPr>
              <w:t>广州南沙</w:t>
            </w:r>
            <w:r>
              <w:rPr>
                <w:rFonts w:hint="default" w:ascii="Times New Roman" w:hAnsi="Times New Roman"/>
                <w:color w:val="auto"/>
                <w:sz w:val="24"/>
              </w:rPr>
              <w:t>)</w:t>
            </w:r>
            <w:r>
              <w:rPr>
                <w:rFonts w:hint="eastAsia" w:ascii="Times New Roman" w:hAnsi="Times New Roman"/>
                <w:color w:val="auto"/>
                <w:sz w:val="24"/>
              </w:rPr>
              <w:t>有限公司</w:t>
            </w:r>
            <w:r>
              <w:rPr>
                <w:rFonts w:hint="default" w:ascii="Times New Roman" w:hAnsi="Times New Roman"/>
                <w:color w:val="auto"/>
                <w:sz w:val="24"/>
              </w:rPr>
              <w:t>)</w:t>
            </w:r>
          </w:p>
        </w:tc>
        <w:tc>
          <w:tcPr>
            <w:tcW w:w="1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eastAsia="Times New Roman"/>
                <w:color w:val="auto"/>
                <w:sz w:val="24"/>
              </w:rPr>
            </w:pPr>
            <w:r>
              <w:rPr>
                <w:rFonts w:hint="eastAsia" w:ascii="Times New Roman" w:hAnsi="Times New Roman"/>
                <w:color w:val="auto"/>
                <w:sz w:val="24"/>
              </w:rPr>
              <w:t>前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/>
                <w:color w:val="auto"/>
                <w:sz w:val="24"/>
              </w:rPr>
            </w:pPr>
            <w:r>
              <w:rPr>
                <w:rFonts w:hint="default" w:ascii="Times New Roman" w:hAnsi="Times New Roman"/>
                <w:color w:val="auto"/>
                <w:sz w:val="24"/>
              </w:rPr>
              <w:t>SC7150H</w:t>
            </w:r>
          </w:p>
        </w:tc>
        <w:tc>
          <w:tcPr>
            <w:tcW w:w="1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eastAsia="Times New Roman"/>
                <w:color w:val="auto"/>
                <w:sz w:val="24"/>
              </w:rPr>
            </w:pPr>
            <w:r>
              <w:rPr>
                <w:rFonts w:hint="eastAsia" w:ascii="Times New Roman" w:hAnsi="Times New Roman"/>
                <w:color w:val="auto"/>
                <w:sz w:val="24"/>
              </w:rPr>
              <w:t>氧传感器</w:t>
            </w:r>
          </w:p>
        </w:tc>
        <w:tc>
          <w:tcPr>
            <w:tcW w:w="1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/>
                <w:color w:val="auto"/>
                <w:sz w:val="24"/>
              </w:rPr>
            </w:pPr>
            <w:r>
              <w:rPr>
                <w:rFonts w:hint="default" w:ascii="Times New Roman" w:hAnsi="Times New Roman"/>
                <w:color w:val="auto"/>
                <w:sz w:val="24"/>
              </w:rPr>
              <w:t>63J0</w:t>
            </w:r>
          </w:p>
        </w:tc>
        <w:tc>
          <w:tcPr>
            <w:tcW w:w="1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/>
                <w:color w:val="auto"/>
                <w:sz w:val="24"/>
              </w:rPr>
            </w:pPr>
            <w:r>
              <w:rPr>
                <w:rFonts w:hint="eastAsia" w:ascii="Times New Roman" w:hAnsi="Times New Roman"/>
                <w:color w:val="auto"/>
                <w:sz w:val="24"/>
              </w:rPr>
              <w:t>电装</w:t>
            </w:r>
            <w:r>
              <w:rPr>
                <w:rFonts w:hint="default" w:ascii="Times New Roman" w:hAnsi="Times New Roman"/>
                <w:color w:val="auto"/>
                <w:sz w:val="24"/>
              </w:rPr>
              <w:t>(</w:t>
            </w:r>
            <w:r>
              <w:rPr>
                <w:rFonts w:hint="eastAsia" w:ascii="Times New Roman" w:hAnsi="Times New Roman"/>
                <w:color w:val="auto"/>
                <w:sz w:val="24"/>
              </w:rPr>
              <w:t>中国</w:t>
            </w:r>
            <w:r>
              <w:rPr>
                <w:rFonts w:hint="default" w:ascii="Times New Roman" w:hAnsi="Times New Roman"/>
                <w:color w:val="auto"/>
                <w:sz w:val="24"/>
              </w:rPr>
              <w:t>)</w:t>
            </w:r>
            <w:r>
              <w:rPr>
                <w:rFonts w:hint="eastAsia" w:ascii="Times New Roman" w:hAnsi="Times New Roman"/>
                <w:color w:val="auto"/>
                <w:sz w:val="24"/>
              </w:rPr>
              <w:t>投资有限公司广州分公司</w:t>
            </w:r>
            <w:r>
              <w:rPr>
                <w:rFonts w:hint="default" w:ascii="Times New Roman" w:hAnsi="Times New Roman"/>
                <w:color w:val="auto"/>
                <w:sz w:val="24"/>
              </w:rPr>
              <w:t>(</w:t>
            </w:r>
            <w:r>
              <w:rPr>
                <w:rFonts w:hint="eastAsia" w:ascii="Times New Roman" w:hAnsi="Times New Roman"/>
                <w:color w:val="auto"/>
                <w:sz w:val="24"/>
              </w:rPr>
              <w:t>电装</w:t>
            </w:r>
            <w:r>
              <w:rPr>
                <w:rFonts w:hint="default" w:ascii="Times New Roman" w:hAnsi="Times New Roman"/>
                <w:color w:val="auto"/>
                <w:sz w:val="24"/>
              </w:rPr>
              <w:t>(</w:t>
            </w:r>
            <w:r>
              <w:rPr>
                <w:rFonts w:hint="eastAsia" w:ascii="Times New Roman" w:hAnsi="Times New Roman"/>
                <w:color w:val="auto"/>
                <w:sz w:val="24"/>
              </w:rPr>
              <w:t>广州南沙</w:t>
            </w:r>
            <w:r>
              <w:rPr>
                <w:rFonts w:hint="default" w:ascii="Times New Roman" w:hAnsi="Times New Roman"/>
                <w:color w:val="auto"/>
                <w:sz w:val="24"/>
              </w:rPr>
              <w:t>)</w:t>
            </w:r>
            <w:r>
              <w:rPr>
                <w:rFonts w:hint="eastAsia" w:ascii="Times New Roman" w:hAnsi="Times New Roman"/>
                <w:color w:val="auto"/>
                <w:sz w:val="24"/>
              </w:rPr>
              <w:t>有限公司</w:t>
            </w:r>
            <w:r>
              <w:rPr>
                <w:rFonts w:hint="default" w:ascii="Times New Roman" w:hAnsi="Times New Roman"/>
                <w:color w:val="auto"/>
                <w:sz w:val="24"/>
              </w:rPr>
              <w:t>)</w:t>
            </w:r>
          </w:p>
        </w:tc>
        <w:tc>
          <w:tcPr>
            <w:tcW w:w="1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eastAsia="Times New Roman"/>
                <w:color w:val="auto"/>
                <w:sz w:val="24"/>
              </w:rPr>
            </w:pPr>
            <w:r>
              <w:rPr>
                <w:rFonts w:hint="eastAsia" w:ascii="Times New Roman" w:hAnsi="Times New Roman"/>
                <w:color w:val="auto"/>
                <w:sz w:val="24"/>
              </w:rPr>
              <w:t>前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/>
                <w:color w:val="auto"/>
                <w:sz w:val="24"/>
              </w:rPr>
            </w:pPr>
            <w:r>
              <w:rPr>
                <w:rFonts w:hint="default" w:ascii="Times New Roman" w:hAnsi="Times New Roman"/>
                <w:color w:val="auto"/>
                <w:sz w:val="24"/>
              </w:rPr>
              <w:t>SC7150K</w:t>
            </w:r>
          </w:p>
        </w:tc>
        <w:tc>
          <w:tcPr>
            <w:tcW w:w="1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eastAsia="Times New Roman"/>
                <w:color w:val="auto"/>
                <w:sz w:val="24"/>
              </w:rPr>
            </w:pPr>
            <w:r>
              <w:rPr>
                <w:rFonts w:hint="eastAsia" w:ascii="Times New Roman" w:hAnsi="Times New Roman"/>
                <w:color w:val="auto"/>
                <w:sz w:val="24"/>
              </w:rPr>
              <w:t>氧传感器</w:t>
            </w:r>
          </w:p>
        </w:tc>
        <w:tc>
          <w:tcPr>
            <w:tcW w:w="1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/>
                <w:color w:val="auto"/>
                <w:sz w:val="24"/>
              </w:rPr>
            </w:pPr>
            <w:r>
              <w:rPr>
                <w:rFonts w:hint="default" w:ascii="Times New Roman" w:hAnsi="Times New Roman"/>
                <w:color w:val="auto"/>
                <w:sz w:val="24"/>
              </w:rPr>
              <w:t>63J0</w:t>
            </w:r>
          </w:p>
        </w:tc>
        <w:tc>
          <w:tcPr>
            <w:tcW w:w="1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/>
                <w:color w:val="auto"/>
                <w:sz w:val="24"/>
              </w:rPr>
            </w:pPr>
            <w:r>
              <w:rPr>
                <w:rFonts w:hint="eastAsia" w:ascii="Times New Roman" w:hAnsi="Times New Roman"/>
                <w:color w:val="auto"/>
                <w:sz w:val="24"/>
              </w:rPr>
              <w:t>电装</w:t>
            </w:r>
            <w:r>
              <w:rPr>
                <w:rFonts w:hint="default" w:ascii="Times New Roman" w:hAnsi="Times New Roman"/>
                <w:color w:val="auto"/>
                <w:sz w:val="24"/>
              </w:rPr>
              <w:t>(</w:t>
            </w:r>
            <w:r>
              <w:rPr>
                <w:rFonts w:hint="eastAsia" w:ascii="Times New Roman" w:hAnsi="Times New Roman"/>
                <w:color w:val="auto"/>
                <w:sz w:val="24"/>
              </w:rPr>
              <w:t>中国</w:t>
            </w:r>
            <w:r>
              <w:rPr>
                <w:rFonts w:hint="default" w:ascii="Times New Roman" w:hAnsi="Times New Roman"/>
                <w:color w:val="auto"/>
                <w:sz w:val="24"/>
              </w:rPr>
              <w:t>)</w:t>
            </w:r>
            <w:r>
              <w:rPr>
                <w:rFonts w:hint="eastAsia" w:ascii="Times New Roman" w:hAnsi="Times New Roman"/>
                <w:color w:val="auto"/>
                <w:sz w:val="24"/>
              </w:rPr>
              <w:t>投资有限公司广州分公司</w:t>
            </w:r>
            <w:r>
              <w:rPr>
                <w:rFonts w:hint="default" w:ascii="Times New Roman" w:hAnsi="Times New Roman"/>
                <w:color w:val="auto"/>
                <w:sz w:val="24"/>
              </w:rPr>
              <w:t>(</w:t>
            </w:r>
            <w:r>
              <w:rPr>
                <w:rFonts w:hint="eastAsia" w:ascii="Times New Roman" w:hAnsi="Times New Roman"/>
                <w:color w:val="auto"/>
                <w:sz w:val="24"/>
              </w:rPr>
              <w:t>电装</w:t>
            </w:r>
            <w:r>
              <w:rPr>
                <w:rFonts w:hint="default" w:ascii="Times New Roman" w:hAnsi="Times New Roman"/>
                <w:color w:val="auto"/>
                <w:sz w:val="24"/>
              </w:rPr>
              <w:t>(</w:t>
            </w:r>
            <w:r>
              <w:rPr>
                <w:rFonts w:hint="eastAsia" w:ascii="Times New Roman" w:hAnsi="Times New Roman"/>
                <w:color w:val="auto"/>
                <w:sz w:val="24"/>
              </w:rPr>
              <w:t>广州南沙</w:t>
            </w:r>
            <w:r>
              <w:rPr>
                <w:rFonts w:hint="default" w:ascii="Times New Roman" w:hAnsi="Times New Roman"/>
                <w:color w:val="auto"/>
                <w:sz w:val="24"/>
              </w:rPr>
              <w:t>)</w:t>
            </w:r>
            <w:r>
              <w:rPr>
                <w:rFonts w:hint="eastAsia" w:ascii="Times New Roman" w:hAnsi="Times New Roman"/>
                <w:color w:val="auto"/>
                <w:sz w:val="24"/>
              </w:rPr>
              <w:t>有限公司</w:t>
            </w:r>
            <w:r>
              <w:rPr>
                <w:rFonts w:hint="default" w:ascii="Times New Roman" w:hAnsi="Times New Roman"/>
                <w:color w:val="auto"/>
                <w:sz w:val="24"/>
              </w:rPr>
              <w:t>)</w:t>
            </w:r>
          </w:p>
        </w:tc>
        <w:tc>
          <w:tcPr>
            <w:tcW w:w="1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eastAsia="Times New Roman"/>
                <w:color w:val="auto"/>
                <w:sz w:val="24"/>
              </w:rPr>
            </w:pPr>
            <w:r>
              <w:rPr>
                <w:rFonts w:hint="eastAsia" w:ascii="Times New Roman" w:hAnsi="Times New Roman"/>
                <w:color w:val="auto"/>
                <w:sz w:val="24"/>
              </w:rPr>
              <w:t>前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/>
                <w:color w:val="auto"/>
                <w:sz w:val="24"/>
              </w:rPr>
            </w:pPr>
            <w:r>
              <w:rPr>
                <w:rFonts w:hint="default" w:ascii="Times New Roman" w:hAnsi="Times New Roman"/>
                <w:color w:val="auto"/>
                <w:sz w:val="24"/>
              </w:rPr>
              <w:t>SC7150K</w:t>
            </w:r>
          </w:p>
        </w:tc>
        <w:tc>
          <w:tcPr>
            <w:tcW w:w="1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eastAsia="Times New Roman"/>
                <w:color w:val="auto"/>
                <w:sz w:val="24"/>
              </w:rPr>
            </w:pPr>
            <w:r>
              <w:rPr>
                <w:rFonts w:hint="eastAsia" w:ascii="Times New Roman" w:hAnsi="Times New Roman"/>
                <w:color w:val="auto"/>
                <w:sz w:val="24"/>
              </w:rPr>
              <w:t>氧传感器</w:t>
            </w:r>
          </w:p>
        </w:tc>
        <w:tc>
          <w:tcPr>
            <w:tcW w:w="1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/>
                <w:color w:val="auto"/>
                <w:sz w:val="24"/>
              </w:rPr>
            </w:pPr>
            <w:r>
              <w:rPr>
                <w:rFonts w:hint="default" w:ascii="Times New Roman" w:hAnsi="Times New Roman"/>
                <w:color w:val="auto"/>
                <w:sz w:val="24"/>
              </w:rPr>
              <w:t>63J1</w:t>
            </w:r>
          </w:p>
        </w:tc>
        <w:tc>
          <w:tcPr>
            <w:tcW w:w="1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/>
                <w:color w:val="auto"/>
                <w:sz w:val="24"/>
              </w:rPr>
            </w:pPr>
            <w:r>
              <w:rPr>
                <w:rFonts w:hint="eastAsia" w:ascii="Times New Roman" w:hAnsi="Times New Roman"/>
                <w:color w:val="auto"/>
                <w:sz w:val="24"/>
              </w:rPr>
              <w:t>电装</w:t>
            </w:r>
            <w:r>
              <w:rPr>
                <w:rFonts w:hint="default" w:ascii="Times New Roman" w:hAnsi="Times New Roman"/>
                <w:color w:val="auto"/>
                <w:sz w:val="24"/>
              </w:rPr>
              <w:t>(</w:t>
            </w:r>
            <w:r>
              <w:rPr>
                <w:rFonts w:hint="eastAsia" w:ascii="Times New Roman" w:hAnsi="Times New Roman"/>
                <w:color w:val="auto"/>
                <w:sz w:val="24"/>
              </w:rPr>
              <w:t>中国</w:t>
            </w:r>
            <w:r>
              <w:rPr>
                <w:rFonts w:hint="default" w:ascii="Times New Roman" w:hAnsi="Times New Roman"/>
                <w:color w:val="auto"/>
                <w:sz w:val="24"/>
              </w:rPr>
              <w:t>)</w:t>
            </w:r>
            <w:r>
              <w:rPr>
                <w:rFonts w:hint="eastAsia" w:ascii="Times New Roman" w:hAnsi="Times New Roman"/>
                <w:color w:val="auto"/>
                <w:sz w:val="24"/>
              </w:rPr>
              <w:t>投资有限公司广州分公司</w:t>
            </w:r>
            <w:r>
              <w:rPr>
                <w:rFonts w:hint="default" w:ascii="Times New Roman" w:hAnsi="Times New Roman"/>
                <w:color w:val="auto"/>
                <w:sz w:val="24"/>
              </w:rPr>
              <w:t>(</w:t>
            </w:r>
            <w:r>
              <w:rPr>
                <w:rFonts w:hint="eastAsia" w:ascii="Times New Roman" w:hAnsi="Times New Roman"/>
                <w:color w:val="auto"/>
                <w:sz w:val="24"/>
              </w:rPr>
              <w:t>电装</w:t>
            </w:r>
            <w:r>
              <w:rPr>
                <w:rFonts w:hint="default" w:ascii="Times New Roman" w:hAnsi="Times New Roman"/>
                <w:color w:val="auto"/>
                <w:sz w:val="24"/>
              </w:rPr>
              <w:t>(</w:t>
            </w:r>
            <w:r>
              <w:rPr>
                <w:rFonts w:hint="eastAsia" w:ascii="Times New Roman" w:hAnsi="Times New Roman"/>
                <w:color w:val="auto"/>
                <w:sz w:val="24"/>
              </w:rPr>
              <w:t>广州南沙</w:t>
            </w:r>
            <w:r>
              <w:rPr>
                <w:rFonts w:hint="default" w:ascii="Times New Roman" w:hAnsi="Times New Roman"/>
                <w:color w:val="auto"/>
                <w:sz w:val="24"/>
              </w:rPr>
              <w:t>)</w:t>
            </w:r>
            <w:r>
              <w:rPr>
                <w:rFonts w:hint="eastAsia" w:ascii="Times New Roman" w:hAnsi="Times New Roman"/>
                <w:color w:val="auto"/>
                <w:sz w:val="24"/>
              </w:rPr>
              <w:t>有限公司</w:t>
            </w:r>
            <w:r>
              <w:rPr>
                <w:rFonts w:hint="default" w:ascii="Times New Roman" w:hAnsi="Times New Roman"/>
                <w:color w:val="auto"/>
                <w:sz w:val="24"/>
              </w:rPr>
              <w:t>)</w:t>
            </w:r>
          </w:p>
        </w:tc>
        <w:tc>
          <w:tcPr>
            <w:tcW w:w="1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eastAsia="Times New Roman"/>
                <w:color w:val="auto"/>
                <w:sz w:val="24"/>
              </w:rPr>
            </w:pPr>
            <w:r>
              <w:rPr>
                <w:rFonts w:hint="eastAsia" w:ascii="Times New Roman" w:hAnsi="Times New Roman"/>
                <w:color w:val="auto"/>
                <w:sz w:val="24"/>
              </w:rPr>
              <w:t>后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/>
                <w:color w:val="auto"/>
                <w:sz w:val="24"/>
              </w:rPr>
            </w:pPr>
            <w:r>
              <w:rPr>
                <w:rFonts w:hint="default" w:ascii="Times New Roman" w:hAnsi="Times New Roman"/>
                <w:color w:val="auto"/>
                <w:sz w:val="24"/>
              </w:rPr>
              <w:t>SC7150K</w:t>
            </w:r>
          </w:p>
        </w:tc>
        <w:tc>
          <w:tcPr>
            <w:tcW w:w="1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eastAsia="Times New Roman"/>
                <w:color w:val="auto"/>
                <w:sz w:val="24"/>
              </w:rPr>
            </w:pPr>
            <w:r>
              <w:rPr>
                <w:rFonts w:hint="eastAsia" w:ascii="Times New Roman" w:hAnsi="Times New Roman"/>
                <w:color w:val="auto"/>
                <w:sz w:val="24"/>
              </w:rPr>
              <w:t>氧传感器</w:t>
            </w:r>
          </w:p>
        </w:tc>
        <w:tc>
          <w:tcPr>
            <w:tcW w:w="1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/>
                <w:color w:val="auto"/>
                <w:sz w:val="24"/>
              </w:rPr>
            </w:pPr>
            <w:r>
              <w:rPr>
                <w:rFonts w:hint="default" w:ascii="Times New Roman" w:hAnsi="Times New Roman"/>
                <w:color w:val="auto"/>
                <w:sz w:val="24"/>
              </w:rPr>
              <w:t>63J1</w:t>
            </w:r>
          </w:p>
        </w:tc>
        <w:tc>
          <w:tcPr>
            <w:tcW w:w="1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/>
                <w:color w:val="auto"/>
                <w:sz w:val="24"/>
              </w:rPr>
            </w:pPr>
            <w:r>
              <w:rPr>
                <w:rFonts w:hint="eastAsia" w:ascii="Times New Roman" w:hAnsi="Times New Roman"/>
                <w:color w:val="auto"/>
                <w:sz w:val="24"/>
              </w:rPr>
              <w:t>电装</w:t>
            </w:r>
            <w:r>
              <w:rPr>
                <w:rFonts w:hint="default" w:ascii="Times New Roman" w:hAnsi="Times New Roman"/>
                <w:color w:val="auto"/>
                <w:sz w:val="24"/>
              </w:rPr>
              <w:t>(</w:t>
            </w:r>
            <w:r>
              <w:rPr>
                <w:rFonts w:hint="eastAsia" w:ascii="Times New Roman" w:hAnsi="Times New Roman"/>
                <w:color w:val="auto"/>
                <w:sz w:val="24"/>
              </w:rPr>
              <w:t>中国</w:t>
            </w:r>
            <w:r>
              <w:rPr>
                <w:rFonts w:hint="default" w:ascii="Times New Roman" w:hAnsi="Times New Roman"/>
                <w:color w:val="auto"/>
                <w:sz w:val="24"/>
              </w:rPr>
              <w:t>)</w:t>
            </w:r>
            <w:r>
              <w:rPr>
                <w:rFonts w:hint="eastAsia" w:ascii="Times New Roman" w:hAnsi="Times New Roman"/>
                <w:color w:val="auto"/>
                <w:sz w:val="24"/>
              </w:rPr>
              <w:t>投资有限公司广州分公司</w:t>
            </w:r>
            <w:r>
              <w:rPr>
                <w:rFonts w:hint="default" w:ascii="Times New Roman" w:hAnsi="Times New Roman"/>
                <w:color w:val="auto"/>
                <w:sz w:val="24"/>
              </w:rPr>
              <w:t>(</w:t>
            </w:r>
            <w:r>
              <w:rPr>
                <w:rFonts w:hint="eastAsia" w:ascii="Times New Roman" w:hAnsi="Times New Roman"/>
                <w:color w:val="auto"/>
                <w:sz w:val="24"/>
              </w:rPr>
              <w:t>电装</w:t>
            </w:r>
            <w:r>
              <w:rPr>
                <w:rFonts w:hint="default" w:ascii="Times New Roman" w:hAnsi="Times New Roman"/>
                <w:color w:val="auto"/>
                <w:sz w:val="24"/>
              </w:rPr>
              <w:t>(</w:t>
            </w:r>
            <w:r>
              <w:rPr>
                <w:rFonts w:hint="eastAsia" w:ascii="Times New Roman" w:hAnsi="Times New Roman"/>
                <w:color w:val="auto"/>
                <w:sz w:val="24"/>
              </w:rPr>
              <w:t>广州南沙</w:t>
            </w:r>
            <w:r>
              <w:rPr>
                <w:rFonts w:hint="default" w:ascii="Times New Roman" w:hAnsi="Times New Roman"/>
                <w:color w:val="auto"/>
                <w:sz w:val="24"/>
              </w:rPr>
              <w:t>)</w:t>
            </w:r>
            <w:r>
              <w:rPr>
                <w:rFonts w:hint="eastAsia" w:ascii="Times New Roman" w:hAnsi="Times New Roman"/>
                <w:color w:val="auto"/>
                <w:sz w:val="24"/>
              </w:rPr>
              <w:t>有限公司</w:t>
            </w:r>
            <w:r>
              <w:rPr>
                <w:rFonts w:hint="default" w:ascii="Times New Roman" w:hAnsi="Times New Roman"/>
                <w:color w:val="auto"/>
                <w:sz w:val="24"/>
              </w:rPr>
              <w:t>)</w:t>
            </w:r>
          </w:p>
        </w:tc>
        <w:tc>
          <w:tcPr>
            <w:tcW w:w="1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eastAsia="Times New Roman"/>
                <w:color w:val="auto"/>
                <w:sz w:val="24"/>
              </w:rPr>
            </w:pPr>
            <w:r>
              <w:rPr>
                <w:rFonts w:hint="eastAsia" w:ascii="Times New Roman" w:hAnsi="Times New Roman"/>
                <w:color w:val="auto"/>
                <w:sz w:val="24"/>
              </w:rPr>
              <w:t>后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/>
                <w:color w:val="auto"/>
                <w:sz w:val="24"/>
              </w:rPr>
            </w:pPr>
            <w:r>
              <w:rPr>
                <w:rFonts w:hint="default" w:ascii="Times New Roman" w:hAnsi="Times New Roman"/>
                <w:color w:val="auto"/>
                <w:sz w:val="24"/>
              </w:rPr>
              <w:t>SC7150H</w:t>
            </w:r>
          </w:p>
        </w:tc>
        <w:tc>
          <w:tcPr>
            <w:tcW w:w="1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eastAsia="Times New Roman"/>
                <w:color w:val="auto"/>
                <w:sz w:val="24"/>
              </w:rPr>
            </w:pPr>
            <w:r>
              <w:rPr>
                <w:rFonts w:hint="eastAsia" w:ascii="Times New Roman" w:hAnsi="Times New Roman"/>
                <w:color w:val="auto"/>
                <w:sz w:val="24"/>
              </w:rPr>
              <w:t>氧传感器</w:t>
            </w:r>
          </w:p>
        </w:tc>
        <w:tc>
          <w:tcPr>
            <w:tcW w:w="1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/>
                <w:color w:val="auto"/>
                <w:sz w:val="24"/>
              </w:rPr>
            </w:pPr>
            <w:r>
              <w:rPr>
                <w:rFonts w:hint="default" w:ascii="Times New Roman" w:hAnsi="Times New Roman"/>
                <w:color w:val="auto"/>
                <w:sz w:val="24"/>
              </w:rPr>
              <w:t>63J1</w:t>
            </w:r>
          </w:p>
        </w:tc>
        <w:tc>
          <w:tcPr>
            <w:tcW w:w="1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/>
                <w:color w:val="auto"/>
                <w:sz w:val="24"/>
              </w:rPr>
            </w:pPr>
            <w:r>
              <w:rPr>
                <w:rFonts w:hint="eastAsia" w:ascii="Times New Roman" w:hAnsi="Times New Roman"/>
                <w:color w:val="auto"/>
                <w:sz w:val="24"/>
              </w:rPr>
              <w:t>电装</w:t>
            </w:r>
            <w:r>
              <w:rPr>
                <w:rFonts w:hint="default" w:ascii="Times New Roman" w:hAnsi="Times New Roman"/>
                <w:color w:val="auto"/>
                <w:sz w:val="24"/>
              </w:rPr>
              <w:t>(</w:t>
            </w:r>
            <w:r>
              <w:rPr>
                <w:rFonts w:hint="eastAsia" w:ascii="Times New Roman" w:hAnsi="Times New Roman"/>
                <w:color w:val="auto"/>
                <w:sz w:val="24"/>
              </w:rPr>
              <w:t>中国</w:t>
            </w:r>
            <w:r>
              <w:rPr>
                <w:rFonts w:hint="default" w:ascii="Times New Roman" w:hAnsi="Times New Roman"/>
                <w:color w:val="auto"/>
                <w:sz w:val="24"/>
              </w:rPr>
              <w:t>)</w:t>
            </w:r>
            <w:r>
              <w:rPr>
                <w:rFonts w:hint="eastAsia" w:ascii="Times New Roman" w:hAnsi="Times New Roman"/>
                <w:color w:val="auto"/>
                <w:sz w:val="24"/>
              </w:rPr>
              <w:t>投资有限公司广州分公司</w:t>
            </w:r>
            <w:r>
              <w:rPr>
                <w:rFonts w:hint="default" w:ascii="Times New Roman" w:hAnsi="Times New Roman"/>
                <w:color w:val="auto"/>
                <w:sz w:val="24"/>
              </w:rPr>
              <w:t>(</w:t>
            </w:r>
            <w:r>
              <w:rPr>
                <w:rFonts w:hint="eastAsia" w:ascii="Times New Roman" w:hAnsi="Times New Roman"/>
                <w:color w:val="auto"/>
                <w:sz w:val="24"/>
              </w:rPr>
              <w:t>电装</w:t>
            </w:r>
            <w:r>
              <w:rPr>
                <w:rFonts w:hint="default" w:ascii="Times New Roman" w:hAnsi="Times New Roman"/>
                <w:color w:val="auto"/>
                <w:sz w:val="24"/>
              </w:rPr>
              <w:t>(</w:t>
            </w:r>
            <w:r>
              <w:rPr>
                <w:rFonts w:hint="eastAsia" w:ascii="Times New Roman" w:hAnsi="Times New Roman"/>
                <w:color w:val="auto"/>
                <w:sz w:val="24"/>
              </w:rPr>
              <w:t>广州南沙</w:t>
            </w:r>
            <w:r>
              <w:rPr>
                <w:rFonts w:hint="default" w:ascii="Times New Roman" w:hAnsi="Times New Roman"/>
                <w:color w:val="auto"/>
                <w:sz w:val="24"/>
              </w:rPr>
              <w:t>)</w:t>
            </w:r>
            <w:r>
              <w:rPr>
                <w:rFonts w:hint="eastAsia" w:ascii="Times New Roman" w:hAnsi="Times New Roman"/>
                <w:color w:val="auto"/>
                <w:sz w:val="24"/>
              </w:rPr>
              <w:t>有限公司</w:t>
            </w:r>
            <w:r>
              <w:rPr>
                <w:rFonts w:hint="default" w:ascii="Times New Roman" w:hAnsi="Times New Roman"/>
                <w:color w:val="auto"/>
                <w:sz w:val="24"/>
              </w:rPr>
              <w:t>)</w:t>
            </w:r>
          </w:p>
        </w:tc>
        <w:tc>
          <w:tcPr>
            <w:tcW w:w="1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eastAsia="Times New Roman"/>
                <w:color w:val="auto"/>
                <w:sz w:val="24"/>
              </w:rPr>
            </w:pPr>
            <w:r>
              <w:rPr>
                <w:rFonts w:hint="eastAsia" w:ascii="Times New Roman" w:hAnsi="Times New Roman"/>
                <w:color w:val="auto"/>
                <w:sz w:val="24"/>
              </w:rPr>
              <w:t>后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/>
                <w:color w:val="auto"/>
                <w:sz w:val="24"/>
              </w:rPr>
            </w:pPr>
            <w:r>
              <w:rPr>
                <w:rFonts w:hint="default" w:ascii="Times New Roman" w:hAnsi="Times New Roman"/>
                <w:color w:val="auto"/>
                <w:sz w:val="24"/>
              </w:rPr>
              <w:t>SC7150K</w:t>
            </w:r>
          </w:p>
        </w:tc>
        <w:tc>
          <w:tcPr>
            <w:tcW w:w="1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eastAsia="Times New Roman"/>
                <w:color w:val="auto"/>
                <w:sz w:val="24"/>
              </w:rPr>
            </w:pPr>
            <w:r>
              <w:rPr>
                <w:rFonts w:hint="eastAsia" w:ascii="Times New Roman" w:hAnsi="Times New Roman"/>
                <w:color w:val="auto"/>
                <w:sz w:val="24"/>
              </w:rPr>
              <w:t>氧传感器</w:t>
            </w:r>
          </w:p>
        </w:tc>
        <w:tc>
          <w:tcPr>
            <w:tcW w:w="1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/>
                <w:color w:val="auto"/>
                <w:sz w:val="24"/>
              </w:rPr>
            </w:pPr>
            <w:r>
              <w:rPr>
                <w:rFonts w:hint="default" w:ascii="Times New Roman" w:hAnsi="Times New Roman"/>
                <w:color w:val="auto"/>
                <w:sz w:val="24"/>
              </w:rPr>
              <w:t>63J1</w:t>
            </w:r>
          </w:p>
        </w:tc>
        <w:tc>
          <w:tcPr>
            <w:tcW w:w="1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/>
                <w:color w:val="auto"/>
                <w:sz w:val="24"/>
              </w:rPr>
            </w:pPr>
            <w:r>
              <w:rPr>
                <w:rFonts w:hint="eastAsia" w:ascii="Times New Roman" w:hAnsi="Times New Roman"/>
                <w:color w:val="auto"/>
                <w:sz w:val="24"/>
              </w:rPr>
              <w:t>电装</w:t>
            </w:r>
            <w:r>
              <w:rPr>
                <w:rFonts w:hint="default" w:ascii="Times New Roman" w:hAnsi="Times New Roman"/>
                <w:color w:val="auto"/>
                <w:sz w:val="24"/>
              </w:rPr>
              <w:t>(</w:t>
            </w:r>
            <w:r>
              <w:rPr>
                <w:rFonts w:hint="eastAsia" w:ascii="Times New Roman" w:hAnsi="Times New Roman"/>
                <w:color w:val="auto"/>
                <w:sz w:val="24"/>
              </w:rPr>
              <w:t>中国</w:t>
            </w:r>
            <w:r>
              <w:rPr>
                <w:rFonts w:hint="default" w:ascii="Times New Roman" w:hAnsi="Times New Roman"/>
                <w:color w:val="auto"/>
                <w:sz w:val="24"/>
              </w:rPr>
              <w:t>)</w:t>
            </w:r>
            <w:r>
              <w:rPr>
                <w:rFonts w:hint="eastAsia" w:ascii="Times New Roman" w:hAnsi="Times New Roman"/>
                <w:color w:val="auto"/>
                <w:sz w:val="24"/>
              </w:rPr>
              <w:t>投资有限公司广州分公司</w:t>
            </w:r>
            <w:r>
              <w:rPr>
                <w:rFonts w:hint="default" w:ascii="Times New Roman" w:hAnsi="Times New Roman"/>
                <w:color w:val="auto"/>
                <w:sz w:val="24"/>
              </w:rPr>
              <w:t>(</w:t>
            </w:r>
            <w:r>
              <w:rPr>
                <w:rFonts w:hint="eastAsia" w:ascii="Times New Roman" w:hAnsi="Times New Roman"/>
                <w:color w:val="auto"/>
                <w:sz w:val="24"/>
              </w:rPr>
              <w:t>电装</w:t>
            </w:r>
            <w:r>
              <w:rPr>
                <w:rFonts w:hint="default" w:ascii="Times New Roman" w:hAnsi="Times New Roman"/>
                <w:color w:val="auto"/>
                <w:sz w:val="24"/>
              </w:rPr>
              <w:t>(</w:t>
            </w:r>
            <w:r>
              <w:rPr>
                <w:rFonts w:hint="eastAsia" w:ascii="Times New Roman" w:hAnsi="Times New Roman"/>
                <w:color w:val="auto"/>
                <w:sz w:val="24"/>
              </w:rPr>
              <w:t>广州南沙</w:t>
            </w:r>
            <w:r>
              <w:rPr>
                <w:rFonts w:hint="default" w:ascii="Times New Roman" w:hAnsi="Times New Roman"/>
                <w:color w:val="auto"/>
                <w:sz w:val="24"/>
              </w:rPr>
              <w:t>)</w:t>
            </w:r>
            <w:r>
              <w:rPr>
                <w:rFonts w:hint="eastAsia" w:ascii="Times New Roman" w:hAnsi="Times New Roman"/>
                <w:color w:val="auto"/>
                <w:sz w:val="24"/>
              </w:rPr>
              <w:t>有限公司</w:t>
            </w:r>
            <w:r>
              <w:rPr>
                <w:rFonts w:hint="default" w:ascii="Times New Roman" w:hAnsi="Times New Roman"/>
                <w:color w:val="auto"/>
                <w:sz w:val="24"/>
              </w:rPr>
              <w:t>)</w:t>
            </w:r>
          </w:p>
        </w:tc>
        <w:tc>
          <w:tcPr>
            <w:tcW w:w="1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eastAsia="Times New Roman"/>
                <w:color w:val="auto"/>
                <w:sz w:val="24"/>
              </w:rPr>
            </w:pPr>
            <w:r>
              <w:rPr>
                <w:rFonts w:hint="eastAsia" w:ascii="Times New Roman" w:hAnsi="Times New Roman"/>
                <w:color w:val="auto"/>
                <w:sz w:val="24"/>
              </w:rPr>
              <w:t>后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/>
                <w:color w:val="auto"/>
                <w:sz w:val="24"/>
              </w:rPr>
            </w:pPr>
            <w:r>
              <w:rPr>
                <w:rFonts w:hint="default" w:ascii="Times New Roman" w:hAnsi="Times New Roman"/>
                <w:color w:val="auto"/>
                <w:sz w:val="24"/>
              </w:rPr>
              <w:t>SC7150H</w:t>
            </w:r>
          </w:p>
        </w:tc>
        <w:tc>
          <w:tcPr>
            <w:tcW w:w="1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eastAsia="Times New Roman"/>
                <w:color w:val="auto"/>
                <w:sz w:val="24"/>
              </w:rPr>
            </w:pPr>
            <w:r>
              <w:rPr>
                <w:rFonts w:hint="eastAsia" w:ascii="Times New Roman" w:hAnsi="Times New Roman"/>
                <w:color w:val="auto"/>
                <w:sz w:val="24"/>
              </w:rPr>
              <w:t>氧传感器</w:t>
            </w:r>
          </w:p>
        </w:tc>
        <w:tc>
          <w:tcPr>
            <w:tcW w:w="1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/>
                <w:color w:val="auto"/>
                <w:sz w:val="24"/>
              </w:rPr>
            </w:pPr>
            <w:r>
              <w:rPr>
                <w:rFonts w:hint="default" w:ascii="Times New Roman" w:hAnsi="Times New Roman"/>
                <w:color w:val="auto"/>
                <w:sz w:val="24"/>
              </w:rPr>
              <w:t>63J1</w:t>
            </w:r>
          </w:p>
        </w:tc>
        <w:tc>
          <w:tcPr>
            <w:tcW w:w="1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/>
                <w:color w:val="auto"/>
                <w:sz w:val="24"/>
              </w:rPr>
            </w:pPr>
            <w:r>
              <w:rPr>
                <w:rFonts w:hint="eastAsia" w:ascii="Times New Roman" w:hAnsi="Times New Roman"/>
                <w:color w:val="auto"/>
                <w:sz w:val="24"/>
              </w:rPr>
              <w:t>电装</w:t>
            </w:r>
            <w:r>
              <w:rPr>
                <w:rFonts w:hint="default" w:ascii="Times New Roman" w:hAnsi="Times New Roman"/>
                <w:color w:val="auto"/>
                <w:sz w:val="24"/>
              </w:rPr>
              <w:t>(</w:t>
            </w:r>
            <w:r>
              <w:rPr>
                <w:rFonts w:hint="eastAsia" w:ascii="Times New Roman" w:hAnsi="Times New Roman"/>
                <w:color w:val="auto"/>
                <w:sz w:val="24"/>
              </w:rPr>
              <w:t>中国</w:t>
            </w:r>
            <w:r>
              <w:rPr>
                <w:rFonts w:hint="default" w:ascii="Times New Roman" w:hAnsi="Times New Roman"/>
                <w:color w:val="auto"/>
                <w:sz w:val="24"/>
              </w:rPr>
              <w:t>)</w:t>
            </w:r>
            <w:r>
              <w:rPr>
                <w:rFonts w:hint="eastAsia" w:ascii="Times New Roman" w:hAnsi="Times New Roman"/>
                <w:color w:val="auto"/>
                <w:sz w:val="24"/>
              </w:rPr>
              <w:t>投资有限公司广州分公司</w:t>
            </w:r>
            <w:r>
              <w:rPr>
                <w:rFonts w:hint="default" w:ascii="Times New Roman" w:hAnsi="Times New Roman"/>
                <w:color w:val="auto"/>
                <w:sz w:val="24"/>
              </w:rPr>
              <w:t>(</w:t>
            </w:r>
            <w:r>
              <w:rPr>
                <w:rFonts w:hint="eastAsia" w:ascii="Times New Roman" w:hAnsi="Times New Roman"/>
                <w:color w:val="auto"/>
                <w:sz w:val="24"/>
              </w:rPr>
              <w:t>电装</w:t>
            </w:r>
            <w:r>
              <w:rPr>
                <w:rFonts w:hint="default" w:ascii="Times New Roman" w:hAnsi="Times New Roman"/>
                <w:color w:val="auto"/>
                <w:sz w:val="24"/>
              </w:rPr>
              <w:t>(</w:t>
            </w:r>
            <w:r>
              <w:rPr>
                <w:rFonts w:hint="eastAsia" w:ascii="Times New Roman" w:hAnsi="Times New Roman"/>
                <w:color w:val="auto"/>
                <w:sz w:val="24"/>
              </w:rPr>
              <w:t>广州南沙</w:t>
            </w:r>
            <w:r>
              <w:rPr>
                <w:rFonts w:hint="default" w:ascii="Times New Roman" w:hAnsi="Times New Roman"/>
                <w:color w:val="auto"/>
                <w:sz w:val="24"/>
              </w:rPr>
              <w:t>)</w:t>
            </w:r>
            <w:r>
              <w:rPr>
                <w:rFonts w:hint="eastAsia" w:ascii="Times New Roman" w:hAnsi="Times New Roman"/>
                <w:color w:val="auto"/>
                <w:sz w:val="24"/>
              </w:rPr>
              <w:t>有限公司</w:t>
            </w:r>
            <w:r>
              <w:rPr>
                <w:rFonts w:hint="default" w:ascii="Times New Roman" w:hAnsi="Times New Roman"/>
                <w:color w:val="auto"/>
                <w:sz w:val="24"/>
              </w:rPr>
              <w:t>)</w:t>
            </w:r>
          </w:p>
        </w:tc>
        <w:tc>
          <w:tcPr>
            <w:tcW w:w="1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eastAsia="Times New Roman"/>
                <w:color w:val="auto"/>
                <w:sz w:val="24"/>
              </w:rPr>
            </w:pPr>
            <w:r>
              <w:rPr>
                <w:rFonts w:hint="eastAsia" w:ascii="Times New Roman" w:hAnsi="Times New Roman"/>
                <w:color w:val="auto"/>
                <w:sz w:val="24"/>
              </w:rPr>
              <w:t>后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/>
                <w:color w:val="auto"/>
                <w:sz w:val="24"/>
              </w:rPr>
            </w:pPr>
            <w:r>
              <w:rPr>
                <w:rFonts w:hint="default" w:ascii="Times New Roman" w:hAnsi="Times New Roman"/>
                <w:color w:val="auto"/>
                <w:sz w:val="24"/>
              </w:rPr>
              <w:t>SC7150K</w:t>
            </w:r>
          </w:p>
        </w:tc>
        <w:tc>
          <w:tcPr>
            <w:tcW w:w="1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eastAsia="Times New Roman"/>
                <w:color w:val="auto"/>
                <w:sz w:val="24"/>
              </w:rPr>
            </w:pPr>
            <w:r>
              <w:rPr>
                <w:rFonts w:hint="eastAsia" w:ascii="Times New Roman" w:hAnsi="Times New Roman"/>
                <w:color w:val="auto"/>
                <w:sz w:val="24"/>
              </w:rPr>
              <w:t>氧传感器</w:t>
            </w:r>
          </w:p>
        </w:tc>
        <w:tc>
          <w:tcPr>
            <w:tcW w:w="1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/>
                <w:color w:val="auto"/>
                <w:sz w:val="24"/>
              </w:rPr>
            </w:pPr>
            <w:r>
              <w:rPr>
                <w:rFonts w:hint="default" w:ascii="Times New Roman" w:hAnsi="Times New Roman"/>
                <w:color w:val="auto"/>
                <w:sz w:val="24"/>
              </w:rPr>
              <w:t>63J1</w:t>
            </w:r>
          </w:p>
        </w:tc>
        <w:tc>
          <w:tcPr>
            <w:tcW w:w="1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/>
                <w:color w:val="auto"/>
                <w:sz w:val="24"/>
              </w:rPr>
            </w:pPr>
            <w:r>
              <w:rPr>
                <w:rFonts w:hint="eastAsia" w:ascii="Times New Roman" w:hAnsi="Times New Roman"/>
                <w:color w:val="auto"/>
                <w:sz w:val="24"/>
              </w:rPr>
              <w:t>电装</w:t>
            </w:r>
            <w:r>
              <w:rPr>
                <w:rFonts w:hint="default" w:ascii="Times New Roman" w:hAnsi="Times New Roman"/>
                <w:color w:val="auto"/>
                <w:sz w:val="24"/>
              </w:rPr>
              <w:t>(</w:t>
            </w:r>
            <w:r>
              <w:rPr>
                <w:rFonts w:hint="eastAsia" w:ascii="Times New Roman" w:hAnsi="Times New Roman"/>
                <w:color w:val="auto"/>
                <w:sz w:val="24"/>
              </w:rPr>
              <w:t>中国</w:t>
            </w:r>
            <w:r>
              <w:rPr>
                <w:rFonts w:hint="default" w:ascii="Times New Roman" w:hAnsi="Times New Roman"/>
                <w:color w:val="auto"/>
                <w:sz w:val="24"/>
              </w:rPr>
              <w:t>)</w:t>
            </w:r>
            <w:r>
              <w:rPr>
                <w:rFonts w:hint="eastAsia" w:ascii="Times New Roman" w:hAnsi="Times New Roman"/>
                <w:color w:val="auto"/>
                <w:sz w:val="24"/>
              </w:rPr>
              <w:t>投资有限公司广州分公司</w:t>
            </w:r>
            <w:r>
              <w:rPr>
                <w:rFonts w:hint="default" w:ascii="Times New Roman" w:hAnsi="Times New Roman"/>
                <w:color w:val="auto"/>
                <w:sz w:val="24"/>
              </w:rPr>
              <w:t>(</w:t>
            </w:r>
            <w:r>
              <w:rPr>
                <w:rFonts w:hint="eastAsia" w:ascii="Times New Roman" w:hAnsi="Times New Roman"/>
                <w:color w:val="auto"/>
                <w:sz w:val="24"/>
              </w:rPr>
              <w:t>电装</w:t>
            </w:r>
            <w:r>
              <w:rPr>
                <w:rFonts w:hint="default" w:ascii="Times New Roman" w:hAnsi="Times New Roman"/>
                <w:color w:val="auto"/>
                <w:sz w:val="24"/>
              </w:rPr>
              <w:t>(</w:t>
            </w:r>
            <w:r>
              <w:rPr>
                <w:rFonts w:hint="eastAsia" w:ascii="Times New Roman" w:hAnsi="Times New Roman"/>
                <w:color w:val="auto"/>
                <w:sz w:val="24"/>
              </w:rPr>
              <w:t>广州南沙</w:t>
            </w:r>
            <w:r>
              <w:rPr>
                <w:rFonts w:hint="default" w:ascii="Times New Roman" w:hAnsi="Times New Roman"/>
                <w:color w:val="auto"/>
                <w:sz w:val="24"/>
              </w:rPr>
              <w:t>)</w:t>
            </w:r>
            <w:r>
              <w:rPr>
                <w:rFonts w:hint="eastAsia" w:ascii="Times New Roman" w:hAnsi="Times New Roman"/>
                <w:color w:val="auto"/>
                <w:sz w:val="24"/>
              </w:rPr>
              <w:t>有限公司</w:t>
            </w:r>
            <w:r>
              <w:rPr>
                <w:rFonts w:hint="default" w:ascii="Times New Roman" w:hAnsi="Times New Roman"/>
                <w:color w:val="auto"/>
                <w:sz w:val="24"/>
              </w:rPr>
              <w:t>)</w:t>
            </w:r>
          </w:p>
        </w:tc>
        <w:tc>
          <w:tcPr>
            <w:tcW w:w="1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eastAsia="Times New Roman"/>
                <w:color w:val="auto"/>
                <w:sz w:val="24"/>
              </w:rPr>
            </w:pPr>
            <w:r>
              <w:rPr>
                <w:rFonts w:hint="eastAsia" w:ascii="Times New Roman" w:hAnsi="Times New Roman"/>
                <w:color w:val="auto"/>
                <w:sz w:val="24"/>
              </w:rPr>
              <w:t>后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/>
                <w:color w:val="auto"/>
                <w:sz w:val="24"/>
              </w:rPr>
            </w:pPr>
            <w:r>
              <w:rPr>
                <w:rFonts w:hint="default" w:ascii="Times New Roman" w:hAnsi="Times New Roman"/>
                <w:color w:val="auto"/>
                <w:sz w:val="24"/>
              </w:rPr>
              <w:t>SC7150H</w:t>
            </w:r>
          </w:p>
        </w:tc>
        <w:tc>
          <w:tcPr>
            <w:tcW w:w="1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eastAsia="Times New Roman"/>
                <w:color w:val="auto"/>
                <w:sz w:val="24"/>
              </w:rPr>
            </w:pPr>
            <w:r>
              <w:rPr>
                <w:rFonts w:hint="eastAsia" w:ascii="Times New Roman" w:hAnsi="Times New Roman"/>
                <w:color w:val="auto"/>
                <w:sz w:val="24"/>
              </w:rPr>
              <w:t>氧传感器</w:t>
            </w:r>
          </w:p>
        </w:tc>
        <w:tc>
          <w:tcPr>
            <w:tcW w:w="1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/>
                <w:color w:val="auto"/>
                <w:sz w:val="24"/>
              </w:rPr>
            </w:pPr>
            <w:r>
              <w:rPr>
                <w:rFonts w:hint="default" w:ascii="Times New Roman" w:hAnsi="Times New Roman"/>
                <w:color w:val="auto"/>
                <w:sz w:val="24"/>
              </w:rPr>
              <w:t>63J1</w:t>
            </w:r>
          </w:p>
        </w:tc>
        <w:tc>
          <w:tcPr>
            <w:tcW w:w="1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/>
                <w:color w:val="auto"/>
                <w:sz w:val="24"/>
              </w:rPr>
            </w:pPr>
            <w:r>
              <w:rPr>
                <w:rFonts w:hint="eastAsia" w:ascii="Times New Roman" w:hAnsi="Times New Roman"/>
                <w:color w:val="auto"/>
                <w:sz w:val="24"/>
              </w:rPr>
              <w:t>电装</w:t>
            </w:r>
            <w:r>
              <w:rPr>
                <w:rFonts w:hint="default" w:ascii="Times New Roman" w:hAnsi="Times New Roman"/>
                <w:color w:val="auto"/>
                <w:sz w:val="24"/>
              </w:rPr>
              <w:t>(</w:t>
            </w:r>
            <w:r>
              <w:rPr>
                <w:rFonts w:hint="eastAsia" w:ascii="Times New Roman" w:hAnsi="Times New Roman"/>
                <w:color w:val="auto"/>
                <w:sz w:val="24"/>
              </w:rPr>
              <w:t>中国</w:t>
            </w:r>
            <w:r>
              <w:rPr>
                <w:rFonts w:hint="default" w:ascii="Times New Roman" w:hAnsi="Times New Roman"/>
                <w:color w:val="auto"/>
                <w:sz w:val="24"/>
              </w:rPr>
              <w:t>)</w:t>
            </w:r>
            <w:r>
              <w:rPr>
                <w:rFonts w:hint="eastAsia" w:ascii="Times New Roman" w:hAnsi="Times New Roman"/>
                <w:color w:val="auto"/>
                <w:sz w:val="24"/>
              </w:rPr>
              <w:t>投资有限公司广州分公司</w:t>
            </w:r>
            <w:r>
              <w:rPr>
                <w:rFonts w:hint="default" w:ascii="Times New Roman" w:hAnsi="Times New Roman"/>
                <w:color w:val="auto"/>
                <w:sz w:val="24"/>
              </w:rPr>
              <w:t>(</w:t>
            </w:r>
            <w:r>
              <w:rPr>
                <w:rFonts w:hint="eastAsia" w:ascii="Times New Roman" w:hAnsi="Times New Roman"/>
                <w:color w:val="auto"/>
                <w:sz w:val="24"/>
              </w:rPr>
              <w:t>电装</w:t>
            </w:r>
            <w:r>
              <w:rPr>
                <w:rFonts w:hint="default" w:ascii="Times New Roman" w:hAnsi="Times New Roman"/>
                <w:color w:val="auto"/>
                <w:sz w:val="24"/>
              </w:rPr>
              <w:t>(</w:t>
            </w:r>
            <w:r>
              <w:rPr>
                <w:rFonts w:hint="eastAsia" w:ascii="Times New Roman" w:hAnsi="Times New Roman"/>
                <w:color w:val="auto"/>
                <w:sz w:val="24"/>
              </w:rPr>
              <w:t>广州南沙</w:t>
            </w:r>
            <w:r>
              <w:rPr>
                <w:rFonts w:hint="default" w:ascii="Times New Roman" w:hAnsi="Times New Roman"/>
                <w:color w:val="auto"/>
                <w:sz w:val="24"/>
              </w:rPr>
              <w:t>)</w:t>
            </w:r>
            <w:r>
              <w:rPr>
                <w:rFonts w:hint="eastAsia" w:ascii="Times New Roman" w:hAnsi="Times New Roman"/>
                <w:color w:val="auto"/>
                <w:sz w:val="24"/>
              </w:rPr>
              <w:t>有限公司</w:t>
            </w:r>
            <w:r>
              <w:rPr>
                <w:rFonts w:hint="default" w:ascii="Times New Roman" w:hAnsi="Times New Roman"/>
                <w:color w:val="auto"/>
                <w:sz w:val="24"/>
              </w:rPr>
              <w:t>)</w:t>
            </w:r>
          </w:p>
        </w:tc>
        <w:tc>
          <w:tcPr>
            <w:tcW w:w="1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eastAsia="Times New Roman"/>
                <w:color w:val="auto"/>
                <w:sz w:val="24"/>
              </w:rPr>
            </w:pPr>
            <w:r>
              <w:rPr>
                <w:rFonts w:hint="eastAsia" w:ascii="Times New Roman" w:hAnsi="Times New Roman"/>
                <w:color w:val="auto"/>
                <w:sz w:val="24"/>
              </w:rPr>
              <w:t>后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/>
                <w:color w:val="auto"/>
                <w:sz w:val="24"/>
              </w:rPr>
            </w:pPr>
            <w:r>
              <w:rPr>
                <w:rFonts w:hint="default" w:ascii="Times New Roman" w:hAnsi="Times New Roman"/>
                <w:color w:val="auto"/>
                <w:sz w:val="24"/>
              </w:rPr>
              <w:t>SC7150H</w:t>
            </w:r>
          </w:p>
        </w:tc>
        <w:tc>
          <w:tcPr>
            <w:tcW w:w="1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eastAsia="Times New Roman"/>
                <w:color w:val="auto"/>
                <w:sz w:val="24"/>
              </w:rPr>
            </w:pPr>
            <w:r>
              <w:rPr>
                <w:rFonts w:hint="eastAsia" w:ascii="Times New Roman" w:hAnsi="Times New Roman"/>
                <w:color w:val="auto"/>
                <w:sz w:val="24"/>
              </w:rPr>
              <w:t>氧传感器</w:t>
            </w:r>
          </w:p>
        </w:tc>
        <w:tc>
          <w:tcPr>
            <w:tcW w:w="1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/>
                <w:color w:val="auto"/>
                <w:sz w:val="24"/>
              </w:rPr>
            </w:pPr>
            <w:r>
              <w:rPr>
                <w:rFonts w:hint="default" w:ascii="Times New Roman" w:hAnsi="Times New Roman"/>
                <w:color w:val="auto"/>
                <w:sz w:val="24"/>
              </w:rPr>
              <w:t>63J1</w:t>
            </w:r>
          </w:p>
        </w:tc>
        <w:tc>
          <w:tcPr>
            <w:tcW w:w="1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/>
                <w:color w:val="auto"/>
                <w:sz w:val="24"/>
              </w:rPr>
            </w:pPr>
            <w:r>
              <w:rPr>
                <w:rFonts w:hint="eastAsia" w:ascii="Times New Roman" w:hAnsi="Times New Roman"/>
                <w:color w:val="auto"/>
                <w:sz w:val="24"/>
              </w:rPr>
              <w:t>电装</w:t>
            </w:r>
            <w:r>
              <w:rPr>
                <w:rFonts w:hint="default" w:ascii="Times New Roman" w:hAnsi="Times New Roman"/>
                <w:color w:val="auto"/>
                <w:sz w:val="24"/>
              </w:rPr>
              <w:t>(</w:t>
            </w:r>
            <w:r>
              <w:rPr>
                <w:rFonts w:hint="eastAsia" w:ascii="Times New Roman" w:hAnsi="Times New Roman"/>
                <w:color w:val="auto"/>
                <w:sz w:val="24"/>
              </w:rPr>
              <w:t>中国</w:t>
            </w:r>
            <w:r>
              <w:rPr>
                <w:rFonts w:hint="default" w:ascii="Times New Roman" w:hAnsi="Times New Roman"/>
                <w:color w:val="auto"/>
                <w:sz w:val="24"/>
              </w:rPr>
              <w:t>)</w:t>
            </w:r>
            <w:r>
              <w:rPr>
                <w:rFonts w:hint="eastAsia" w:ascii="Times New Roman" w:hAnsi="Times New Roman"/>
                <w:color w:val="auto"/>
                <w:sz w:val="24"/>
              </w:rPr>
              <w:t>投资有限公司广州分公司</w:t>
            </w:r>
            <w:r>
              <w:rPr>
                <w:rFonts w:hint="default" w:ascii="Times New Roman" w:hAnsi="Times New Roman"/>
                <w:color w:val="auto"/>
                <w:sz w:val="24"/>
              </w:rPr>
              <w:t>(</w:t>
            </w:r>
            <w:r>
              <w:rPr>
                <w:rFonts w:hint="eastAsia" w:ascii="Times New Roman" w:hAnsi="Times New Roman"/>
                <w:color w:val="auto"/>
                <w:sz w:val="24"/>
              </w:rPr>
              <w:t>电装</w:t>
            </w:r>
            <w:r>
              <w:rPr>
                <w:rFonts w:hint="default" w:ascii="Times New Roman" w:hAnsi="Times New Roman"/>
                <w:color w:val="auto"/>
                <w:sz w:val="24"/>
              </w:rPr>
              <w:t>(</w:t>
            </w:r>
            <w:r>
              <w:rPr>
                <w:rFonts w:hint="eastAsia" w:ascii="Times New Roman" w:hAnsi="Times New Roman"/>
                <w:color w:val="auto"/>
                <w:sz w:val="24"/>
              </w:rPr>
              <w:t>广州南沙</w:t>
            </w:r>
            <w:r>
              <w:rPr>
                <w:rFonts w:hint="default" w:ascii="Times New Roman" w:hAnsi="Times New Roman"/>
                <w:color w:val="auto"/>
                <w:sz w:val="24"/>
              </w:rPr>
              <w:t>)</w:t>
            </w:r>
            <w:r>
              <w:rPr>
                <w:rFonts w:hint="eastAsia" w:ascii="Times New Roman" w:hAnsi="Times New Roman"/>
                <w:color w:val="auto"/>
                <w:sz w:val="24"/>
              </w:rPr>
              <w:t>有限公司</w:t>
            </w:r>
            <w:r>
              <w:rPr>
                <w:rFonts w:hint="default" w:ascii="Times New Roman" w:hAnsi="Times New Roman"/>
                <w:color w:val="auto"/>
                <w:sz w:val="24"/>
              </w:rPr>
              <w:t>)</w:t>
            </w:r>
          </w:p>
        </w:tc>
        <w:tc>
          <w:tcPr>
            <w:tcW w:w="1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eastAsia="Times New Roman"/>
                <w:color w:val="auto"/>
                <w:sz w:val="24"/>
              </w:rPr>
            </w:pPr>
            <w:r>
              <w:rPr>
                <w:rFonts w:hint="eastAsia" w:ascii="Times New Roman" w:hAnsi="Times New Roman"/>
                <w:color w:val="auto"/>
                <w:sz w:val="24"/>
              </w:rPr>
              <w:t>后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/>
                <w:color w:val="auto"/>
                <w:sz w:val="24"/>
              </w:rPr>
            </w:pPr>
            <w:r>
              <w:rPr>
                <w:rFonts w:hint="default" w:ascii="Times New Roman" w:hAnsi="Times New Roman"/>
                <w:color w:val="auto"/>
                <w:sz w:val="24"/>
              </w:rPr>
              <w:t>SC7103G</w:t>
            </w:r>
          </w:p>
        </w:tc>
        <w:tc>
          <w:tcPr>
            <w:tcW w:w="1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eastAsia="Times New Roman"/>
                <w:color w:val="auto"/>
                <w:sz w:val="24"/>
              </w:rPr>
            </w:pPr>
            <w:r>
              <w:rPr>
                <w:rFonts w:hint="eastAsia" w:ascii="Times New Roman" w:hAnsi="Times New Roman"/>
                <w:color w:val="auto"/>
                <w:sz w:val="24"/>
              </w:rPr>
              <w:t>氧传感器</w:t>
            </w:r>
          </w:p>
        </w:tc>
        <w:tc>
          <w:tcPr>
            <w:tcW w:w="1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/>
                <w:color w:val="auto"/>
                <w:sz w:val="24"/>
              </w:rPr>
            </w:pPr>
            <w:r>
              <w:rPr>
                <w:rFonts w:hint="default" w:ascii="Times New Roman" w:hAnsi="Times New Roman"/>
                <w:color w:val="auto"/>
                <w:sz w:val="24"/>
              </w:rPr>
              <w:t>68K0</w:t>
            </w:r>
          </w:p>
        </w:tc>
        <w:tc>
          <w:tcPr>
            <w:tcW w:w="1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/>
                <w:color w:val="auto"/>
                <w:sz w:val="24"/>
              </w:rPr>
            </w:pPr>
            <w:r>
              <w:rPr>
                <w:rFonts w:hint="eastAsia" w:ascii="Times New Roman" w:hAnsi="Times New Roman"/>
                <w:color w:val="auto"/>
                <w:sz w:val="24"/>
              </w:rPr>
              <w:t>电装</w:t>
            </w:r>
            <w:r>
              <w:rPr>
                <w:rFonts w:hint="default" w:ascii="Times New Roman" w:hAnsi="Times New Roman"/>
                <w:color w:val="auto"/>
                <w:sz w:val="24"/>
              </w:rPr>
              <w:t>(</w:t>
            </w:r>
            <w:r>
              <w:rPr>
                <w:rFonts w:hint="eastAsia" w:ascii="Times New Roman" w:hAnsi="Times New Roman"/>
                <w:color w:val="auto"/>
                <w:sz w:val="24"/>
              </w:rPr>
              <w:t>中国</w:t>
            </w:r>
            <w:r>
              <w:rPr>
                <w:rFonts w:hint="default" w:ascii="Times New Roman" w:hAnsi="Times New Roman"/>
                <w:color w:val="auto"/>
                <w:sz w:val="24"/>
              </w:rPr>
              <w:t>)</w:t>
            </w:r>
            <w:r>
              <w:rPr>
                <w:rFonts w:hint="eastAsia" w:ascii="Times New Roman" w:hAnsi="Times New Roman"/>
                <w:color w:val="auto"/>
                <w:sz w:val="24"/>
              </w:rPr>
              <w:t>投资有限公司广州分公司</w:t>
            </w:r>
            <w:r>
              <w:rPr>
                <w:rFonts w:hint="default" w:ascii="Times New Roman" w:hAnsi="Times New Roman"/>
                <w:color w:val="auto"/>
                <w:sz w:val="24"/>
              </w:rPr>
              <w:t>(</w:t>
            </w:r>
            <w:r>
              <w:rPr>
                <w:rFonts w:hint="eastAsia" w:ascii="Times New Roman" w:hAnsi="Times New Roman"/>
                <w:color w:val="auto"/>
                <w:sz w:val="24"/>
              </w:rPr>
              <w:t>电装</w:t>
            </w:r>
            <w:r>
              <w:rPr>
                <w:rFonts w:hint="default" w:ascii="Times New Roman" w:hAnsi="Times New Roman"/>
                <w:color w:val="auto"/>
                <w:sz w:val="24"/>
              </w:rPr>
              <w:t>(</w:t>
            </w:r>
            <w:r>
              <w:rPr>
                <w:rFonts w:hint="eastAsia" w:ascii="Times New Roman" w:hAnsi="Times New Roman"/>
                <w:color w:val="auto"/>
                <w:sz w:val="24"/>
              </w:rPr>
              <w:t>广州南沙</w:t>
            </w:r>
            <w:r>
              <w:rPr>
                <w:rFonts w:hint="default" w:ascii="Times New Roman" w:hAnsi="Times New Roman"/>
                <w:color w:val="auto"/>
                <w:sz w:val="24"/>
              </w:rPr>
              <w:t>)</w:t>
            </w:r>
            <w:r>
              <w:rPr>
                <w:rFonts w:hint="eastAsia" w:ascii="Times New Roman" w:hAnsi="Times New Roman"/>
                <w:color w:val="auto"/>
                <w:sz w:val="24"/>
              </w:rPr>
              <w:t>有限公司</w:t>
            </w:r>
            <w:r>
              <w:rPr>
                <w:rFonts w:hint="default" w:ascii="Times New Roman" w:hAnsi="Times New Roman"/>
                <w:color w:val="auto"/>
                <w:sz w:val="24"/>
              </w:rPr>
              <w:t>)</w:t>
            </w:r>
          </w:p>
        </w:tc>
        <w:tc>
          <w:tcPr>
            <w:tcW w:w="1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eastAsia="Times New Roman"/>
                <w:color w:val="auto"/>
                <w:sz w:val="24"/>
              </w:rPr>
            </w:pPr>
            <w:r>
              <w:rPr>
                <w:rFonts w:hint="eastAsia" w:ascii="Times New Roman" w:hAnsi="Times New Roman"/>
                <w:color w:val="auto"/>
                <w:sz w:val="24"/>
              </w:rPr>
              <w:t>前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/>
                <w:color w:val="auto"/>
                <w:sz w:val="24"/>
              </w:rPr>
            </w:pPr>
            <w:r>
              <w:rPr>
                <w:rFonts w:hint="default" w:ascii="Times New Roman" w:hAnsi="Times New Roman"/>
                <w:color w:val="auto"/>
                <w:sz w:val="24"/>
              </w:rPr>
              <w:t>SC7103M</w:t>
            </w:r>
          </w:p>
        </w:tc>
        <w:tc>
          <w:tcPr>
            <w:tcW w:w="1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eastAsia="Times New Roman"/>
                <w:color w:val="auto"/>
                <w:sz w:val="24"/>
              </w:rPr>
            </w:pPr>
            <w:r>
              <w:rPr>
                <w:rFonts w:hint="eastAsia" w:ascii="Times New Roman" w:hAnsi="Times New Roman"/>
                <w:color w:val="auto"/>
                <w:sz w:val="24"/>
              </w:rPr>
              <w:t>氧传感器</w:t>
            </w:r>
          </w:p>
        </w:tc>
        <w:tc>
          <w:tcPr>
            <w:tcW w:w="1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/>
                <w:color w:val="auto"/>
                <w:sz w:val="24"/>
              </w:rPr>
            </w:pPr>
            <w:r>
              <w:rPr>
                <w:rFonts w:hint="default" w:ascii="Times New Roman" w:hAnsi="Times New Roman"/>
                <w:color w:val="auto"/>
                <w:sz w:val="24"/>
              </w:rPr>
              <w:t>68K0</w:t>
            </w:r>
          </w:p>
        </w:tc>
        <w:tc>
          <w:tcPr>
            <w:tcW w:w="1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/>
                <w:color w:val="auto"/>
                <w:sz w:val="24"/>
              </w:rPr>
            </w:pPr>
            <w:r>
              <w:rPr>
                <w:rFonts w:hint="eastAsia" w:ascii="Times New Roman" w:hAnsi="Times New Roman"/>
                <w:color w:val="auto"/>
                <w:sz w:val="24"/>
              </w:rPr>
              <w:t>电装</w:t>
            </w:r>
            <w:r>
              <w:rPr>
                <w:rFonts w:hint="default" w:ascii="Times New Roman" w:hAnsi="Times New Roman"/>
                <w:color w:val="auto"/>
                <w:sz w:val="24"/>
              </w:rPr>
              <w:t>(</w:t>
            </w:r>
            <w:r>
              <w:rPr>
                <w:rFonts w:hint="eastAsia" w:ascii="Times New Roman" w:hAnsi="Times New Roman"/>
                <w:color w:val="auto"/>
                <w:sz w:val="24"/>
              </w:rPr>
              <w:t>中国</w:t>
            </w:r>
            <w:r>
              <w:rPr>
                <w:rFonts w:hint="default" w:ascii="Times New Roman" w:hAnsi="Times New Roman"/>
                <w:color w:val="auto"/>
                <w:sz w:val="24"/>
              </w:rPr>
              <w:t>)</w:t>
            </w:r>
            <w:r>
              <w:rPr>
                <w:rFonts w:hint="eastAsia" w:ascii="Times New Roman" w:hAnsi="Times New Roman"/>
                <w:color w:val="auto"/>
                <w:sz w:val="24"/>
              </w:rPr>
              <w:t>投资有限公司广州分公司</w:t>
            </w:r>
            <w:r>
              <w:rPr>
                <w:rFonts w:hint="default" w:ascii="Times New Roman" w:hAnsi="Times New Roman"/>
                <w:color w:val="auto"/>
                <w:sz w:val="24"/>
              </w:rPr>
              <w:t>(</w:t>
            </w:r>
            <w:r>
              <w:rPr>
                <w:rFonts w:hint="eastAsia" w:ascii="Times New Roman" w:hAnsi="Times New Roman"/>
                <w:color w:val="auto"/>
                <w:sz w:val="24"/>
              </w:rPr>
              <w:t>电装</w:t>
            </w:r>
            <w:r>
              <w:rPr>
                <w:rFonts w:hint="default" w:ascii="Times New Roman" w:hAnsi="Times New Roman"/>
                <w:color w:val="auto"/>
                <w:sz w:val="24"/>
              </w:rPr>
              <w:t>(</w:t>
            </w:r>
            <w:r>
              <w:rPr>
                <w:rFonts w:hint="eastAsia" w:ascii="Times New Roman" w:hAnsi="Times New Roman"/>
                <w:color w:val="auto"/>
                <w:sz w:val="24"/>
              </w:rPr>
              <w:t>广州南沙</w:t>
            </w:r>
            <w:r>
              <w:rPr>
                <w:rFonts w:hint="default" w:ascii="Times New Roman" w:hAnsi="Times New Roman"/>
                <w:color w:val="auto"/>
                <w:sz w:val="24"/>
              </w:rPr>
              <w:t>)</w:t>
            </w:r>
            <w:r>
              <w:rPr>
                <w:rFonts w:hint="eastAsia" w:ascii="Times New Roman" w:hAnsi="Times New Roman"/>
                <w:color w:val="auto"/>
                <w:sz w:val="24"/>
              </w:rPr>
              <w:t>有限公司</w:t>
            </w:r>
            <w:r>
              <w:rPr>
                <w:rFonts w:hint="default" w:ascii="Times New Roman" w:hAnsi="Times New Roman"/>
                <w:color w:val="auto"/>
                <w:sz w:val="24"/>
              </w:rPr>
              <w:t>)</w:t>
            </w:r>
          </w:p>
        </w:tc>
        <w:tc>
          <w:tcPr>
            <w:tcW w:w="1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eastAsia="Times New Roman"/>
                <w:color w:val="auto"/>
                <w:sz w:val="24"/>
              </w:rPr>
            </w:pPr>
            <w:r>
              <w:rPr>
                <w:rFonts w:hint="eastAsia" w:ascii="Times New Roman" w:hAnsi="Times New Roman"/>
                <w:color w:val="auto"/>
                <w:sz w:val="24"/>
              </w:rPr>
              <w:t>前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/>
                <w:color w:val="auto"/>
                <w:sz w:val="24"/>
              </w:rPr>
            </w:pPr>
            <w:r>
              <w:rPr>
                <w:rFonts w:hint="default" w:ascii="Times New Roman" w:hAnsi="Times New Roman"/>
                <w:color w:val="auto"/>
                <w:sz w:val="24"/>
              </w:rPr>
              <w:t>SC7103M</w:t>
            </w:r>
          </w:p>
        </w:tc>
        <w:tc>
          <w:tcPr>
            <w:tcW w:w="1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eastAsia="Times New Roman"/>
                <w:color w:val="auto"/>
                <w:sz w:val="24"/>
              </w:rPr>
            </w:pPr>
            <w:r>
              <w:rPr>
                <w:rFonts w:hint="eastAsia" w:ascii="Times New Roman" w:hAnsi="Times New Roman"/>
                <w:color w:val="auto"/>
                <w:sz w:val="24"/>
              </w:rPr>
              <w:t>氧传感器</w:t>
            </w:r>
          </w:p>
        </w:tc>
        <w:tc>
          <w:tcPr>
            <w:tcW w:w="1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/>
                <w:color w:val="auto"/>
                <w:sz w:val="24"/>
              </w:rPr>
            </w:pPr>
            <w:r>
              <w:rPr>
                <w:rFonts w:hint="default" w:ascii="Times New Roman" w:hAnsi="Times New Roman"/>
                <w:color w:val="auto"/>
                <w:sz w:val="24"/>
              </w:rPr>
              <w:t>68K0</w:t>
            </w:r>
          </w:p>
        </w:tc>
        <w:tc>
          <w:tcPr>
            <w:tcW w:w="1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/>
                <w:color w:val="auto"/>
                <w:sz w:val="24"/>
              </w:rPr>
            </w:pPr>
            <w:r>
              <w:rPr>
                <w:rFonts w:hint="eastAsia" w:ascii="Times New Roman" w:hAnsi="Times New Roman"/>
                <w:color w:val="auto"/>
                <w:sz w:val="24"/>
              </w:rPr>
              <w:t>电装</w:t>
            </w:r>
            <w:r>
              <w:rPr>
                <w:rFonts w:hint="default" w:ascii="Times New Roman" w:hAnsi="Times New Roman"/>
                <w:color w:val="auto"/>
                <w:sz w:val="24"/>
              </w:rPr>
              <w:t>(</w:t>
            </w:r>
            <w:r>
              <w:rPr>
                <w:rFonts w:hint="eastAsia" w:ascii="Times New Roman" w:hAnsi="Times New Roman"/>
                <w:color w:val="auto"/>
                <w:sz w:val="24"/>
              </w:rPr>
              <w:t>中国</w:t>
            </w:r>
            <w:r>
              <w:rPr>
                <w:rFonts w:hint="default" w:ascii="Times New Roman" w:hAnsi="Times New Roman"/>
                <w:color w:val="auto"/>
                <w:sz w:val="24"/>
              </w:rPr>
              <w:t>)</w:t>
            </w:r>
            <w:r>
              <w:rPr>
                <w:rFonts w:hint="eastAsia" w:ascii="Times New Roman" w:hAnsi="Times New Roman"/>
                <w:color w:val="auto"/>
                <w:sz w:val="24"/>
              </w:rPr>
              <w:t>投资有限公司广州分公司</w:t>
            </w:r>
            <w:r>
              <w:rPr>
                <w:rFonts w:hint="default" w:ascii="Times New Roman" w:hAnsi="Times New Roman"/>
                <w:color w:val="auto"/>
                <w:sz w:val="24"/>
              </w:rPr>
              <w:t>(</w:t>
            </w:r>
            <w:r>
              <w:rPr>
                <w:rFonts w:hint="eastAsia" w:ascii="Times New Roman" w:hAnsi="Times New Roman"/>
                <w:color w:val="auto"/>
                <w:sz w:val="24"/>
              </w:rPr>
              <w:t>电装</w:t>
            </w:r>
            <w:r>
              <w:rPr>
                <w:rFonts w:hint="default" w:ascii="Times New Roman" w:hAnsi="Times New Roman"/>
                <w:color w:val="auto"/>
                <w:sz w:val="24"/>
              </w:rPr>
              <w:t>(</w:t>
            </w:r>
            <w:r>
              <w:rPr>
                <w:rFonts w:hint="eastAsia" w:ascii="Times New Roman" w:hAnsi="Times New Roman"/>
                <w:color w:val="auto"/>
                <w:sz w:val="24"/>
              </w:rPr>
              <w:t>广州南沙</w:t>
            </w:r>
            <w:r>
              <w:rPr>
                <w:rFonts w:hint="default" w:ascii="Times New Roman" w:hAnsi="Times New Roman"/>
                <w:color w:val="auto"/>
                <w:sz w:val="24"/>
              </w:rPr>
              <w:t>)</w:t>
            </w:r>
            <w:r>
              <w:rPr>
                <w:rFonts w:hint="eastAsia" w:ascii="Times New Roman" w:hAnsi="Times New Roman"/>
                <w:color w:val="auto"/>
                <w:sz w:val="24"/>
              </w:rPr>
              <w:t>有限公司</w:t>
            </w:r>
            <w:r>
              <w:rPr>
                <w:rFonts w:hint="default" w:ascii="Times New Roman" w:hAnsi="Times New Roman"/>
                <w:color w:val="auto"/>
                <w:sz w:val="24"/>
              </w:rPr>
              <w:t>)/</w:t>
            </w:r>
            <w:r>
              <w:rPr>
                <w:rFonts w:hint="eastAsia" w:ascii="Times New Roman" w:hAnsi="Times New Roman"/>
                <w:color w:val="auto"/>
                <w:sz w:val="24"/>
              </w:rPr>
              <w:t>电装</w:t>
            </w:r>
            <w:r>
              <w:rPr>
                <w:rFonts w:hint="default" w:ascii="Times New Roman" w:hAnsi="Times New Roman"/>
                <w:color w:val="auto"/>
                <w:sz w:val="24"/>
              </w:rPr>
              <w:t>(</w:t>
            </w:r>
            <w:r>
              <w:rPr>
                <w:rFonts w:hint="eastAsia" w:ascii="Times New Roman" w:hAnsi="Times New Roman"/>
                <w:color w:val="auto"/>
                <w:sz w:val="24"/>
              </w:rPr>
              <w:t>中国</w:t>
            </w:r>
            <w:r>
              <w:rPr>
                <w:rFonts w:hint="default" w:ascii="Times New Roman" w:hAnsi="Times New Roman"/>
                <w:color w:val="auto"/>
                <w:sz w:val="24"/>
              </w:rPr>
              <w:t>)</w:t>
            </w:r>
            <w:r>
              <w:rPr>
                <w:rFonts w:hint="eastAsia" w:ascii="Times New Roman" w:hAnsi="Times New Roman"/>
                <w:color w:val="auto"/>
                <w:sz w:val="24"/>
              </w:rPr>
              <w:t>投资有限公司广州分公司</w:t>
            </w:r>
            <w:r>
              <w:rPr>
                <w:rFonts w:hint="default" w:ascii="Times New Roman" w:hAnsi="Times New Roman"/>
                <w:color w:val="auto"/>
                <w:sz w:val="24"/>
              </w:rPr>
              <w:t>(</w:t>
            </w:r>
            <w:r>
              <w:rPr>
                <w:rFonts w:hint="eastAsia" w:ascii="Times New Roman" w:hAnsi="Times New Roman"/>
                <w:color w:val="auto"/>
                <w:sz w:val="24"/>
              </w:rPr>
              <w:t>电装</w:t>
            </w:r>
            <w:r>
              <w:rPr>
                <w:rFonts w:hint="default" w:ascii="Times New Roman" w:hAnsi="Times New Roman"/>
                <w:color w:val="auto"/>
                <w:sz w:val="24"/>
              </w:rPr>
              <w:t>(</w:t>
            </w:r>
            <w:r>
              <w:rPr>
                <w:rFonts w:hint="eastAsia" w:ascii="Times New Roman" w:hAnsi="Times New Roman"/>
                <w:color w:val="auto"/>
                <w:sz w:val="24"/>
              </w:rPr>
              <w:t>广州南沙</w:t>
            </w:r>
            <w:r>
              <w:rPr>
                <w:rFonts w:hint="default" w:ascii="Times New Roman" w:hAnsi="Times New Roman"/>
                <w:color w:val="auto"/>
                <w:sz w:val="24"/>
              </w:rPr>
              <w:t>)</w:t>
            </w:r>
            <w:r>
              <w:rPr>
                <w:rFonts w:hint="eastAsia" w:ascii="Times New Roman" w:hAnsi="Times New Roman"/>
                <w:color w:val="auto"/>
                <w:sz w:val="24"/>
              </w:rPr>
              <w:t>有限公司</w:t>
            </w:r>
            <w:r>
              <w:rPr>
                <w:rFonts w:hint="default" w:ascii="Times New Roman" w:hAnsi="Times New Roman"/>
                <w:color w:val="auto"/>
                <w:sz w:val="24"/>
              </w:rPr>
              <w:t>)</w:t>
            </w:r>
          </w:p>
        </w:tc>
        <w:tc>
          <w:tcPr>
            <w:tcW w:w="1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eastAsia="Times New Roman"/>
                <w:color w:val="auto"/>
                <w:sz w:val="24"/>
              </w:rPr>
            </w:pPr>
            <w:r>
              <w:rPr>
                <w:rFonts w:hint="eastAsia" w:ascii="Times New Roman" w:hAnsi="Times New Roman"/>
                <w:color w:val="auto"/>
                <w:sz w:val="24"/>
              </w:rPr>
              <w:t>前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/>
                <w:color w:val="auto"/>
                <w:sz w:val="24"/>
              </w:rPr>
            </w:pPr>
            <w:r>
              <w:rPr>
                <w:rFonts w:hint="default" w:ascii="Times New Roman" w:hAnsi="Times New Roman"/>
                <w:color w:val="auto"/>
                <w:sz w:val="24"/>
              </w:rPr>
              <w:t>SC7103M</w:t>
            </w:r>
          </w:p>
        </w:tc>
        <w:tc>
          <w:tcPr>
            <w:tcW w:w="1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eastAsia="Times New Roman"/>
                <w:color w:val="auto"/>
                <w:sz w:val="24"/>
              </w:rPr>
            </w:pPr>
            <w:r>
              <w:rPr>
                <w:rFonts w:hint="eastAsia" w:ascii="Times New Roman" w:hAnsi="Times New Roman"/>
                <w:color w:val="auto"/>
                <w:sz w:val="24"/>
              </w:rPr>
              <w:t>氧传感器</w:t>
            </w:r>
          </w:p>
        </w:tc>
        <w:tc>
          <w:tcPr>
            <w:tcW w:w="1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/>
                <w:color w:val="auto"/>
                <w:sz w:val="24"/>
              </w:rPr>
            </w:pPr>
            <w:r>
              <w:rPr>
                <w:rFonts w:hint="default" w:ascii="Times New Roman" w:hAnsi="Times New Roman"/>
                <w:color w:val="auto"/>
                <w:sz w:val="24"/>
              </w:rPr>
              <w:t>68K1</w:t>
            </w:r>
          </w:p>
        </w:tc>
        <w:tc>
          <w:tcPr>
            <w:tcW w:w="1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/>
                <w:color w:val="auto"/>
                <w:sz w:val="24"/>
              </w:rPr>
            </w:pPr>
            <w:r>
              <w:rPr>
                <w:rFonts w:hint="eastAsia" w:ascii="Times New Roman" w:hAnsi="Times New Roman"/>
                <w:color w:val="auto"/>
                <w:sz w:val="24"/>
              </w:rPr>
              <w:t>电装</w:t>
            </w:r>
            <w:r>
              <w:rPr>
                <w:rFonts w:hint="default" w:ascii="Times New Roman" w:hAnsi="Times New Roman"/>
                <w:color w:val="auto"/>
                <w:sz w:val="24"/>
              </w:rPr>
              <w:t>(</w:t>
            </w:r>
            <w:r>
              <w:rPr>
                <w:rFonts w:hint="eastAsia" w:ascii="Times New Roman" w:hAnsi="Times New Roman"/>
                <w:color w:val="auto"/>
                <w:sz w:val="24"/>
              </w:rPr>
              <w:t>中国</w:t>
            </w:r>
            <w:r>
              <w:rPr>
                <w:rFonts w:hint="default" w:ascii="Times New Roman" w:hAnsi="Times New Roman"/>
                <w:color w:val="auto"/>
                <w:sz w:val="24"/>
              </w:rPr>
              <w:t>)</w:t>
            </w:r>
            <w:r>
              <w:rPr>
                <w:rFonts w:hint="eastAsia" w:ascii="Times New Roman" w:hAnsi="Times New Roman"/>
                <w:color w:val="auto"/>
                <w:sz w:val="24"/>
              </w:rPr>
              <w:t>投资有限公司广州分公司</w:t>
            </w:r>
            <w:r>
              <w:rPr>
                <w:rFonts w:hint="default" w:ascii="Times New Roman" w:hAnsi="Times New Roman"/>
                <w:color w:val="auto"/>
                <w:sz w:val="24"/>
              </w:rPr>
              <w:t>(</w:t>
            </w:r>
            <w:r>
              <w:rPr>
                <w:rFonts w:hint="eastAsia" w:ascii="Times New Roman" w:hAnsi="Times New Roman"/>
                <w:color w:val="auto"/>
                <w:sz w:val="24"/>
              </w:rPr>
              <w:t>电装</w:t>
            </w:r>
            <w:r>
              <w:rPr>
                <w:rFonts w:hint="default" w:ascii="Times New Roman" w:hAnsi="Times New Roman"/>
                <w:color w:val="auto"/>
                <w:sz w:val="24"/>
              </w:rPr>
              <w:t>(</w:t>
            </w:r>
            <w:r>
              <w:rPr>
                <w:rFonts w:hint="eastAsia" w:ascii="Times New Roman" w:hAnsi="Times New Roman"/>
                <w:color w:val="auto"/>
                <w:sz w:val="24"/>
              </w:rPr>
              <w:t>广州南沙</w:t>
            </w:r>
            <w:r>
              <w:rPr>
                <w:rFonts w:hint="default" w:ascii="Times New Roman" w:hAnsi="Times New Roman"/>
                <w:color w:val="auto"/>
                <w:sz w:val="24"/>
              </w:rPr>
              <w:t>)</w:t>
            </w:r>
            <w:r>
              <w:rPr>
                <w:rFonts w:hint="eastAsia" w:ascii="Times New Roman" w:hAnsi="Times New Roman"/>
                <w:color w:val="auto"/>
                <w:sz w:val="24"/>
              </w:rPr>
              <w:t>有限公司</w:t>
            </w:r>
            <w:r>
              <w:rPr>
                <w:rFonts w:hint="default" w:ascii="Times New Roman" w:hAnsi="Times New Roman"/>
                <w:color w:val="auto"/>
                <w:sz w:val="24"/>
              </w:rPr>
              <w:t>)</w:t>
            </w:r>
          </w:p>
        </w:tc>
        <w:tc>
          <w:tcPr>
            <w:tcW w:w="1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eastAsia="Times New Roman"/>
                <w:color w:val="auto"/>
                <w:sz w:val="24"/>
              </w:rPr>
            </w:pPr>
            <w:r>
              <w:rPr>
                <w:rFonts w:hint="eastAsia" w:ascii="Times New Roman" w:hAnsi="Times New Roman"/>
                <w:color w:val="auto"/>
                <w:sz w:val="24"/>
              </w:rPr>
              <w:t>后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/>
                <w:color w:val="auto"/>
                <w:sz w:val="24"/>
              </w:rPr>
            </w:pPr>
            <w:r>
              <w:rPr>
                <w:rFonts w:hint="default" w:ascii="Times New Roman" w:hAnsi="Times New Roman"/>
                <w:color w:val="auto"/>
                <w:sz w:val="24"/>
              </w:rPr>
              <w:t>SC7103M</w:t>
            </w:r>
          </w:p>
        </w:tc>
        <w:tc>
          <w:tcPr>
            <w:tcW w:w="1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eastAsia="Times New Roman"/>
                <w:color w:val="auto"/>
                <w:sz w:val="24"/>
              </w:rPr>
            </w:pPr>
            <w:r>
              <w:rPr>
                <w:rFonts w:hint="eastAsia" w:ascii="Times New Roman" w:hAnsi="Times New Roman"/>
                <w:color w:val="auto"/>
                <w:sz w:val="24"/>
              </w:rPr>
              <w:t>氧传感器</w:t>
            </w:r>
          </w:p>
        </w:tc>
        <w:tc>
          <w:tcPr>
            <w:tcW w:w="1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/>
                <w:color w:val="auto"/>
                <w:sz w:val="24"/>
              </w:rPr>
            </w:pPr>
            <w:r>
              <w:rPr>
                <w:rFonts w:hint="default" w:ascii="Times New Roman" w:hAnsi="Times New Roman"/>
                <w:color w:val="auto"/>
                <w:sz w:val="24"/>
              </w:rPr>
              <w:t>68K1</w:t>
            </w:r>
          </w:p>
        </w:tc>
        <w:tc>
          <w:tcPr>
            <w:tcW w:w="1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/>
                <w:color w:val="auto"/>
                <w:sz w:val="24"/>
              </w:rPr>
            </w:pPr>
            <w:r>
              <w:rPr>
                <w:rFonts w:hint="eastAsia" w:ascii="Times New Roman" w:hAnsi="Times New Roman"/>
                <w:color w:val="auto"/>
                <w:sz w:val="24"/>
              </w:rPr>
              <w:t>电装</w:t>
            </w:r>
            <w:r>
              <w:rPr>
                <w:rFonts w:hint="default" w:ascii="Times New Roman" w:hAnsi="Times New Roman"/>
                <w:color w:val="auto"/>
                <w:sz w:val="24"/>
              </w:rPr>
              <w:t>(</w:t>
            </w:r>
            <w:r>
              <w:rPr>
                <w:rFonts w:hint="eastAsia" w:ascii="Times New Roman" w:hAnsi="Times New Roman"/>
                <w:color w:val="auto"/>
                <w:sz w:val="24"/>
              </w:rPr>
              <w:t>中国</w:t>
            </w:r>
            <w:r>
              <w:rPr>
                <w:rFonts w:hint="default" w:ascii="Times New Roman" w:hAnsi="Times New Roman"/>
                <w:color w:val="auto"/>
                <w:sz w:val="24"/>
              </w:rPr>
              <w:t>)</w:t>
            </w:r>
            <w:r>
              <w:rPr>
                <w:rFonts w:hint="eastAsia" w:ascii="Times New Roman" w:hAnsi="Times New Roman"/>
                <w:color w:val="auto"/>
                <w:sz w:val="24"/>
              </w:rPr>
              <w:t>投资有限公司广州分公司</w:t>
            </w:r>
            <w:r>
              <w:rPr>
                <w:rFonts w:hint="default" w:ascii="Times New Roman" w:hAnsi="Times New Roman"/>
                <w:color w:val="auto"/>
                <w:sz w:val="24"/>
              </w:rPr>
              <w:t>(</w:t>
            </w:r>
            <w:r>
              <w:rPr>
                <w:rFonts w:hint="eastAsia" w:ascii="Times New Roman" w:hAnsi="Times New Roman"/>
                <w:color w:val="auto"/>
                <w:sz w:val="24"/>
              </w:rPr>
              <w:t>电装</w:t>
            </w:r>
            <w:r>
              <w:rPr>
                <w:rFonts w:hint="default" w:ascii="Times New Roman" w:hAnsi="Times New Roman"/>
                <w:color w:val="auto"/>
                <w:sz w:val="24"/>
              </w:rPr>
              <w:t>(</w:t>
            </w:r>
            <w:r>
              <w:rPr>
                <w:rFonts w:hint="eastAsia" w:ascii="Times New Roman" w:hAnsi="Times New Roman"/>
                <w:color w:val="auto"/>
                <w:sz w:val="24"/>
              </w:rPr>
              <w:t>广州南沙</w:t>
            </w:r>
            <w:r>
              <w:rPr>
                <w:rFonts w:hint="default" w:ascii="Times New Roman" w:hAnsi="Times New Roman"/>
                <w:color w:val="auto"/>
                <w:sz w:val="24"/>
              </w:rPr>
              <w:t>)</w:t>
            </w:r>
            <w:r>
              <w:rPr>
                <w:rFonts w:hint="eastAsia" w:ascii="Times New Roman" w:hAnsi="Times New Roman"/>
                <w:color w:val="auto"/>
                <w:sz w:val="24"/>
              </w:rPr>
              <w:t>有限公司</w:t>
            </w:r>
            <w:r>
              <w:rPr>
                <w:rFonts w:hint="default" w:ascii="Times New Roman" w:hAnsi="Times New Roman"/>
                <w:color w:val="auto"/>
                <w:sz w:val="24"/>
              </w:rPr>
              <w:t>)</w:t>
            </w:r>
          </w:p>
        </w:tc>
        <w:tc>
          <w:tcPr>
            <w:tcW w:w="1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eastAsia="Times New Roman"/>
                <w:color w:val="auto"/>
                <w:sz w:val="24"/>
              </w:rPr>
            </w:pPr>
            <w:r>
              <w:rPr>
                <w:rFonts w:hint="eastAsia" w:ascii="Times New Roman" w:hAnsi="Times New Roman"/>
                <w:color w:val="auto"/>
                <w:sz w:val="24"/>
              </w:rPr>
              <w:t>后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/>
                <w:color w:val="auto"/>
                <w:sz w:val="24"/>
              </w:rPr>
            </w:pPr>
            <w:r>
              <w:rPr>
                <w:rFonts w:hint="default" w:ascii="Times New Roman" w:hAnsi="Times New Roman"/>
                <w:color w:val="auto"/>
                <w:sz w:val="24"/>
              </w:rPr>
              <w:t>SC7103G</w:t>
            </w:r>
          </w:p>
        </w:tc>
        <w:tc>
          <w:tcPr>
            <w:tcW w:w="1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eastAsia="Times New Roman"/>
                <w:color w:val="auto"/>
                <w:sz w:val="24"/>
              </w:rPr>
            </w:pPr>
            <w:r>
              <w:rPr>
                <w:rFonts w:hint="eastAsia" w:ascii="Times New Roman" w:hAnsi="Times New Roman"/>
                <w:color w:val="auto"/>
                <w:sz w:val="24"/>
              </w:rPr>
              <w:t>氧传感器</w:t>
            </w:r>
          </w:p>
        </w:tc>
        <w:tc>
          <w:tcPr>
            <w:tcW w:w="1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/>
                <w:color w:val="auto"/>
                <w:sz w:val="24"/>
              </w:rPr>
            </w:pPr>
            <w:r>
              <w:rPr>
                <w:rFonts w:hint="default" w:ascii="Times New Roman" w:hAnsi="Times New Roman"/>
                <w:color w:val="auto"/>
                <w:sz w:val="24"/>
              </w:rPr>
              <w:t>68K1</w:t>
            </w:r>
          </w:p>
        </w:tc>
        <w:tc>
          <w:tcPr>
            <w:tcW w:w="1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/>
                <w:color w:val="auto"/>
                <w:sz w:val="24"/>
              </w:rPr>
            </w:pPr>
            <w:r>
              <w:rPr>
                <w:rFonts w:hint="eastAsia" w:ascii="Times New Roman" w:hAnsi="Times New Roman"/>
                <w:color w:val="auto"/>
                <w:sz w:val="24"/>
              </w:rPr>
              <w:t>电装</w:t>
            </w:r>
            <w:r>
              <w:rPr>
                <w:rFonts w:hint="default" w:ascii="Times New Roman" w:hAnsi="Times New Roman"/>
                <w:color w:val="auto"/>
                <w:sz w:val="24"/>
              </w:rPr>
              <w:t>(</w:t>
            </w:r>
            <w:r>
              <w:rPr>
                <w:rFonts w:hint="eastAsia" w:ascii="Times New Roman" w:hAnsi="Times New Roman"/>
                <w:color w:val="auto"/>
                <w:sz w:val="24"/>
              </w:rPr>
              <w:t>中国</w:t>
            </w:r>
            <w:r>
              <w:rPr>
                <w:rFonts w:hint="default" w:ascii="Times New Roman" w:hAnsi="Times New Roman"/>
                <w:color w:val="auto"/>
                <w:sz w:val="24"/>
              </w:rPr>
              <w:t>)</w:t>
            </w:r>
            <w:r>
              <w:rPr>
                <w:rFonts w:hint="eastAsia" w:ascii="Times New Roman" w:hAnsi="Times New Roman"/>
                <w:color w:val="auto"/>
                <w:sz w:val="24"/>
              </w:rPr>
              <w:t>投资有限公司广州分公司</w:t>
            </w:r>
            <w:r>
              <w:rPr>
                <w:rFonts w:hint="default" w:ascii="Times New Roman" w:hAnsi="Times New Roman"/>
                <w:color w:val="auto"/>
                <w:sz w:val="24"/>
              </w:rPr>
              <w:t>(</w:t>
            </w:r>
            <w:r>
              <w:rPr>
                <w:rFonts w:hint="eastAsia" w:ascii="Times New Roman" w:hAnsi="Times New Roman"/>
                <w:color w:val="auto"/>
                <w:sz w:val="24"/>
              </w:rPr>
              <w:t>电装</w:t>
            </w:r>
            <w:r>
              <w:rPr>
                <w:rFonts w:hint="default" w:ascii="Times New Roman" w:hAnsi="Times New Roman"/>
                <w:color w:val="auto"/>
                <w:sz w:val="24"/>
              </w:rPr>
              <w:t>(</w:t>
            </w:r>
            <w:r>
              <w:rPr>
                <w:rFonts w:hint="eastAsia" w:ascii="Times New Roman" w:hAnsi="Times New Roman"/>
                <w:color w:val="auto"/>
                <w:sz w:val="24"/>
              </w:rPr>
              <w:t>广州南沙</w:t>
            </w:r>
            <w:r>
              <w:rPr>
                <w:rFonts w:hint="default" w:ascii="Times New Roman" w:hAnsi="Times New Roman"/>
                <w:color w:val="auto"/>
                <w:sz w:val="24"/>
              </w:rPr>
              <w:t>)</w:t>
            </w:r>
            <w:r>
              <w:rPr>
                <w:rFonts w:hint="eastAsia" w:ascii="Times New Roman" w:hAnsi="Times New Roman"/>
                <w:color w:val="auto"/>
                <w:sz w:val="24"/>
              </w:rPr>
              <w:t>有限公司</w:t>
            </w:r>
            <w:r>
              <w:rPr>
                <w:rFonts w:hint="default" w:ascii="Times New Roman" w:hAnsi="Times New Roman"/>
                <w:color w:val="auto"/>
                <w:sz w:val="24"/>
              </w:rPr>
              <w:t>)</w:t>
            </w:r>
          </w:p>
        </w:tc>
        <w:tc>
          <w:tcPr>
            <w:tcW w:w="1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eastAsia="Times New Roman"/>
                <w:color w:val="auto"/>
                <w:sz w:val="24"/>
              </w:rPr>
            </w:pPr>
            <w:r>
              <w:rPr>
                <w:rFonts w:hint="eastAsia" w:ascii="Times New Roman" w:hAnsi="Times New Roman"/>
                <w:color w:val="auto"/>
                <w:sz w:val="24"/>
              </w:rPr>
              <w:t>后</w:t>
            </w:r>
          </w:p>
        </w:tc>
      </w:tr>
    </w:tbl>
    <w:p>
      <w:pPr/>
      <w:bookmarkStart w:id="26" w:name="_GoBack"/>
      <w:bookmarkEnd w:id="26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方正小标宋简体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STSongStd-Light">
    <w:altName w:val="Times New Roman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黑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微软雅黑">
    <w:panose1 w:val="020B0503020204020204"/>
    <w:charset w:val="86"/>
    <w:family w:val="script"/>
    <w:pitch w:val="default"/>
    <w:sig w:usb0="80000287" w:usb1="280F3C52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18B65DF"/>
    <w:rsid w:val="2FB46DE1"/>
    <w:rsid w:val="30413543"/>
    <w:rsid w:val="318B65DF"/>
    <w:rsid w:val="34104823"/>
    <w:rsid w:val="380F3491"/>
    <w:rsid w:val="3AF9286A"/>
    <w:rsid w:val="3B596AB7"/>
    <w:rsid w:val="4421579A"/>
    <w:rsid w:val="4CDA4A9F"/>
    <w:rsid w:val="70D64706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utoSpaceDE w:val="0"/>
      <w:autoSpaceDN w:val="0"/>
      <w:adjustRightInd w:val="0"/>
      <w:spacing w:beforeLines="0" w:afterLines="0"/>
    </w:pPr>
    <w:rPr>
      <w:rFonts w:hint="eastAsia" w:ascii="Arial" w:hAnsi="Arial" w:eastAsia="宋体"/>
      <w:color w:val="000000"/>
      <w:sz w:val="24"/>
      <w:szCs w:val="22"/>
      <w:lang w:val="en-US" w:eastAsia="zh-CN"/>
    </w:rPr>
  </w:style>
  <w:style w:type="paragraph" w:styleId="2">
    <w:name w:val="heading 1"/>
    <w:basedOn w:val="1"/>
    <w:next w:val="1"/>
    <w:qFormat/>
    <w:uiPriority w:val="0"/>
    <w:pPr>
      <w:spacing w:beforeLines="0" w:afterLines="0"/>
      <w:outlineLvl w:val="0"/>
    </w:pPr>
    <w:rPr>
      <w:rFonts w:hint="eastAsia"/>
      <w:b/>
      <w:sz w:val="24"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Office_10.1.0.5603_F1E327BC-269C-435d-A152-05C5408002CA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2016-04-26T06:00:00Z</dcterms:created>
  <dc:creator>Administrator</dc:creator>
  <cp:lastModifiedBy>Administrator</cp:lastModifiedBy>
  <dcterms:modified xsi:type="dcterms:W3CDTF">2016-04-26T06:04:53Z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2052-10.1.0.5603</vt:lpwstr>
  </property>
</Properties>
</file>