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spacing w:beforeLines="0" w:afterLines="0" w:line="600" w:lineRule="atLeast"/>
        <w:jc w:val="center"/>
        <w:rPr>
          <w:rFonts w:hint="default" w:ascii="STSongStd-Light" w:hAnsi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年度第十八批</w:t>
      </w:r>
      <w:r>
        <w:rPr>
          <w:rFonts w:hint="default" w:ascii="STSongStd-Light" w:hAnsi="STSongStd-Light"/>
          <w:b/>
          <w:color w:val="auto"/>
          <w:sz w:val="36"/>
        </w:rPr>
        <w:t xml:space="preserve">  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达第六阶段排放标准的重型柴油车（带</w:t>
      </w:r>
      <w:r>
        <w:rPr>
          <w:rFonts w:hint="default" w:ascii="STSongStd-Light" w:hAnsi="STSongStd-Light"/>
          <w:b/>
          <w:color w:val="auto"/>
          <w:sz w:val="36"/>
        </w:rPr>
        <w:t>SCR</w:t>
      </w:r>
      <w:r>
        <w:rPr>
          <w:rFonts w:hint="eastAsia" w:ascii="STSongStd-Light" w:hAnsi="STSongStd-Light"/>
          <w:b/>
          <w:color w:val="auto"/>
          <w:sz w:val="36"/>
        </w:rPr>
        <w:t>、</w:t>
      </w:r>
      <w:r>
        <w:rPr>
          <w:rFonts w:hint="default" w:ascii="STSongStd-Light" w:hAnsi="STSongStd-Light"/>
          <w:b/>
          <w:color w:val="auto"/>
          <w:sz w:val="36"/>
        </w:rPr>
        <w:t>DPF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68713727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、北京事必达汽车有限责任公司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BSP5104GXE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吸粪车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BSP5102GSS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洒水车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ISF3.8E6154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CP4.1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26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Emitec Gen 3 Dosing System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68713728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BJ5082TXSE5-H1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洗扫车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ISF3.8E6154</w:t>
      </w:r>
      <w:r>
        <w:rPr>
          <w:rFonts w:hint="eastAsia" w:ascii="STSongStd-Light" w:hAnsi="STSongStd-Light"/>
          <w:sz w:val="24"/>
        </w:rPr>
        <w:t>（主发动机）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CP4.1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26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SCRVO25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Emitec Gen 3 Dosing System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和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ISF2.8s4117V</w:t>
      </w:r>
      <w:r>
        <w:rPr>
          <w:rFonts w:hint="eastAsia" w:ascii="STSongStd-Light" w:hAnsi="STSongStd-Light"/>
          <w:sz w:val="24"/>
        </w:rPr>
        <w:t>（副发动机）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CR/CP1H3/L85/10-789S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HE211W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24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POC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PFCP010 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PFCP010  (Cummins)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BD33SSH  (Borg Warner)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ISF2.8s4117V</w:t>
      </w:r>
      <w:r>
        <w:rPr>
          <w:rFonts w:hint="eastAsia" w:ascii="STSongStd-Light" w:hAnsi="STSongStd-Light"/>
          <w:sz w:val="24"/>
        </w:rPr>
        <w:t>（副发动机）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CR/CP1H3/L85/10-789S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HE211W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24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POC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WLDCJ4177 (</w:t>
      </w:r>
      <w:r>
        <w:rPr>
          <w:rFonts w:hint="eastAsia" w:ascii="STSongStd-Light" w:hAnsi="STSongStd-Light"/>
          <w:sz w:val="24"/>
        </w:rPr>
        <w:t>无锡威孚环保催化剂有限公司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WLDCJ4177 (</w:t>
      </w:r>
      <w:r>
        <w:rPr>
          <w:rFonts w:hint="eastAsia" w:ascii="STSongStd-Light" w:hAnsi="STSongStd-Light"/>
          <w:sz w:val="24"/>
        </w:rPr>
        <w:t>无锡威孚环保催化剂有限公司</w:t>
      </w:r>
      <w:r>
        <w:rPr>
          <w:rFonts w:hint="default" w:ascii="STSongStd-Light" w:hAnsi="STSongStd-Light"/>
          <w:sz w:val="24"/>
        </w:rPr>
        <w:t>)</w:t>
      </w:r>
    </w:p>
    <w:p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BD33SSH (Borg Warner)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21574"/>
    <w:rsid w:val="5482157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2016-12-07T03:01:00Z</dcterms:created>
  <dc:creator>Administrator</dc:creator>
  <cp:lastModifiedBy>Administrator</cp:lastModifiedBy>
  <dcterms:modified xsi:type="dcterms:W3CDTF">2016-12-07T03:02:10Z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