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rPr>
          <w:rFonts w:hint="eastAsia"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 xml:space="preserve">附件 </w:t>
      </w:r>
      <w:r>
        <w:rPr>
          <w:rFonts w:hint="eastAsia" w:ascii="STSongStd-Light" w:hAnsi="STSongStd-Light" w:cs="STSongStd-Light"/>
          <w:color w:val="auto"/>
        </w:rPr>
        <w:t>9</w:t>
      </w:r>
    </w:p>
    <w:p>
      <w:pPr>
        <w:spacing w:line="600" w:lineRule="atLeast"/>
        <w:jc w:val="center"/>
        <w:rPr>
          <w:rFonts w:hint="eastAsia" w:ascii="STSongStd-Light" w:hAnsi="STSongStd-Light" w:cs="STSongStd-Light"/>
          <w:b/>
          <w:bCs/>
          <w:color w:val="auto"/>
          <w:sz w:val="36"/>
          <w:szCs w:val="36"/>
        </w:rPr>
      </w:pPr>
      <w:r>
        <w:rPr>
          <w:rFonts w:ascii="STSongStd-Light" w:hAnsi="STSongStd-Light" w:cs="STSongStd-Light"/>
          <w:b/>
          <w:bCs/>
          <w:color w:val="auto"/>
          <w:sz w:val="36"/>
          <w:szCs w:val="36"/>
        </w:rPr>
        <w:t>2015年度第十四批达国</w:t>
      </w:r>
      <w:r>
        <w:rPr>
          <w:rFonts w:hint="eastAsia" w:ascii="宋体" w:hAnsi="宋体" w:cs="宋体"/>
          <w:b/>
          <w:bCs/>
          <w:color w:val="auto"/>
          <w:sz w:val="36"/>
          <w:szCs w:val="36"/>
        </w:rPr>
        <w:t>Ⅴ</w:t>
      </w:r>
      <w:r>
        <w:rPr>
          <w:rFonts w:ascii="STSongStd-Light" w:hAnsi="STSongStd-Light" w:cs="STSongStd-Light"/>
          <w:b/>
          <w:bCs/>
          <w:color w:val="auto"/>
          <w:sz w:val="36"/>
          <w:szCs w:val="36"/>
        </w:rPr>
        <w:t>排放标准的重型燃气发动机</w:t>
      </w:r>
    </w:p>
    <w:p>
      <w:pPr>
        <w:spacing w:line="600" w:lineRule="atLeast"/>
        <w:jc w:val="center"/>
        <w:rPr>
          <w:rFonts w:ascii="STSongStd-Light" w:hAnsi="STSongStd-Light" w:cs="STSongStd-Light"/>
          <w:color w:val="auto"/>
          <w:sz w:val="36"/>
          <w:szCs w:val="36"/>
        </w:rPr>
      </w:pPr>
      <w:r>
        <w:rPr>
          <w:rFonts w:ascii="STSongStd-Light" w:hAnsi="STSongStd-Light" w:cs="STSongStd-Light"/>
          <w:b/>
          <w:bCs/>
          <w:color w:val="auto"/>
          <w:sz w:val="36"/>
          <w:szCs w:val="36"/>
        </w:rPr>
        <w:t>（带OBD）</w:t>
      </w:r>
    </w:p>
    <w:p>
      <w:pPr>
        <w:spacing w:line="400" w:lineRule="atLeast"/>
        <w:jc w:val="center"/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 xml:space="preserve">(下文出现的“*”代表随机变动实号，“（*）”代表随机变动实号或虚号)  </w:t>
      </w:r>
    </w:p>
    <w:p>
      <w:pPr>
        <w:jc w:val="center"/>
        <w:rPr>
          <w:rFonts w:ascii="Times New Roman" w:hAnsi="Times New Roman" w:cs="Times New Roman"/>
          <w:color w:val="auto"/>
        </w:rPr>
      </w:pPr>
    </w:p>
    <w:p>
      <w:pPr>
        <w:pStyle w:val="2"/>
        <w:rPr>
          <w:rFonts w:ascii="Times New Roman" w:hAnsi="Times New Roman" w:cs="Times New Roman"/>
          <w:b w:val="0"/>
          <w:bCs w:val="0"/>
        </w:rPr>
      </w:pPr>
      <w:bookmarkStart w:id="0" w:name="_Toc436120970"/>
      <w:r>
        <w:rPr>
          <w:rFonts w:ascii="Times New Roman" w:hAnsi="Times New Roman" w:cs="Times New Roman"/>
        </w:rPr>
        <w:t>1、东风朝阳朝柴动力有限公司</w:t>
      </w:r>
      <w:bookmarkEnd w:id="0"/>
      <w:r>
        <w:rPr>
          <w:rFonts w:ascii="Times New Roman" w:hAnsi="Times New Roman" w:cs="Times New Roman"/>
        </w:rPr>
        <w:t xml:space="preserve"> 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CY6B245N-51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CY6B226N-51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CY6B180N-51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CY6B210N-51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CY6B190N-51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CY6B170N-51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发动机：CY6B245N-51 (东风朝阳朝柴动力有限公司)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电控单元：DCECU5 (北京恩吉威机电科技发展有限公司)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压力调节器或蒸发器：DCPR1 (北京恩吉威机电科技发展有限公司)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机外净化器：SE-S0119 (合肥神州催化净化器有限公司)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曲轴箱污染物排放控制系统：DCRD001 (东风朝阳朝柴动力有限公司)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PCV阀：DCRD002 (DCRD001)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氧传感器：LSU4.2 (BODSCH)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增压器型号：HQ68 (湖南天雁机械有限责任公司)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混合装置：DCM5 (北京恩吉威机电科技发展有限公司)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OBD型号：DCD_OBD2+NOx (北京恩吉威机电科技发展有限公司)</w:t>
      </w:r>
    </w:p>
    <w:p>
      <w:pPr/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decorative"/>
    <w:pitch w:val="default"/>
    <w:sig w:usb0="E0002AFF" w:usb1="C0007843" w:usb2="00000009" w:usb3="00000000" w:csb0="400001FF" w:csb1="FFFF0000"/>
  </w:font>
  <w:font w:name="楷体_GB2312">
    <w:altName w:val="楷体"/>
    <w:panose1 w:val="02010609030101010101"/>
    <w:charset w:val="86"/>
    <w:family w:val="swiss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swiss"/>
    <w:pitch w:val="default"/>
    <w:sig w:usb0="00000000" w:usb1="00000000" w:usb2="00000010" w:usb3="00000000" w:csb0="00040000" w:csb1="00000000"/>
  </w:font>
  <w:font w:name="方正小标宋简体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STSongStd-Light">
    <w:altName w:val="Times New Roman"/>
    <w:panose1 w:val="00000000000000000000"/>
    <w:charset w:val="00"/>
    <w:family w:val="modern"/>
    <w:pitch w:val="default"/>
    <w:sig w:usb0="00000000" w:usb1="00000000" w:usb2="00000000" w:usb3="00000000" w:csb0="00000001" w:csb1="00000000"/>
  </w:font>
  <w:font w:name="黑体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微软雅黑">
    <w:panose1 w:val="020B0503020204020204"/>
    <w:charset w:val="86"/>
    <w:family w:val="script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9B8588B"/>
    <w:rsid w:val="05562AF2"/>
    <w:rsid w:val="10AB3524"/>
    <w:rsid w:val="1F697088"/>
    <w:rsid w:val="2F43657A"/>
    <w:rsid w:val="32456E41"/>
    <w:rsid w:val="49B8588B"/>
    <w:rsid w:val="4A3F7EAA"/>
    <w:rsid w:val="57852A61"/>
    <w:rsid w:val="75963762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outlineLvl w:val="0"/>
    </w:pPr>
    <w:rPr>
      <w:b/>
      <w:bCs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Office_10.1.0.5346_F1E327BC-269C-435d-A152-05C5408002CA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2015-11-25T04:46:00Z</dcterms:created>
  <dc:creator>Administrator</dc:creator>
  <cp:lastModifiedBy>Administrator</cp:lastModifiedBy>
  <dcterms:modified xsi:type="dcterms:W3CDTF">2015-11-25T04:48:42Z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2052-10.1.0.5346</vt:lpwstr>
  </property>
</Properties>
</file>