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TSongStd-Light" w:hAnsi="STSongStd-Light" w:cs="STSongStd-Light"/>
          <w:color w:val="auto"/>
        </w:rPr>
      </w:pPr>
      <w:bookmarkStart w:id="0" w:name="OLE_LINK8"/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8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2017年度第十九批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达国Ⅲ排放标准的摩托车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01978785"/>
      <w:r>
        <w:rPr>
          <w:rFonts w:ascii="Times New Roman" w:hAnsi="Times New Roman" w:cs="Times New Roman"/>
          <w:b/>
          <w:bCs/>
        </w:rPr>
        <w:t>1、广东大冶摩托车技术有限公司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ZT300-R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发动机：ZT180MN (广东大冶摩托车技术有限公司)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机外净化器：SCZZ63.5 100 (中自环保科技有限公司)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燃油蒸发控制装置：ZT310-R-F1 (江门市银锋机车配件有限公司)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ZT300-X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ZT300-R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发动机：ZT180MN (广东大冶摩托车技术有限公司)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机外净化器：SCZZ63.5 100 (中自环保科技有限公司)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燃油蒸发控制装置：ZT310-R-F1 (江门市银锋机车配件有限公司)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01978786"/>
      <w:r>
        <w:rPr>
          <w:rFonts w:ascii="Times New Roman" w:hAnsi="Times New Roman" w:cs="Times New Roman"/>
          <w:b/>
          <w:bCs/>
        </w:rPr>
        <w:t>2、德国宝马汽车公司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RnineT Racer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发动机：122EJ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机外净化器：无:8556445 (LAFRANCONI)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燃油蒸发控制装置：7727387 (SENTEC)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氧传感器：右:OS1 (NTK JAPAN)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左:OS1 (NTK JAPAN)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01978787"/>
      <w:r>
        <w:rPr>
          <w:rFonts w:ascii="Times New Roman" w:hAnsi="Times New Roman" w:cs="Times New Roman"/>
          <w:b/>
          <w:bCs/>
        </w:rPr>
        <w:t>3、比亚乔股份有限公司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Vespa GtsSuper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发动机：M45FM (比亚乔股份有限公司)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机外净化器：672644(1A009518) (Basf Catalyst (Guilin)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燃油蒸发控制装置：576468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4.2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01978788"/>
      <w:r>
        <w:rPr>
          <w:rFonts w:ascii="Times New Roman" w:hAnsi="Times New Roman" w:cs="Times New Roman"/>
          <w:b/>
          <w:bCs/>
        </w:rPr>
        <w:t>4、杜卡迪摩托（泰国）有限公司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Monster 797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发动机：ML0NA1 (杜卡迪摩托 (泰国) 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机外净化器：572.4.060.1A (BASF Catalysts (Guilin)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空气喷射装置：593.4.053.1A (MIKUNI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燃油蒸发控制装置：426.1.052.1A (LYDS TECHNOLOGY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氧传感器：右上:NTK OZA591-BA2 (NGK Spark Plug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右下:NTK OZA591-BA2 (NGK Spark Plug Co., Ltd)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01978789"/>
      <w:r>
        <w:rPr>
          <w:rFonts w:ascii="Times New Roman" w:hAnsi="Times New Roman" w:cs="Times New Roman"/>
          <w:b/>
          <w:bCs/>
        </w:rPr>
        <w:t>5、重庆隆鑫机车有限公司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LX300-6A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发动机：LX178MN-B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机外净化器：前:CH35-1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后:CH63-2 (巴斯夫催化剂（桂林）有限公)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燃油蒸发控制装置：TG2 (重庆远平汽车配件有限公司)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氧传感器：无:0258006974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01978790"/>
      <w:r>
        <w:rPr>
          <w:rFonts w:ascii="Times New Roman" w:hAnsi="Times New Roman" w:cs="Times New Roman"/>
          <w:b/>
          <w:bCs/>
        </w:rPr>
        <w:t>6、重庆银钢科技（集团）有限公司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YG200-8A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发动机：YG166FML-A (重庆银钢科技（集团）有限公司)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机外净化器：45-120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燃油蒸发控制装置：YP-200 (重庆裕鹏汽车配件有限公司)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氧传感器：MTMOS 2728 (重庆谟绅电子技术有限公司)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01978791"/>
      <w:r>
        <w:rPr>
          <w:rFonts w:ascii="Times New Roman" w:hAnsi="Times New Roman" w:cs="Times New Roman"/>
          <w:b/>
          <w:bCs/>
        </w:rPr>
        <w:t>7、洛阳盛江红强摩托车有限公司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CJ650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发动机：CJ283MT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机外净化器：无:WLD103A (37030205) (无锡威孚环保催化器有限公司)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燃油蒸发控制装置：TY250 (37380113)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氧传感器：无:LSF4(37010700)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CJ650B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边三轮摩托车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发动机：CJ283MT (浙江春风动力股份有限公司)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机外净化器：无:WLD103A (37030205) (无锡威孚环保催化器有限公司)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燃油蒸发控制装置：TY250 (37380113)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氧传感器：无:LSF4(37010700)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01978792"/>
      <w:r>
        <w:rPr>
          <w:rFonts w:ascii="Times New Roman" w:hAnsi="Times New Roman" w:cs="Times New Roman"/>
          <w:b/>
          <w:bCs/>
        </w:rPr>
        <w:t>8、浙江嘉爵摩托车制造有限公司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JJ250-11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普通两轮摩托车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发动机：JJ177MM-P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机外净化器：无:ZS005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燃油蒸发控制装置：OX-TGM-1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氧传感器：RE94 (德尔福（上海）动力推进系统有限公司)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01978793"/>
      <w:r>
        <w:rPr>
          <w:rFonts w:ascii="Times New Roman" w:hAnsi="Times New Roman" w:cs="Times New Roman"/>
          <w:b/>
          <w:bCs/>
        </w:rPr>
        <w:t>9、浙江永源摩托车制造有限公司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YY350-7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YY350-8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发动机：YY262MP (浙江永源摩托车制造有限公司)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机外净化器：右前:A02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左前:A02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燃油蒸发控制装置：HONGYU-200cc (宁海弘宇橡胶器材厂)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氧传感器：RE94 (德尔福（上海）动力推进系统有限公司)</w:t>
      </w:r>
    </w:p>
    <w:bookmarkEnd w:id="0"/>
    <w:p>
      <w:pPr>
        <w:rPr>
          <w:rFonts w:ascii="STSongStd-Light" w:hAnsi="STSongStd-Light" w:cs="STSongStd-Light"/>
          <w:color w:val="auto"/>
        </w:rPr>
      </w:pP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D6611"/>
    <w:rsid w:val="05BD6611"/>
    <w:rsid w:val="0EBC69CC"/>
    <w:rsid w:val="17B37F5D"/>
    <w:rsid w:val="488D3B60"/>
    <w:rsid w:val="552B09F2"/>
    <w:rsid w:val="56571147"/>
    <w:rsid w:val="588F1704"/>
    <w:rsid w:val="77707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2017-12-25T08:23:00Z</dcterms:created>
  <dc:creator>白钰</dc:creator>
  <cp:lastModifiedBy>白钰</cp:lastModifiedBy>
  <dcterms:modified xsi:type="dcterms:W3CDTF">2017-12-25T08:26:58Z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